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A92AD" w14:textId="77777777" w:rsidR="008A6BA3" w:rsidRPr="008A6BA3" w:rsidRDefault="008A6BA3" w:rsidP="008A6BA3">
      <w:pPr>
        <w:spacing w:line="480" w:lineRule="auto"/>
        <w:jc w:val="center"/>
        <w:rPr>
          <w:rFonts w:cs="Times New Roman"/>
          <w:b/>
          <w:sz w:val="36"/>
          <w:szCs w:val="36"/>
        </w:rPr>
      </w:pPr>
      <w:r w:rsidRPr="008A6BA3">
        <w:rPr>
          <w:rFonts w:cs="Times New Roman"/>
          <w:b/>
          <w:sz w:val="36"/>
          <w:szCs w:val="36"/>
        </w:rPr>
        <w:t>UNIFORM PROBATE CODE AMENDMENTS (2019)</w:t>
      </w:r>
    </w:p>
    <w:p w14:paraId="3DEAA651" w14:textId="77777777" w:rsidR="008A6BA3" w:rsidRDefault="008A6BA3" w:rsidP="008A6BA3">
      <w:pPr>
        <w:jc w:val="center"/>
        <w:rPr>
          <w:lang w:val="en-CA"/>
        </w:rPr>
      </w:pPr>
    </w:p>
    <w:p w14:paraId="6DFB5647" w14:textId="77777777" w:rsidR="008A6BA3" w:rsidRDefault="008A6BA3" w:rsidP="008A6BA3">
      <w:pPr>
        <w:jc w:val="center"/>
        <w:rPr>
          <w:lang w:val="en-CA"/>
        </w:rPr>
      </w:pPr>
    </w:p>
    <w:p w14:paraId="5E29CE5D" w14:textId="77777777" w:rsidR="008A6BA3" w:rsidRPr="00AC05D4" w:rsidRDefault="008A6BA3" w:rsidP="008A6BA3">
      <w:pPr>
        <w:jc w:val="center"/>
      </w:pPr>
      <w:r w:rsidRPr="00AC05D4">
        <w:t>drafted by the</w:t>
      </w:r>
    </w:p>
    <w:p w14:paraId="04DEA745" w14:textId="77777777" w:rsidR="008A6BA3" w:rsidRPr="00AC05D4" w:rsidRDefault="008A6BA3" w:rsidP="008A6BA3">
      <w:pPr>
        <w:jc w:val="center"/>
      </w:pPr>
    </w:p>
    <w:p w14:paraId="6CC3C19A" w14:textId="77777777" w:rsidR="008A6BA3" w:rsidRPr="00AC05D4" w:rsidRDefault="008A6BA3" w:rsidP="008A6BA3">
      <w:pPr>
        <w:jc w:val="center"/>
      </w:pPr>
    </w:p>
    <w:p w14:paraId="2CE73259" w14:textId="77777777" w:rsidR="008A6BA3" w:rsidRPr="00AC05D4" w:rsidRDefault="008A6BA3" w:rsidP="008A6BA3">
      <w:pPr>
        <w:jc w:val="center"/>
      </w:pPr>
      <w:r w:rsidRPr="00AC05D4">
        <w:t>NATIONAL CONFERENCE OF COMMISSIONERS</w:t>
      </w:r>
    </w:p>
    <w:p w14:paraId="3C834E7C" w14:textId="77777777" w:rsidR="008A6BA3" w:rsidRPr="00AC05D4" w:rsidRDefault="008A6BA3" w:rsidP="008A6BA3">
      <w:pPr>
        <w:jc w:val="center"/>
      </w:pPr>
      <w:r w:rsidRPr="00AC05D4">
        <w:t>ON UNIFORM STATE LAWS</w:t>
      </w:r>
    </w:p>
    <w:p w14:paraId="1466AFD6" w14:textId="77777777" w:rsidR="008A6BA3" w:rsidRPr="00AC05D4" w:rsidRDefault="008A6BA3" w:rsidP="008A6BA3">
      <w:pPr>
        <w:jc w:val="center"/>
      </w:pPr>
    </w:p>
    <w:p w14:paraId="42744E7A" w14:textId="77777777" w:rsidR="008A6BA3" w:rsidRPr="00AC05D4" w:rsidRDefault="008A6BA3" w:rsidP="008A6BA3">
      <w:pPr>
        <w:jc w:val="center"/>
      </w:pPr>
    </w:p>
    <w:p w14:paraId="02F37ED5" w14:textId="77777777" w:rsidR="008A6BA3" w:rsidRPr="00AC05D4" w:rsidRDefault="008A6BA3" w:rsidP="008A6BA3">
      <w:pPr>
        <w:jc w:val="center"/>
      </w:pPr>
      <w:r w:rsidRPr="00AC05D4">
        <w:t>and by it</w:t>
      </w:r>
    </w:p>
    <w:p w14:paraId="5255630E" w14:textId="77777777" w:rsidR="008A6BA3" w:rsidRPr="00AC05D4" w:rsidRDefault="008A6BA3" w:rsidP="008A6BA3">
      <w:pPr>
        <w:jc w:val="center"/>
      </w:pPr>
    </w:p>
    <w:p w14:paraId="30C5FA56" w14:textId="77777777" w:rsidR="008A6BA3" w:rsidRPr="00AC05D4" w:rsidRDefault="008A6BA3" w:rsidP="008A6BA3">
      <w:pPr>
        <w:jc w:val="center"/>
      </w:pPr>
    </w:p>
    <w:p w14:paraId="36219573" w14:textId="77777777" w:rsidR="008A6BA3" w:rsidRPr="00AC05D4" w:rsidRDefault="008A6BA3" w:rsidP="008A6BA3">
      <w:pPr>
        <w:jc w:val="center"/>
      </w:pPr>
      <w:r w:rsidRPr="00AC05D4">
        <w:t>APPROVED AND RECOMMENDED FOR ENACTMENT</w:t>
      </w:r>
    </w:p>
    <w:p w14:paraId="416F3F4F" w14:textId="77777777" w:rsidR="008A6BA3" w:rsidRPr="00AC05D4" w:rsidRDefault="008A6BA3" w:rsidP="008A6BA3">
      <w:pPr>
        <w:jc w:val="center"/>
      </w:pPr>
      <w:r w:rsidRPr="00AC05D4">
        <w:t>IN ALL THE STATES</w:t>
      </w:r>
    </w:p>
    <w:p w14:paraId="63DC8E11" w14:textId="77777777" w:rsidR="008A6BA3" w:rsidRPr="00AC05D4" w:rsidRDefault="008A6BA3" w:rsidP="008A6BA3">
      <w:pPr>
        <w:jc w:val="center"/>
      </w:pPr>
    </w:p>
    <w:p w14:paraId="1F43103F" w14:textId="77777777" w:rsidR="008A6BA3" w:rsidRPr="00AC05D4" w:rsidRDefault="008A6BA3" w:rsidP="008A6BA3">
      <w:pPr>
        <w:jc w:val="center"/>
      </w:pPr>
    </w:p>
    <w:p w14:paraId="6AD31434" w14:textId="77777777" w:rsidR="008A6BA3" w:rsidRPr="00AC05D4" w:rsidRDefault="008A6BA3" w:rsidP="008A6BA3">
      <w:pPr>
        <w:jc w:val="center"/>
      </w:pPr>
    </w:p>
    <w:p w14:paraId="3EBB0E7E" w14:textId="77777777" w:rsidR="008A6BA3" w:rsidRPr="00AC05D4" w:rsidRDefault="008A6BA3" w:rsidP="008A6BA3">
      <w:pPr>
        <w:jc w:val="center"/>
      </w:pPr>
      <w:r w:rsidRPr="00AC05D4">
        <w:t>at its</w:t>
      </w:r>
    </w:p>
    <w:p w14:paraId="2927DE80" w14:textId="77777777" w:rsidR="008A6BA3" w:rsidRPr="00AC05D4" w:rsidRDefault="008A6BA3" w:rsidP="008A6BA3">
      <w:pPr>
        <w:tabs>
          <w:tab w:val="left" w:pos="5570"/>
        </w:tabs>
      </w:pPr>
      <w:r>
        <w:tab/>
      </w:r>
    </w:p>
    <w:p w14:paraId="798FAF76" w14:textId="77777777" w:rsidR="008A6BA3" w:rsidRPr="00AC05D4" w:rsidRDefault="008A6BA3" w:rsidP="008A6BA3">
      <w:pPr>
        <w:jc w:val="center"/>
      </w:pPr>
    </w:p>
    <w:p w14:paraId="184B2F57" w14:textId="77777777" w:rsidR="008A6BA3" w:rsidRPr="00AC05D4" w:rsidRDefault="008A6BA3" w:rsidP="008A6BA3">
      <w:pPr>
        <w:jc w:val="center"/>
      </w:pPr>
    </w:p>
    <w:p w14:paraId="1763DE9F" w14:textId="77777777" w:rsidR="008A6BA3" w:rsidRPr="00AC05D4" w:rsidRDefault="008A6BA3" w:rsidP="008A6BA3">
      <w:pPr>
        <w:jc w:val="center"/>
      </w:pPr>
      <w:r w:rsidRPr="00AC05D4">
        <w:t>ANNUAL CONFERENCE</w:t>
      </w:r>
    </w:p>
    <w:p w14:paraId="6D602E36" w14:textId="77777777" w:rsidR="008A6BA3" w:rsidRPr="00AC05D4" w:rsidRDefault="008A6BA3" w:rsidP="008A6BA3">
      <w:pPr>
        <w:jc w:val="center"/>
      </w:pPr>
      <w:r w:rsidRPr="00AC05D4">
        <w:t>MEETING IN ITS ONE-HUNDRED-AND-TWENTY-</w:t>
      </w:r>
      <w:r>
        <w:t>EIGHTH</w:t>
      </w:r>
      <w:r w:rsidRPr="00AC05D4">
        <w:t xml:space="preserve"> YEAR</w:t>
      </w:r>
    </w:p>
    <w:p w14:paraId="1DD9AD27" w14:textId="77777777" w:rsidR="008A6BA3" w:rsidRPr="00AC05D4" w:rsidRDefault="008A6BA3" w:rsidP="008A6BA3">
      <w:pPr>
        <w:jc w:val="center"/>
      </w:pPr>
      <w:r>
        <w:t>ANCHORAGE, ALASKA</w:t>
      </w:r>
    </w:p>
    <w:p w14:paraId="42D47B6C" w14:textId="77777777" w:rsidR="008A6BA3" w:rsidRPr="00AC05D4" w:rsidRDefault="008A6BA3" w:rsidP="008A6BA3">
      <w:pPr>
        <w:jc w:val="center"/>
        <w:rPr>
          <w:sz w:val="28"/>
          <w:szCs w:val="28"/>
        </w:rPr>
      </w:pPr>
      <w:r>
        <w:t>JULY 12-18</w:t>
      </w:r>
      <w:r w:rsidRPr="00AC05D4">
        <w:t>, 201</w:t>
      </w:r>
      <w:r>
        <w:t>9</w:t>
      </w:r>
    </w:p>
    <w:p w14:paraId="6C8FB84C" w14:textId="77777777" w:rsidR="008A6BA3" w:rsidRDefault="008A6BA3" w:rsidP="008A6BA3">
      <w:pPr>
        <w:jc w:val="center"/>
      </w:pPr>
    </w:p>
    <w:p w14:paraId="609E222F" w14:textId="77777777" w:rsidR="008A6BA3" w:rsidRDefault="008A6BA3" w:rsidP="008A6BA3">
      <w:pPr>
        <w:jc w:val="center"/>
      </w:pPr>
    </w:p>
    <w:p w14:paraId="2D92588A" w14:textId="77777777" w:rsidR="008A6BA3" w:rsidRDefault="008A6BA3" w:rsidP="008A6BA3">
      <w:pPr>
        <w:jc w:val="center"/>
      </w:pPr>
      <w:r>
        <w:rPr>
          <w:noProof/>
          <w:sz w:val="28"/>
          <w:szCs w:val="28"/>
        </w:rPr>
        <w:drawing>
          <wp:inline distT="0" distB="0" distL="0" distR="0" wp14:anchorId="45553591" wp14:editId="70F4DFA1">
            <wp:extent cx="1022350" cy="1022350"/>
            <wp:effectExtent l="0" t="0" r="6350" b="6350"/>
            <wp:docPr id="2" name="Picture 2" descr="Uniform Law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C_BlueCircle_NoText.bmp"/>
                    <pic:cNvPicPr/>
                  </pic:nvPicPr>
                  <pic:blipFill>
                    <a:blip r:embed="rId11">
                      <a:extLst>
                        <a:ext uri="{28A0092B-C50C-407E-A947-70E740481C1C}">
                          <a14:useLocalDpi xmlns:a14="http://schemas.microsoft.com/office/drawing/2010/main" val="0"/>
                        </a:ext>
                      </a:extLst>
                    </a:blip>
                    <a:stretch>
                      <a:fillRect/>
                    </a:stretch>
                  </pic:blipFill>
                  <pic:spPr>
                    <a:xfrm>
                      <a:off x="0" y="0"/>
                      <a:ext cx="1022714" cy="1022714"/>
                    </a:xfrm>
                    <a:prstGeom prst="rect">
                      <a:avLst/>
                    </a:prstGeom>
                  </pic:spPr>
                </pic:pic>
              </a:graphicData>
            </a:graphic>
          </wp:inline>
        </w:drawing>
      </w:r>
    </w:p>
    <w:p w14:paraId="625B7C73" w14:textId="77777777" w:rsidR="008A6BA3" w:rsidRPr="00AC05D4" w:rsidRDefault="008A6BA3" w:rsidP="008A6BA3">
      <w:pPr>
        <w:jc w:val="center"/>
      </w:pPr>
    </w:p>
    <w:p w14:paraId="6AC22B34" w14:textId="77777777" w:rsidR="008A6BA3" w:rsidRPr="00AC05D4" w:rsidRDefault="008A6BA3" w:rsidP="008A6BA3">
      <w:pPr>
        <w:jc w:val="center"/>
      </w:pPr>
    </w:p>
    <w:p w14:paraId="36006B84" w14:textId="77777777" w:rsidR="008A6BA3" w:rsidRDefault="008A6BA3" w:rsidP="008A6BA3">
      <w:pPr>
        <w:jc w:val="center"/>
        <w:rPr>
          <w:i/>
          <w:iCs/>
          <w:caps/>
        </w:rPr>
      </w:pPr>
      <w:r>
        <w:rPr>
          <w:i/>
          <w:iCs/>
          <w:caps/>
        </w:rPr>
        <w:t xml:space="preserve">WITHOUT </w:t>
      </w:r>
      <w:r w:rsidRPr="00AC05D4">
        <w:rPr>
          <w:i/>
          <w:iCs/>
          <w:caps/>
        </w:rPr>
        <w:t>Prefatory Note and Comments</w:t>
      </w:r>
    </w:p>
    <w:p w14:paraId="492989EF" w14:textId="77777777" w:rsidR="008A6BA3" w:rsidRPr="00AC05D4" w:rsidRDefault="008A6BA3" w:rsidP="008A6BA3">
      <w:pPr>
        <w:jc w:val="center"/>
        <w:rPr>
          <w:i/>
        </w:rPr>
      </w:pPr>
    </w:p>
    <w:p w14:paraId="599D6DA4" w14:textId="77777777" w:rsidR="008A6BA3" w:rsidRDefault="008A6BA3" w:rsidP="008A6BA3">
      <w:pPr>
        <w:jc w:val="center"/>
      </w:pPr>
    </w:p>
    <w:p w14:paraId="078401ED" w14:textId="77777777" w:rsidR="008A6BA3" w:rsidRPr="00AC05D4" w:rsidRDefault="008A6BA3" w:rsidP="008A6BA3">
      <w:pPr>
        <w:jc w:val="center"/>
      </w:pPr>
    </w:p>
    <w:p w14:paraId="6E4A904D" w14:textId="77777777" w:rsidR="008A6BA3" w:rsidRPr="00AC05D4" w:rsidRDefault="008A6BA3" w:rsidP="008A6BA3">
      <w:pPr>
        <w:jc w:val="center"/>
        <w:rPr>
          <w:sz w:val="20"/>
        </w:rPr>
      </w:pPr>
      <w:r w:rsidRPr="00AC05D4">
        <w:rPr>
          <w:sz w:val="20"/>
        </w:rPr>
        <w:t xml:space="preserve">Copyright © </w:t>
      </w:r>
      <w:r>
        <w:rPr>
          <w:sz w:val="20"/>
        </w:rPr>
        <w:t>2019</w:t>
      </w:r>
    </w:p>
    <w:p w14:paraId="3D8EC472" w14:textId="77777777" w:rsidR="008A6BA3" w:rsidRPr="00AC05D4" w:rsidRDefault="008A6BA3" w:rsidP="008A6BA3">
      <w:pPr>
        <w:jc w:val="center"/>
        <w:rPr>
          <w:sz w:val="20"/>
        </w:rPr>
      </w:pPr>
      <w:r w:rsidRPr="00AC05D4">
        <w:rPr>
          <w:sz w:val="20"/>
        </w:rPr>
        <w:t>By</w:t>
      </w:r>
    </w:p>
    <w:p w14:paraId="2913279A" w14:textId="77777777" w:rsidR="008A6BA3" w:rsidRPr="00AC05D4" w:rsidRDefault="008A6BA3" w:rsidP="008A6BA3">
      <w:pPr>
        <w:jc w:val="center"/>
        <w:rPr>
          <w:sz w:val="20"/>
        </w:rPr>
      </w:pPr>
      <w:r w:rsidRPr="00AC05D4">
        <w:rPr>
          <w:sz w:val="20"/>
        </w:rPr>
        <w:t>NATIONAL CONFERENCE OF COMMISSIONERS</w:t>
      </w:r>
    </w:p>
    <w:p w14:paraId="5EE2FEC8" w14:textId="77777777" w:rsidR="008A6BA3" w:rsidRPr="00AC05D4" w:rsidRDefault="008A6BA3" w:rsidP="008A6BA3">
      <w:pPr>
        <w:jc w:val="center"/>
        <w:rPr>
          <w:sz w:val="20"/>
        </w:rPr>
      </w:pPr>
      <w:r w:rsidRPr="00AC05D4">
        <w:rPr>
          <w:sz w:val="20"/>
        </w:rPr>
        <w:t>ON UNIFORM STATE LAWS</w:t>
      </w:r>
    </w:p>
    <w:p w14:paraId="1A7BE26E" w14:textId="77777777" w:rsidR="00FF733A" w:rsidRDefault="00FF733A" w:rsidP="00055E66">
      <w:pPr>
        <w:jc w:val="right"/>
        <w:rPr>
          <w:sz w:val="20"/>
        </w:rPr>
      </w:pPr>
    </w:p>
    <w:p w14:paraId="306A5A37" w14:textId="3AD1B27F" w:rsidR="00055E66" w:rsidRDefault="0001338C" w:rsidP="008A6BA3">
      <w:pPr>
        <w:jc w:val="right"/>
        <w:rPr>
          <w:sz w:val="20"/>
          <w:szCs w:val="20"/>
        </w:rPr>
      </w:pPr>
      <w:r>
        <w:rPr>
          <w:sz w:val="20"/>
        </w:rPr>
        <w:t>August 13</w:t>
      </w:r>
      <w:r w:rsidR="00055E66">
        <w:rPr>
          <w:sz w:val="20"/>
        </w:rPr>
        <w:t xml:space="preserve">, </w:t>
      </w:r>
      <w:r>
        <w:rPr>
          <w:sz w:val="20"/>
        </w:rPr>
        <w:t>2020</w:t>
      </w:r>
    </w:p>
    <w:p w14:paraId="68C512C0" w14:textId="77777777" w:rsidR="00645409" w:rsidRDefault="00645409" w:rsidP="00055E66">
      <w:pPr>
        <w:spacing w:line="480" w:lineRule="auto"/>
        <w:jc w:val="center"/>
        <w:rPr>
          <w:iCs/>
          <w:sz w:val="20"/>
          <w:szCs w:val="20"/>
        </w:rPr>
        <w:sectPr w:rsidR="00645409" w:rsidSect="00055E66">
          <w:footerReference w:type="default" r:id="rId12"/>
          <w:pgSz w:w="12240" w:h="15840" w:code="1"/>
          <w:pgMar w:top="1440" w:right="1440" w:bottom="1440" w:left="1440" w:header="720" w:footer="720" w:gutter="0"/>
          <w:pgNumType w:start="1"/>
          <w:cols w:space="720"/>
          <w:docGrid w:linePitch="326"/>
        </w:sectPr>
      </w:pPr>
    </w:p>
    <w:p w14:paraId="3F7238CA" w14:textId="5BC69C95" w:rsidR="00CD109A" w:rsidRPr="0066736D" w:rsidRDefault="006E7F46" w:rsidP="008B6761">
      <w:pPr>
        <w:spacing w:line="480" w:lineRule="auto"/>
        <w:jc w:val="center"/>
        <w:rPr>
          <w:rFonts w:cs="Times New Roman"/>
          <w:b/>
          <w:szCs w:val="24"/>
        </w:rPr>
      </w:pPr>
      <w:r w:rsidRPr="0066736D">
        <w:rPr>
          <w:rFonts w:cs="Times New Roman"/>
          <w:b/>
          <w:szCs w:val="24"/>
        </w:rPr>
        <w:lastRenderedPageBreak/>
        <w:t>UNIFORM PROBATE CODE</w:t>
      </w:r>
      <w:r w:rsidR="00024908">
        <w:rPr>
          <w:rFonts w:cs="Times New Roman"/>
          <w:b/>
          <w:szCs w:val="24"/>
        </w:rPr>
        <w:t xml:space="preserve"> </w:t>
      </w:r>
      <w:r w:rsidR="00B646EA">
        <w:rPr>
          <w:rFonts w:cs="Times New Roman"/>
          <w:b/>
          <w:szCs w:val="24"/>
        </w:rPr>
        <w:t xml:space="preserve">AMENDMENTS </w:t>
      </w:r>
      <w:r w:rsidR="002911ED">
        <w:rPr>
          <w:rFonts w:cs="Times New Roman"/>
          <w:b/>
          <w:szCs w:val="24"/>
        </w:rPr>
        <w:t>(2019)</w:t>
      </w:r>
    </w:p>
    <w:p w14:paraId="32590D82" w14:textId="316B1607" w:rsidR="006E7F46" w:rsidRPr="0066736D" w:rsidRDefault="002578BD" w:rsidP="008B5C0B">
      <w:pPr>
        <w:pStyle w:val="Heading1"/>
      </w:pPr>
      <w:bookmarkStart w:id="0" w:name="_Toc3803484"/>
      <w:bookmarkStart w:id="1" w:name="_Toc3804763"/>
      <w:bookmarkStart w:id="2" w:name="_Toc3804842"/>
      <w:bookmarkStart w:id="3" w:name="_Toc10643578"/>
      <w:bookmarkStart w:id="4" w:name="_Toc10729793"/>
      <w:bookmarkStart w:id="5" w:name="_Toc10729959"/>
      <w:bookmarkStart w:id="6" w:name="_Toc10729993"/>
      <w:bookmarkStart w:id="7" w:name="_Toc10730145"/>
      <w:bookmarkStart w:id="8" w:name="_Toc10730190"/>
      <w:bookmarkStart w:id="9" w:name="_Toc10730226"/>
      <w:bookmarkStart w:id="10" w:name="_Toc10730363"/>
      <w:bookmarkStart w:id="11" w:name="_Toc10730593"/>
      <w:bookmarkStart w:id="12" w:name="_Toc16594090"/>
      <w:r w:rsidRPr="0066736D">
        <w:t>ARTICLE I</w:t>
      </w:r>
      <w:bookmarkEnd w:id="0"/>
      <w:bookmarkEnd w:id="1"/>
      <w:bookmarkEnd w:id="2"/>
      <w:bookmarkEnd w:id="3"/>
      <w:bookmarkEnd w:id="4"/>
      <w:bookmarkEnd w:id="5"/>
      <w:bookmarkEnd w:id="6"/>
      <w:bookmarkEnd w:id="7"/>
      <w:bookmarkEnd w:id="8"/>
      <w:bookmarkEnd w:id="9"/>
      <w:bookmarkEnd w:id="10"/>
      <w:bookmarkEnd w:id="11"/>
      <w:bookmarkEnd w:id="12"/>
    </w:p>
    <w:p w14:paraId="75B65523" w14:textId="295DD5FA" w:rsidR="006E7F46" w:rsidRPr="0066736D" w:rsidRDefault="006E7F46" w:rsidP="00A83008">
      <w:pPr>
        <w:pStyle w:val="Heading1"/>
        <w:spacing w:line="240" w:lineRule="auto"/>
      </w:pPr>
      <w:bookmarkStart w:id="13" w:name="_Toc3803485"/>
      <w:bookmarkStart w:id="14" w:name="_Toc3804764"/>
      <w:bookmarkStart w:id="15" w:name="_Toc3804843"/>
      <w:bookmarkStart w:id="16" w:name="_Toc10643579"/>
      <w:bookmarkStart w:id="17" w:name="_Toc10729794"/>
      <w:bookmarkStart w:id="18" w:name="_Toc10729960"/>
      <w:bookmarkStart w:id="19" w:name="_Toc10729994"/>
      <w:bookmarkStart w:id="20" w:name="_Toc10730146"/>
      <w:bookmarkStart w:id="21" w:name="_Toc10730191"/>
      <w:bookmarkStart w:id="22" w:name="_Toc10730227"/>
      <w:bookmarkStart w:id="23" w:name="_Toc10730364"/>
      <w:bookmarkStart w:id="24" w:name="_Toc10730594"/>
      <w:bookmarkStart w:id="25" w:name="_Toc16594091"/>
      <w:r w:rsidRPr="0066736D">
        <w:t>GENERAL PROVISIONS, DEFINITIONS</w:t>
      </w:r>
      <w:r w:rsidR="00183473" w:rsidRPr="0066736D">
        <w:t xml:space="preserve"> </w:t>
      </w:r>
      <w:r w:rsidRPr="0066736D">
        <w:t>AND</w:t>
      </w:r>
      <w:r w:rsidR="00205EAB">
        <w:t>,</w:t>
      </w:r>
      <w:r w:rsidRPr="0066736D">
        <w:t xml:space="preserve"> PROBATE JURISDICTION OF COURT</w:t>
      </w:r>
      <w:bookmarkEnd w:id="13"/>
      <w:bookmarkEnd w:id="14"/>
      <w:bookmarkEnd w:id="15"/>
      <w:bookmarkEnd w:id="16"/>
      <w:bookmarkEnd w:id="17"/>
      <w:bookmarkEnd w:id="18"/>
      <w:bookmarkEnd w:id="19"/>
      <w:bookmarkEnd w:id="20"/>
      <w:bookmarkEnd w:id="21"/>
      <w:bookmarkEnd w:id="22"/>
      <w:bookmarkEnd w:id="23"/>
      <w:bookmarkEnd w:id="24"/>
      <w:bookmarkEnd w:id="25"/>
    </w:p>
    <w:p w14:paraId="12EE5736" w14:textId="77777777" w:rsidR="00A83008" w:rsidRPr="0066736D" w:rsidRDefault="00A83008" w:rsidP="00A83008"/>
    <w:p w14:paraId="42299973" w14:textId="630E8991" w:rsidR="00183473" w:rsidRPr="0066736D" w:rsidRDefault="00183473" w:rsidP="008B5C0B">
      <w:pPr>
        <w:pStyle w:val="Heading1"/>
      </w:pPr>
      <w:bookmarkStart w:id="26" w:name="_Toc3803486"/>
      <w:bookmarkStart w:id="27" w:name="_Toc3804765"/>
      <w:bookmarkStart w:id="28" w:name="_Toc3804844"/>
      <w:bookmarkStart w:id="29" w:name="_Toc10643580"/>
      <w:bookmarkStart w:id="30" w:name="_Toc10729795"/>
      <w:bookmarkStart w:id="31" w:name="_Toc10729961"/>
      <w:bookmarkStart w:id="32" w:name="_Toc10729995"/>
      <w:bookmarkStart w:id="33" w:name="_Toc10730147"/>
      <w:bookmarkStart w:id="34" w:name="_Toc10730192"/>
      <w:bookmarkStart w:id="35" w:name="_Toc10730228"/>
      <w:bookmarkStart w:id="36" w:name="_Toc10730365"/>
      <w:bookmarkStart w:id="37" w:name="_Toc10730595"/>
      <w:bookmarkStart w:id="38" w:name="_Toc16594092"/>
      <w:r w:rsidRPr="0066736D">
        <w:t>* * *</w:t>
      </w:r>
      <w:bookmarkEnd w:id="26"/>
      <w:bookmarkEnd w:id="27"/>
      <w:bookmarkEnd w:id="28"/>
      <w:bookmarkEnd w:id="29"/>
      <w:bookmarkEnd w:id="30"/>
      <w:bookmarkEnd w:id="31"/>
      <w:bookmarkEnd w:id="32"/>
      <w:bookmarkEnd w:id="33"/>
      <w:bookmarkEnd w:id="34"/>
      <w:bookmarkEnd w:id="35"/>
      <w:bookmarkEnd w:id="36"/>
      <w:bookmarkEnd w:id="37"/>
      <w:bookmarkEnd w:id="38"/>
    </w:p>
    <w:p w14:paraId="7A64D036" w14:textId="0AB5418F" w:rsidR="006E7F46" w:rsidRPr="0066736D" w:rsidRDefault="006E7F46" w:rsidP="008B5C0B">
      <w:pPr>
        <w:pStyle w:val="Heading1"/>
      </w:pPr>
      <w:bookmarkStart w:id="39" w:name="_Toc3803487"/>
      <w:bookmarkStart w:id="40" w:name="_Toc3804766"/>
      <w:bookmarkStart w:id="41" w:name="_Toc3804845"/>
      <w:bookmarkStart w:id="42" w:name="_Toc10643581"/>
      <w:bookmarkStart w:id="43" w:name="_Toc10729796"/>
      <w:bookmarkStart w:id="44" w:name="_Toc10729962"/>
      <w:bookmarkStart w:id="45" w:name="_Toc10729996"/>
      <w:bookmarkStart w:id="46" w:name="_Toc10730148"/>
      <w:bookmarkStart w:id="47" w:name="_Toc10730193"/>
      <w:bookmarkStart w:id="48" w:name="_Toc10730229"/>
      <w:bookmarkStart w:id="49" w:name="_Toc10730366"/>
      <w:bookmarkStart w:id="50" w:name="_Toc10730596"/>
      <w:bookmarkStart w:id="51" w:name="_Toc16594093"/>
      <w:r w:rsidRPr="0066736D">
        <w:t>PART 2</w:t>
      </w:r>
      <w:r w:rsidR="00183473" w:rsidRPr="0066736D">
        <w:t xml:space="preserve">.  </w:t>
      </w:r>
      <w:r w:rsidRPr="0066736D">
        <w:t>DEFINITIONS</w:t>
      </w:r>
      <w:bookmarkEnd w:id="39"/>
      <w:bookmarkEnd w:id="40"/>
      <w:bookmarkEnd w:id="41"/>
      <w:bookmarkEnd w:id="42"/>
      <w:bookmarkEnd w:id="43"/>
      <w:bookmarkEnd w:id="44"/>
      <w:bookmarkEnd w:id="45"/>
      <w:bookmarkEnd w:id="46"/>
      <w:bookmarkEnd w:id="47"/>
      <w:bookmarkEnd w:id="48"/>
      <w:bookmarkEnd w:id="49"/>
      <w:bookmarkEnd w:id="50"/>
      <w:bookmarkEnd w:id="51"/>
    </w:p>
    <w:p w14:paraId="4C375930" w14:textId="2AC253B2" w:rsidR="00CD109A" w:rsidRPr="0066736D" w:rsidRDefault="00356602" w:rsidP="008B5C0B">
      <w:pPr>
        <w:pStyle w:val="Heading2"/>
        <w:ind w:firstLine="720"/>
      </w:pPr>
      <w:bookmarkStart w:id="52" w:name="_Toc16594094"/>
      <w:r w:rsidRPr="0066736D">
        <w:t>SECTION 1-201. GENERAL DEFINITIONS</w:t>
      </w:r>
      <w:r w:rsidR="00024908">
        <w:t>.</w:t>
      </w:r>
      <w:bookmarkEnd w:id="52"/>
    </w:p>
    <w:p w14:paraId="6D215FB5" w14:textId="499DAB26" w:rsidR="004B6495" w:rsidRPr="0066736D" w:rsidRDefault="00356602" w:rsidP="00676AF7">
      <w:pPr>
        <w:spacing w:line="480" w:lineRule="auto"/>
        <w:ind w:firstLine="720"/>
        <w:rPr>
          <w:rFonts w:cs="Times New Roman"/>
        </w:rPr>
      </w:pPr>
      <w:r w:rsidRPr="0066736D">
        <w:rPr>
          <w:rFonts w:cs="Times New Roman"/>
        </w:rPr>
        <w:t>* * *</w:t>
      </w:r>
    </w:p>
    <w:p w14:paraId="4D484D23" w14:textId="5147E8AA" w:rsidR="00A42FEA" w:rsidRPr="0066736D" w:rsidRDefault="00A42FEA" w:rsidP="00676AF7">
      <w:pPr>
        <w:spacing w:line="480" w:lineRule="auto"/>
        <w:ind w:firstLine="720"/>
        <w:rPr>
          <w:rFonts w:cs="Times New Roman"/>
        </w:rPr>
      </w:pPr>
      <w:r w:rsidRPr="0066736D">
        <w:rPr>
          <w:rFonts w:cs="Times New Roman"/>
        </w:rPr>
        <w:t xml:space="preserve">(5) “Child” </w:t>
      </w:r>
      <w:r w:rsidR="008E6414" w:rsidRPr="008E6414">
        <w:rPr>
          <w:rFonts w:cs="Times New Roman"/>
          <w:strike/>
        </w:rPr>
        <w:t>includes an individual entitled to take as a child under this [code] by intestate succession from the parent whose relationship is involved and excludes a person who is only a stepchild, a foster child, a grandchild, or any more remote descendant</w:t>
      </w:r>
      <w:r w:rsidR="008E6414">
        <w:rPr>
          <w:rFonts w:cs="Times New Roman"/>
        </w:rPr>
        <w:t xml:space="preserve"> </w:t>
      </w:r>
      <w:r w:rsidRPr="0066736D">
        <w:rPr>
          <w:rFonts w:cs="Times New Roman"/>
          <w:u w:val="single"/>
        </w:rPr>
        <w:t xml:space="preserve">means an individual </w:t>
      </w:r>
      <w:r w:rsidRPr="000C6977">
        <w:rPr>
          <w:rFonts w:cs="Times New Roman"/>
          <w:u w:val="single"/>
        </w:rPr>
        <w:t>of any age</w:t>
      </w:r>
      <w:r w:rsidRPr="0066736D">
        <w:rPr>
          <w:rFonts w:cs="Times New Roman"/>
          <w:u w:val="single"/>
        </w:rPr>
        <w:t xml:space="preserve"> whose parentage is established under </w:t>
      </w:r>
      <w:r w:rsidRPr="000F5D2D">
        <w:rPr>
          <w:rFonts w:cs="Times New Roman"/>
          <w:u w:val="single"/>
        </w:rPr>
        <w:t>[</w:t>
      </w:r>
      <w:r w:rsidR="00735012">
        <w:rPr>
          <w:rFonts w:cs="Times New Roman"/>
          <w:u w:val="single"/>
        </w:rPr>
        <w:t xml:space="preserve">cite to </w:t>
      </w:r>
      <w:r w:rsidR="00F17528" w:rsidRPr="000F5D2D">
        <w:rPr>
          <w:rFonts w:cs="Times New Roman"/>
          <w:u w:val="single"/>
        </w:rPr>
        <w:t>Uniform Parentage Act (2017)</w:t>
      </w:r>
      <w:r w:rsidR="000C07ED" w:rsidRPr="000F5D2D">
        <w:rPr>
          <w:rFonts w:cs="Times New Roman"/>
          <w:u w:val="single"/>
        </w:rPr>
        <w:t>][</w:t>
      </w:r>
      <w:r w:rsidR="00ED6943">
        <w:rPr>
          <w:rFonts w:cs="Times New Roman"/>
          <w:u w:val="single"/>
        </w:rPr>
        <w:t>cite to state’s parentage act</w:t>
      </w:r>
      <w:r w:rsidRPr="0066736D">
        <w:rPr>
          <w:rFonts w:cs="Times New Roman"/>
          <w:u w:val="single"/>
        </w:rPr>
        <w:t>]</w:t>
      </w:r>
      <w:r w:rsidR="00313043">
        <w:rPr>
          <w:rFonts w:cs="Times New Roman"/>
          <w:u w:val="single"/>
        </w:rPr>
        <w:t>[</w:t>
      </w:r>
      <w:r w:rsidR="00313043" w:rsidRPr="000F5D2D">
        <w:rPr>
          <w:rFonts w:cs="Times New Roman"/>
          <w:u w:val="single"/>
        </w:rPr>
        <w:t>applicable state law]</w:t>
      </w:r>
      <w:r w:rsidRPr="000F5D2D">
        <w:rPr>
          <w:rFonts w:cs="Times New Roman"/>
        </w:rPr>
        <w:t>.</w:t>
      </w:r>
      <w:r w:rsidRPr="0066736D">
        <w:rPr>
          <w:rFonts w:cs="Times New Roman"/>
        </w:rPr>
        <w:t xml:space="preserve">  </w:t>
      </w:r>
    </w:p>
    <w:p w14:paraId="6F64DCFE" w14:textId="5D6A5C25" w:rsidR="00356602" w:rsidRPr="0066736D" w:rsidRDefault="00356602" w:rsidP="00356602">
      <w:pPr>
        <w:spacing w:line="480" w:lineRule="auto"/>
        <w:ind w:firstLine="360"/>
        <w:rPr>
          <w:rFonts w:cs="Times New Roman"/>
        </w:rPr>
      </w:pPr>
      <w:r w:rsidRPr="0066736D">
        <w:rPr>
          <w:rFonts w:cs="Times New Roman"/>
        </w:rPr>
        <w:tab/>
        <w:t>* * *</w:t>
      </w:r>
    </w:p>
    <w:p w14:paraId="4EA6D732" w14:textId="04B3EE67" w:rsidR="004B6495" w:rsidRPr="0066736D" w:rsidRDefault="003B0702" w:rsidP="00183473">
      <w:pPr>
        <w:spacing w:line="480" w:lineRule="auto"/>
        <w:ind w:firstLine="720"/>
        <w:rPr>
          <w:rFonts w:cs="Times New Roman"/>
        </w:rPr>
      </w:pPr>
      <w:r w:rsidRPr="0066736D">
        <w:rPr>
          <w:rFonts w:cs="Times New Roman"/>
        </w:rPr>
        <w:t xml:space="preserve">(32) “Parent” </w:t>
      </w:r>
      <w:r w:rsidR="008E6414" w:rsidRPr="008E6414">
        <w:rPr>
          <w:rFonts w:cs="Times New Roman"/>
          <w:strike/>
        </w:rPr>
        <w:t>includes any person entitled to take, or who would be entitled to take if the child died without a will, as a parent under this [code] by intestate succession from the child whose relationship is in question and excludes any person who is only a stepparent, foster parent, or grandparent</w:t>
      </w:r>
      <w:r w:rsidR="008E6414">
        <w:rPr>
          <w:rFonts w:cs="Times New Roman"/>
        </w:rPr>
        <w:t xml:space="preserve"> </w:t>
      </w:r>
      <w:r w:rsidRPr="0066736D">
        <w:rPr>
          <w:rFonts w:cs="Times New Roman"/>
          <w:u w:val="single"/>
        </w:rPr>
        <w:t>means an individual who</w:t>
      </w:r>
      <w:r w:rsidR="00E611E5" w:rsidRPr="0066736D">
        <w:rPr>
          <w:rFonts w:cs="Times New Roman"/>
          <w:u w:val="single"/>
        </w:rPr>
        <w:t xml:space="preserve"> has </w:t>
      </w:r>
      <w:r w:rsidRPr="0066736D">
        <w:rPr>
          <w:rFonts w:cs="Times New Roman"/>
          <w:u w:val="single"/>
        </w:rPr>
        <w:t xml:space="preserve">established </w:t>
      </w:r>
      <w:r w:rsidR="00A96C4E" w:rsidRPr="0066736D">
        <w:rPr>
          <w:rFonts w:cs="Times New Roman"/>
          <w:u w:val="single"/>
        </w:rPr>
        <w:t xml:space="preserve">a parent-child relationship </w:t>
      </w:r>
      <w:r w:rsidRPr="0066736D">
        <w:rPr>
          <w:rFonts w:cs="Times New Roman"/>
          <w:u w:val="single"/>
        </w:rPr>
        <w:t>under [</w:t>
      </w:r>
      <w:r w:rsidR="00AC6E7D">
        <w:rPr>
          <w:rFonts w:cs="Times New Roman"/>
          <w:u w:val="single"/>
        </w:rPr>
        <w:t xml:space="preserve">cite to </w:t>
      </w:r>
      <w:r w:rsidR="00F17528" w:rsidRPr="0066736D">
        <w:rPr>
          <w:rFonts w:cs="Times New Roman"/>
          <w:u w:val="single"/>
        </w:rPr>
        <w:t>Uniform Parentage Act (2017)</w:t>
      </w:r>
      <w:r w:rsidR="000C07ED">
        <w:rPr>
          <w:rFonts w:cs="Times New Roman"/>
          <w:u w:val="single"/>
        </w:rPr>
        <w:t>][</w:t>
      </w:r>
      <w:r w:rsidR="00ED6943">
        <w:rPr>
          <w:rFonts w:cs="Times New Roman"/>
          <w:u w:val="single"/>
        </w:rPr>
        <w:t>cite to state’s parentage act]</w:t>
      </w:r>
      <w:r w:rsidR="00313043">
        <w:rPr>
          <w:rFonts w:cs="Times New Roman"/>
          <w:u w:val="single"/>
        </w:rPr>
        <w:t>[applicable state law]</w:t>
      </w:r>
      <w:r w:rsidR="00696515" w:rsidRPr="0066736D">
        <w:rPr>
          <w:rFonts w:cs="Times New Roman"/>
          <w:u w:val="single"/>
        </w:rPr>
        <w:t>.</w:t>
      </w:r>
      <w:r w:rsidRPr="0066736D">
        <w:rPr>
          <w:rFonts w:cs="Times New Roman"/>
        </w:rPr>
        <w:t xml:space="preserve"> </w:t>
      </w:r>
    </w:p>
    <w:p w14:paraId="7AA40E0A" w14:textId="5D1F40B4" w:rsidR="00356602" w:rsidRPr="0066736D" w:rsidRDefault="00356602" w:rsidP="00A83008">
      <w:pPr>
        <w:spacing w:line="480" w:lineRule="auto"/>
        <w:ind w:firstLine="720"/>
        <w:rPr>
          <w:rFonts w:cs="Times New Roman"/>
        </w:rPr>
      </w:pPr>
      <w:r w:rsidRPr="0066736D">
        <w:rPr>
          <w:rFonts w:cs="Times New Roman"/>
        </w:rPr>
        <w:t>* * *</w:t>
      </w:r>
    </w:p>
    <w:p w14:paraId="4B4C5547" w14:textId="3671FFAD" w:rsidR="004B6495" w:rsidRDefault="004B6495" w:rsidP="00183473">
      <w:pPr>
        <w:spacing w:line="480" w:lineRule="auto"/>
        <w:ind w:firstLine="720"/>
        <w:rPr>
          <w:rFonts w:cs="Times New Roman"/>
        </w:rPr>
      </w:pPr>
      <w:r w:rsidRPr="0066736D">
        <w:rPr>
          <w:rFonts w:cs="Times New Roman"/>
        </w:rPr>
        <w:t>(51) “Survive” means that an individual has neither predeceased an event, including the death of another individual, nor is deemed to have predeceased an event under</w:t>
      </w:r>
      <w:r w:rsidRPr="00D64871">
        <w:rPr>
          <w:rFonts w:cs="Times New Roman"/>
        </w:rPr>
        <w:t xml:space="preserve"> </w:t>
      </w:r>
      <w:r w:rsidRPr="000C6977">
        <w:rPr>
          <w:rFonts w:cs="Times New Roman"/>
          <w:strike/>
        </w:rPr>
        <w:t>Section 2-104 or 2-702</w:t>
      </w:r>
      <w:r w:rsidR="000C6977" w:rsidRPr="0021123F">
        <w:rPr>
          <w:rFonts w:cs="Times New Roman"/>
        </w:rPr>
        <w:t xml:space="preserve"> </w:t>
      </w:r>
      <w:r w:rsidR="000C6977">
        <w:rPr>
          <w:rFonts w:cs="Times New Roman"/>
          <w:u w:val="single"/>
        </w:rPr>
        <w:t>this</w:t>
      </w:r>
      <w:r w:rsidR="00735012">
        <w:rPr>
          <w:rFonts w:cs="Times New Roman"/>
          <w:u w:val="single"/>
        </w:rPr>
        <w:t xml:space="preserve"> </w:t>
      </w:r>
      <w:r w:rsidR="00CB413D">
        <w:rPr>
          <w:rFonts w:cs="Times New Roman"/>
          <w:u w:val="single"/>
        </w:rPr>
        <w:t>[</w:t>
      </w:r>
      <w:r w:rsidR="00735012">
        <w:rPr>
          <w:rFonts w:cs="Times New Roman"/>
          <w:u w:val="single"/>
        </w:rPr>
        <w:t>code</w:t>
      </w:r>
      <w:r w:rsidR="000C6977">
        <w:rPr>
          <w:rFonts w:cs="Times New Roman"/>
          <w:u w:val="single"/>
        </w:rPr>
        <w:t>]</w:t>
      </w:r>
      <w:r w:rsidRPr="0066736D">
        <w:rPr>
          <w:rFonts w:cs="Times New Roman"/>
        </w:rPr>
        <w:t xml:space="preserve">. The term includes its derivatives, such as “survives”, “survived”, “survivor”, </w:t>
      </w:r>
      <w:r w:rsidR="00696515" w:rsidRPr="0066736D">
        <w:rPr>
          <w:rFonts w:cs="Times New Roman"/>
        </w:rPr>
        <w:t xml:space="preserve">or </w:t>
      </w:r>
      <w:r w:rsidRPr="0066736D">
        <w:rPr>
          <w:rFonts w:cs="Times New Roman"/>
        </w:rPr>
        <w:t>“surviving</w:t>
      </w:r>
      <w:r w:rsidR="00024908">
        <w:rPr>
          <w:rFonts w:cs="Times New Roman"/>
        </w:rPr>
        <w:t>”</w:t>
      </w:r>
      <w:r w:rsidRPr="0066736D">
        <w:rPr>
          <w:rFonts w:cs="Times New Roman"/>
        </w:rPr>
        <w:t>.</w:t>
      </w:r>
    </w:p>
    <w:p w14:paraId="71F5E365" w14:textId="77777777" w:rsidR="008A668A" w:rsidRPr="0066736D" w:rsidRDefault="008A668A" w:rsidP="008A668A">
      <w:pPr>
        <w:spacing w:line="480" w:lineRule="auto"/>
        <w:ind w:firstLine="720"/>
        <w:rPr>
          <w:rFonts w:cs="Times New Roman"/>
        </w:rPr>
      </w:pPr>
      <w:r w:rsidRPr="0066736D">
        <w:rPr>
          <w:rFonts w:cs="Times New Roman"/>
        </w:rPr>
        <w:lastRenderedPageBreak/>
        <w:t>* * *</w:t>
      </w:r>
    </w:p>
    <w:p w14:paraId="08F36E61" w14:textId="01218E22" w:rsidR="00205EAB" w:rsidRDefault="00205EAB" w:rsidP="00A1577A">
      <w:pPr>
        <w:rPr>
          <w:rFonts w:cs="Times New Roman"/>
        </w:rPr>
      </w:pPr>
      <w:r w:rsidRPr="00D40E34">
        <w:rPr>
          <w:rFonts w:cs="Times New Roman"/>
          <w:b/>
          <w:bCs/>
          <w:i/>
          <w:iCs/>
          <w:u w:val="single"/>
        </w:rPr>
        <w:t>Legislative Note to Paragraphs (5) and (32):</w:t>
      </w:r>
      <w:r w:rsidRPr="00735012">
        <w:rPr>
          <w:rFonts w:cs="Times New Roman"/>
          <w:u w:val="single"/>
        </w:rPr>
        <w:t xml:space="preserve"> </w:t>
      </w:r>
      <w:bookmarkStart w:id="53" w:name="_Hlk21686271"/>
      <w:r w:rsidRPr="00B713AF">
        <w:rPr>
          <w:rFonts w:cs="Times New Roman"/>
          <w:i/>
          <w:iCs/>
          <w:u w:val="single"/>
        </w:rPr>
        <w:t>The first bracketed option is for states that have enacted the Uniform Parentage Act (2017). The second bracketed option is for states that have enacted a parentage act other than the Uniform Parentage Act (2017). The third bracketed option is for states that</w:t>
      </w:r>
      <w:r w:rsidR="00645689">
        <w:rPr>
          <w:rFonts w:cs="Times New Roman"/>
          <w:i/>
          <w:iCs/>
          <w:u w:val="single"/>
        </w:rPr>
        <w:t xml:space="preserve"> do not have a statute governing the establishment of parent-child relationships</w:t>
      </w:r>
      <w:r w:rsidRPr="00B713AF">
        <w:rPr>
          <w:rFonts w:cs="Times New Roman"/>
          <w:i/>
          <w:iCs/>
          <w:u w:val="single"/>
        </w:rPr>
        <w:t>.</w:t>
      </w:r>
      <w:r w:rsidR="008A668A">
        <w:rPr>
          <w:rFonts w:cs="Times New Roman"/>
          <w:i/>
          <w:iCs/>
          <w:u w:val="single"/>
        </w:rPr>
        <w:t xml:space="preserve"> The reference to “applicable state law” includes statutory, regulatory, and case law.</w:t>
      </w:r>
    </w:p>
    <w:p w14:paraId="7F566C50" w14:textId="6C4D709F" w:rsidR="008A668A" w:rsidRDefault="008A668A" w:rsidP="00A1577A">
      <w:pPr>
        <w:rPr>
          <w:rFonts w:cs="Times New Roman"/>
        </w:rPr>
      </w:pPr>
    </w:p>
    <w:p w14:paraId="743B371F" w14:textId="15D76E6B" w:rsidR="00D64871" w:rsidRDefault="00D64871" w:rsidP="00D64871">
      <w:pPr>
        <w:pStyle w:val="Heading1"/>
      </w:pPr>
      <w:bookmarkStart w:id="54" w:name="_Toc16594095"/>
      <w:bookmarkStart w:id="55" w:name="_Toc3803491"/>
      <w:bookmarkStart w:id="56" w:name="_Toc3804770"/>
      <w:bookmarkStart w:id="57" w:name="_Toc3804849"/>
      <w:bookmarkStart w:id="58" w:name="_Toc10643586"/>
      <w:bookmarkStart w:id="59" w:name="_Toc10729801"/>
      <w:bookmarkStart w:id="60" w:name="_Toc10729967"/>
      <w:bookmarkStart w:id="61" w:name="_Toc10730001"/>
      <w:bookmarkStart w:id="62" w:name="_Toc10730153"/>
      <w:bookmarkStart w:id="63" w:name="_Toc10730198"/>
      <w:bookmarkStart w:id="64" w:name="_Toc10730234"/>
      <w:bookmarkStart w:id="65" w:name="_Toc10730371"/>
      <w:bookmarkStart w:id="66" w:name="_Toc10730601"/>
      <w:bookmarkEnd w:id="53"/>
      <w:r w:rsidRPr="0066736D">
        <w:t>ARTICLE I</w:t>
      </w:r>
      <w:r>
        <w:t>I</w:t>
      </w:r>
      <w:bookmarkEnd w:id="54"/>
    </w:p>
    <w:p w14:paraId="7EB0BC46" w14:textId="5368BBFE" w:rsidR="00D64871" w:rsidRDefault="00D64871" w:rsidP="00D64871">
      <w:pPr>
        <w:pStyle w:val="TOC1"/>
        <w:rPr>
          <w:noProof/>
        </w:rPr>
      </w:pPr>
      <w:r>
        <w:rPr>
          <w:noProof/>
        </w:rPr>
        <w:t>INTESTACY, WILLS, AND DONATIVE TRANSFERS</w:t>
      </w:r>
    </w:p>
    <w:p w14:paraId="0B832DAD" w14:textId="77777777" w:rsidR="00055E66" w:rsidRPr="00B713AF" w:rsidRDefault="00055E66" w:rsidP="00055E66">
      <w:pPr>
        <w:rPr>
          <w:i/>
          <w:iCs/>
        </w:rPr>
      </w:pPr>
      <w:r w:rsidRPr="001E429D">
        <w:rPr>
          <w:b/>
          <w:i/>
        </w:rPr>
        <w:t>Legislative Note:</w:t>
      </w:r>
      <w:r>
        <w:t xml:space="preserve"> </w:t>
      </w:r>
      <w:r w:rsidRPr="00B713AF">
        <w:rPr>
          <w:i/>
          <w:iCs/>
        </w:rPr>
        <w:t xml:space="preserve">References to spouse or marriage appear throughout Article II. States that recognize civil unions, domestic partnerships, or similar relationships between unmarried individuals should add appropriate language wherever such references or similar references appear. </w:t>
      </w:r>
    </w:p>
    <w:p w14:paraId="427BEDA2" w14:textId="77777777" w:rsidR="00055E66" w:rsidRPr="00B713AF" w:rsidRDefault="00055E66" w:rsidP="00055E66">
      <w:pPr>
        <w:rPr>
          <w:i/>
          <w:iCs/>
        </w:rPr>
      </w:pPr>
      <w:r w:rsidRPr="00B713AF">
        <w:rPr>
          <w:i/>
          <w:iCs/>
        </w:rPr>
        <w:tab/>
        <w:t>States that do not recognize such relationships between unmarried individuals</w:t>
      </w:r>
      <w:r w:rsidRPr="00B713AF">
        <w:rPr>
          <w:i/>
          <w:iCs/>
          <w:strike/>
        </w:rPr>
        <w:t>, or marriages between same-sex partners,</w:t>
      </w:r>
      <w:r w:rsidRPr="00B713AF">
        <w:rPr>
          <w:i/>
          <w:iCs/>
        </w:rPr>
        <w:t xml:space="preserve"> are urged to consider whether to recognize the spousal-type rights that partners acquired under the law of another jurisdiction in which the relationship was formed but who die domiciled in this state. Doing so would not be the equivalent of recognizing such relationships in this state but simply allowing those who move to and die in this state to retain the rights they previously acquired elsewhere. See Christine A. </w:t>
      </w:r>
      <w:proofErr w:type="spellStart"/>
      <w:r w:rsidRPr="00B713AF">
        <w:rPr>
          <w:i/>
          <w:iCs/>
        </w:rPr>
        <w:t>Hammerle</w:t>
      </w:r>
      <w:proofErr w:type="spellEnd"/>
      <w:r w:rsidRPr="00B713AF">
        <w:rPr>
          <w:i/>
          <w:iCs/>
        </w:rPr>
        <w:t>, Note, Free Will to Will? A Case for the Recognition of Intestacy Rights for Survivors to a Same-Sex Marriage or Civil Union, 104 Mich. L. Rev. 1763 (2006).</w:t>
      </w:r>
    </w:p>
    <w:p w14:paraId="01420F1A" w14:textId="5ACD67D4" w:rsidR="00055E66" w:rsidRDefault="00055E66" w:rsidP="00055E66">
      <w:pPr>
        <w:rPr>
          <w:i/>
          <w:iCs/>
          <w:u w:val="single"/>
        </w:rPr>
      </w:pPr>
      <w:r w:rsidRPr="00B713AF">
        <w:rPr>
          <w:i/>
          <w:iCs/>
        </w:rPr>
        <w:tab/>
      </w:r>
      <w:r w:rsidR="0062137C">
        <w:rPr>
          <w:i/>
          <w:iCs/>
          <w:u w:val="single"/>
        </w:rPr>
        <w:t>A state’s recognition of spousal-type rights has relevance</w:t>
      </w:r>
      <w:r w:rsidRPr="00B713AF">
        <w:rPr>
          <w:i/>
          <w:iCs/>
          <w:u w:val="single"/>
        </w:rPr>
        <w:t xml:space="preserve"> not only for the individuals but also for their children. See Section</w:t>
      </w:r>
      <w:r w:rsidR="0062137C">
        <w:rPr>
          <w:i/>
          <w:iCs/>
          <w:u w:val="single"/>
        </w:rPr>
        <w:t xml:space="preserve"> 2-119(b)</w:t>
      </w:r>
      <w:r w:rsidRPr="00B713AF">
        <w:rPr>
          <w:i/>
          <w:iCs/>
          <w:u w:val="single"/>
        </w:rPr>
        <w:t>.</w:t>
      </w:r>
    </w:p>
    <w:p w14:paraId="6D728BB5" w14:textId="3A5CC5A8" w:rsidR="00B74281" w:rsidRPr="00B74281" w:rsidRDefault="00B74281" w:rsidP="00055E66">
      <w:pPr>
        <w:rPr>
          <w:i/>
          <w:iCs/>
          <w:u w:val="single"/>
        </w:rPr>
      </w:pPr>
      <w:r>
        <w:rPr>
          <w:i/>
          <w:iCs/>
        </w:rPr>
        <w:tab/>
      </w:r>
      <w:r>
        <w:rPr>
          <w:i/>
          <w:iCs/>
          <w:u w:val="single"/>
        </w:rPr>
        <w:t>Throughout this article, the bracketed phrase “applicable state law” includes a state’s statutory, regulatory, and case law.</w:t>
      </w:r>
    </w:p>
    <w:p w14:paraId="7400E4F3" w14:textId="77777777" w:rsidR="00055E66" w:rsidRPr="00055E66" w:rsidRDefault="00055E66" w:rsidP="00055E66"/>
    <w:p w14:paraId="452D5C57" w14:textId="16319008" w:rsidR="00EE68AD" w:rsidRPr="0066736D" w:rsidRDefault="00EE68AD" w:rsidP="00AD0C3F">
      <w:pPr>
        <w:pStyle w:val="Heading1"/>
      </w:pPr>
      <w:bookmarkStart w:id="67" w:name="_Toc16594097"/>
      <w:r w:rsidRPr="0066736D">
        <w:t>PART 1</w:t>
      </w:r>
      <w:r w:rsidR="00183473" w:rsidRPr="0066736D">
        <w:t xml:space="preserve">.  </w:t>
      </w:r>
      <w:r w:rsidRPr="0066736D">
        <w:t>INTESTATE SUCCESSION</w:t>
      </w:r>
      <w:bookmarkEnd w:id="55"/>
      <w:bookmarkEnd w:id="56"/>
      <w:bookmarkEnd w:id="57"/>
      <w:bookmarkEnd w:id="58"/>
      <w:bookmarkEnd w:id="59"/>
      <w:bookmarkEnd w:id="60"/>
      <w:bookmarkEnd w:id="61"/>
      <w:bookmarkEnd w:id="62"/>
      <w:bookmarkEnd w:id="63"/>
      <w:bookmarkEnd w:id="64"/>
      <w:bookmarkEnd w:id="65"/>
      <w:bookmarkEnd w:id="66"/>
      <w:bookmarkEnd w:id="67"/>
    </w:p>
    <w:p w14:paraId="69FDE7DB" w14:textId="0FD2BB6F" w:rsidR="006709CC" w:rsidRDefault="00183473" w:rsidP="00AD0C3F">
      <w:pPr>
        <w:pStyle w:val="Heading1"/>
      </w:pPr>
      <w:bookmarkStart w:id="68" w:name="_Toc3803492"/>
      <w:bookmarkStart w:id="69" w:name="_Toc3804771"/>
      <w:bookmarkStart w:id="70" w:name="_Toc3804850"/>
      <w:bookmarkStart w:id="71" w:name="_Toc10643587"/>
      <w:bookmarkStart w:id="72" w:name="_Toc10729802"/>
      <w:bookmarkStart w:id="73" w:name="_Toc10729968"/>
      <w:bookmarkStart w:id="74" w:name="_Toc10730002"/>
      <w:bookmarkStart w:id="75" w:name="_Toc10730154"/>
      <w:bookmarkStart w:id="76" w:name="_Toc10730199"/>
      <w:bookmarkStart w:id="77" w:name="_Toc10730235"/>
      <w:bookmarkStart w:id="78" w:name="_Toc10730372"/>
      <w:bookmarkStart w:id="79" w:name="_Toc10730602"/>
      <w:bookmarkStart w:id="80" w:name="_Toc16594098"/>
      <w:r w:rsidRPr="0066736D">
        <w:t>Subpart 1.  General Rules</w:t>
      </w:r>
      <w:bookmarkEnd w:id="68"/>
      <w:bookmarkEnd w:id="69"/>
      <w:bookmarkEnd w:id="70"/>
      <w:bookmarkEnd w:id="71"/>
      <w:bookmarkEnd w:id="72"/>
      <w:bookmarkEnd w:id="73"/>
      <w:bookmarkEnd w:id="74"/>
      <w:bookmarkEnd w:id="75"/>
      <w:bookmarkEnd w:id="76"/>
      <w:bookmarkEnd w:id="77"/>
      <w:bookmarkEnd w:id="78"/>
      <w:bookmarkEnd w:id="79"/>
      <w:bookmarkEnd w:id="80"/>
    </w:p>
    <w:p w14:paraId="226D3FDB" w14:textId="255B905E" w:rsidR="00BF4DA1" w:rsidRPr="00BF4DA1" w:rsidRDefault="00BF4DA1" w:rsidP="00E22036">
      <w:pPr>
        <w:pStyle w:val="Heading2"/>
      </w:pPr>
      <w:r>
        <w:tab/>
      </w:r>
      <w:bookmarkStart w:id="81" w:name="_Toc16594099"/>
      <w:r w:rsidRPr="00BF4DA1">
        <w:t>SECTION 2-101. INTESTATE ESTATE.</w:t>
      </w:r>
      <w:bookmarkEnd w:id="81"/>
    </w:p>
    <w:p w14:paraId="5D08DBD6" w14:textId="77777777" w:rsidR="00BF4DA1" w:rsidRDefault="00BF4DA1" w:rsidP="00AD0C3F">
      <w:pPr>
        <w:keepNext/>
        <w:keepLines/>
        <w:spacing w:line="480" w:lineRule="auto"/>
      </w:pPr>
      <w:r>
        <w:tab/>
        <w:t>(a) Any part of a decedent’s estate not effectively disposed of by will passes by intestate succession to the decedent’s heirs as prescribed in this [code], except as modified by the decedent’s will.</w:t>
      </w:r>
    </w:p>
    <w:p w14:paraId="44BE36EC" w14:textId="0DD5B2BF" w:rsidR="00BF4DA1" w:rsidRDefault="00BF4DA1" w:rsidP="00BF4DA1">
      <w:pPr>
        <w:spacing w:line="480" w:lineRule="auto"/>
      </w:pPr>
      <w:r>
        <w:tab/>
        <w:t xml:space="preserve">(b) A decedent by </w:t>
      </w:r>
      <w:proofErr w:type="gramStart"/>
      <w:r>
        <w:t>will may</w:t>
      </w:r>
      <w:proofErr w:type="gramEnd"/>
      <w:r>
        <w:t xml:space="preserve"> expressly exclude or limit the right of an individual or class to succeed to property of the decedent passing by intestate succession. If that individual or a </w:t>
      </w:r>
      <w:r>
        <w:lastRenderedPageBreak/>
        <w:t xml:space="preserve">member of that class survives the decedent, the share of the decedent’s intestate estate to which that individual or class would have succeeded passes as if that individual or each member of that class had disclaimed </w:t>
      </w:r>
      <w:r w:rsidRPr="00BF4DA1">
        <w:rPr>
          <w:strike/>
        </w:rPr>
        <w:t>his [or her]</w:t>
      </w:r>
      <w:r>
        <w:t xml:space="preserve"> </w:t>
      </w:r>
      <w:r>
        <w:rPr>
          <w:u w:val="single"/>
        </w:rPr>
        <w:t>the</w:t>
      </w:r>
      <w:r w:rsidRPr="00AD0C3F">
        <w:t xml:space="preserve"> </w:t>
      </w:r>
      <w:r>
        <w:t>intestate share.</w:t>
      </w:r>
    </w:p>
    <w:p w14:paraId="02DF858C" w14:textId="384FCDBB" w:rsidR="00183473" w:rsidRPr="0066736D" w:rsidRDefault="00BF4DA1" w:rsidP="0033176A">
      <w:pPr>
        <w:spacing w:line="480" w:lineRule="auto"/>
        <w:rPr>
          <w:rFonts w:cs="Times New Roman"/>
          <w:b/>
        </w:rPr>
      </w:pPr>
      <w:r>
        <w:rPr>
          <w:rFonts w:eastAsia="Times New Roman" w:cs="Times New Roman"/>
          <w:szCs w:val="24"/>
        </w:rPr>
        <w:tab/>
      </w:r>
      <w:r w:rsidR="00183473" w:rsidRPr="0066736D">
        <w:rPr>
          <w:rFonts w:cs="Times New Roman"/>
          <w:b/>
        </w:rPr>
        <w:t>* * *</w:t>
      </w:r>
    </w:p>
    <w:p w14:paraId="2ECE8F7E" w14:textId="32D9FCFB" w:rsidR="00D35DE9" w:rsidRDefault="00356602" w:rsidP="00356602">
      <w:pPr>
        <w:pStyle w:val="Heading2"/>
        <w:ind w:firstLine="720"/>
      </w:pPr>
      <w:bookmarkStart w:id="82" w:name="_Toc16594100"/>
      <w:r w:rsidRPr="0066736D">
        <w:t>SECTION 2-103. SHARE OF HEIRS OTHER THAN SURVIVING SPOUSE.</w:t>
      </w:r>
      <w:bookmarkEnd w:id="82"/>
    </w:p>
    <w:p w14:paraId="060F2402" w14:textId="77777777" w:rsidR="008E6414" w:rsidRPr="008E6414" w:rsidRDefault="008E6414" w:rsidP="008E6414">
      <w:pPr>
        <w:spacing w:line="480" w:lineRule="auto"/>
        <w:rPr>
          <w:strike/>
        </w:rPr>
      </w:pPr>
      <w:r>
        <w:tab/>
      </w:r>
      <w:r w:rsidRPr="008E6414">
        <w:rPr>
          <w:strike/>
        </w:rPr>
        <w:t>(a) Any part of the intestate estate not passing to a decedent’s surviving spouse under Section 2-102, or the entire intestate estate if there is no surviving spouse, passes in the following order to the individuals who survive the decedent:</w:t>
      </w:r>
    </w:p>
    <w:p w14:paraId="0DE50B24" w14:textId="77777777" w:rsidR="008E6414" w:rsidRPr="008E6414" w:rsidRDefault="008E6414" w:rsidP="008E6414">
      <w:pPr>
        <w:spacing w:line="480" w:lineRule="auto"/>
        <w:rPr>
          <w:strike/>
        </w:rPr>
      </w:pPr>
      <w:r w:rsidRPr="008E6414">
        <w:tab/>
      </w:r>
      <w:r w:rsidRPr="008E6414">
        <w:tab/>
      </w:r>
      <w:r w:rsidRPr="008E6414">
        <w:rPr>
          <w:strike/>
        </w:rPr>
        <w:t xml:space="preserve">(1) to the decedent’s descendants by </w:t>
      </w:r>
      <w:proofErr w:type="gramStart"/>
      <w:r w:rsidRPr="008E6414">
        <w:rPr>
          <w:strike/>
        </w:rPr>
        <w:t>representation;</w:t>
      </w:r>
      <w:proofErr w:type="gramEnd"/>
    </w:p>
    <w:p w14:paraId="26E91036" w14:textId="77777777" w:rsidR="008E6414" w:rsidRPr="008E6414" w:rsidRDefault="008E6414" w:rsidP="008E6414">
      <w:pPr>
        <w:spacing w:line="480" w:lineRule="auto"/>
        <w:rPr>
          <w:strike/>
        </w:rPr>
      </w:pPr>
      <w:r w:rsidRPr="008E6414">
        <w:tab/>
      </w:r>
      <w:r w:rsidRPr="008E6414">
        <w:tab/>
      </w:r>
      <w:r w:rsidRPr="008E6414">
        <w:rPr>
          <w:strike/>
        </w:rPr>
        <w:t xml:space="preserve">(2) if there is no surviving descendant, to the decedent’s parents equally if both survive, or to the surviving parent if only one </w:t>
      </w:r>
      <w:proofErr w:type="gramStart"/>
      <w:r w:rsidRPr="008E6414">
        <w:rPr>
          <w:strike/>
        </w:rPr>
        <w:t>survives;</w:t>
      </w:r>
      <w:proofErr w:type="gramEnd"/>
    </w:p>
    <w:p w14:paraId="561FC0EE" w14:textId="77777777" w:rsidR="008E6414" w:rsidRPr="008E6414" w:rsidRDefault="008E6414" w:rsidP="008E6414">
      <w:pPr>
        <w:spacing w:line="480" w:lineRule="auto"/>
        <w:rPr>
          <w:strike/>
        </w:rPr>
      </w:pPr>
      <w:r w:rsidRPr="008E6414">
        <w:tab/>
      </w:r>
      <w:r w:rsidRPr="008E6414">
        <w:tab/>
      </w:r>
      <w:r w:rsidRPr="008E6414">
        <w:rPr>
          <w:strike/>
        </w:rPr>
        <w:t xml:space="preserve">(3) if there is no surviving descendant or parent, to the descendants of the decedent’s parents or either of them by </w:t>
      </w:r>
      <w:proofErr w:type="gramStart"/>
      <w:r w:rsidRPr="008E6414">
        <w:rPr>
          <w:strike/>
        </w:rPr>
        <w:t>representation;</w:t>
      </w:r>
      <w:proofErr w:type="gramEnd"/>
    </w:p>
    <w:p w14:paraId="1B395815" w14:textId="77777777" w:rsidR="008E6414" w:rsidRPr="008E6414" w:rsidRDefault="008E6414" w:rsidP="008E6414">
      <w:pPr>
        <w:spacing w:line="480" w:lineRule="auto"/>
        <w:rPr>
          <w:strike/>
        </w:rPr>
      </w:pPr>
      <w:r w:rsidRPr="008E6414">
        <w:tab/>
      </w:r>
      <w:r w:rsidRPr="008E6414">
        <w:tab/>
      </w:r>
      <w:r w:rsidRPr="008E6414">
        <w:rPr>
          <w:strike/>
        </w:rPr>
        <w:t>(4) if there is no surviving descendant, parent, or descendant of a parent, but the decedent is survived on both the paternal and maternal sides by one or more grandparents or descendants of grandparents:</w:t>
      </w:r>
    </w:p>
    <w:p w14:paraId="01F4ED82" w14:textId="77777777" w:rsidR="008E6414" w:rsidRPr="008E6414" w:rsidRDefault="008E6414" w:rsidP="008E6414">
      <w:pPr>
        <w:spacing w:line="480" w:lineRule="auto"/>
        <w:rPr>
          <w:strike/>
        </w:rPr>
      </w:pPr>
      <w:r w:rsidRPr="008E6414">
        <w:tab/>
      </w:r>
      <w:r w:rsidRPr="008E6414">
        <w:tab/>
      </w:r>
      <w:r w:rsidRPr="008E6414">
        <w:tab/>
      </w:r>
      <w:r w:rsidRPr="008E6414">
        <w:rPr>
          <w:strike/>
        </w:rPr>
        <w:t xml:space="preserve">(A) half to the decedent’s paternal grandparents equally if both survive, to the surviving paternal grandparent if only one survives, or to the descendants of the decedent’s paternal grandparents or either of them if both are deceased, the descendants taking by representation; and </w:t>
      </w:r>
    </w:p>
    <w:p w14:paraId="2C483978" w14:textId="77777777" w:rsidR="008E6414" w:rsidRPr="008E6414" w:rsidRDefault="008E6414" w:rsidP="008E6414">
      <w:pPr>
        <w:spacing w:line="480" w:lineRule="auto"/>
        <w:rPr>
          <w:strike/>
        </w:rPr>
      </w:pPr>
      <w:r w:rsidRPr="008E6414">
        <w:tab/>
      </w:r>
      <w:r w:rsidRPr="008E6414">
        <w:tab/>
      </w:r>
      <w:r w:rsidRPr="008E6414">
        <w:tab/>
      </w:r>
      <w:r w:rsidRPr="008E6414">
        <w:rPr>
          <w:strike/>
        </w:rPr>
        <w:t xml:space="preserve">(B) half to the decedent’s maternal grandparents equally if both survive, to the surviving maternal grandparent if only one survives, or to the descendants of the decedent’s maternal grandparents or either of them if both are deceased, the descendants taking by </w:t>
      </w:r>
      <w:r w:rsidRPr="008E6414">
        <w:rPr>
          <w:strike/>
        </w:rPr>
        <w:lastRenderedPageBreak/>
        <w:t xml:space="preserve">representation; </w:t>
      </w:r>
    </w:p>
    <w:p w14:paraId="69D16EA2" w14:textId="77777777" w:rsidR="008E6414" w:rsidRPr="008E6414" w:rsidRDefault="008E6414" w:rsidP="008E6414">
      <w:pPr>
        <w:spacing w:line="480" w:lineRule="auto"/>
        <w:rPr>
          <w:strike/>
        </w:rPr>
      </w:pPr>
      <w:r w:rsidRPr="008E6414">
        <w:tab/>
      </w:r>
      <w:r w:rsidRPr="008E6414">
        <w:tab/>
      </w:r>
      <w:r w:rsidRPr="008E6414">
        <w:rPr>
          <w:strike/>
        </w:rPr>
        <w:t>(5) if there is no surviving descendant, parent, or descendant of a parent, but the decedent is survived by one or more grandparents or descendants of grandparents on the paternal but not the maternal side, or on the maternal but not the paternal side, to the decedent’s relatives on the side with one or more surviving members in the manner described in paragraph (4).</w:t>
      </w:r>
    </w:p>
    <w:p w14:paraId="228E3CFB" w14:textId="77777777" w:rsidR="008E6414" w:rsidRPr="008E6414" w:rsidRDefault="008E6414" w:rsidP="008E6414">
      <w:pPr>
        <w:spacing w:line="480" w:lineRule="auto"/>
        <w:rPr>
          <w:strike/>
        </w:rPr>
      </w:pPr>
      <w:r w:rsidRPr="008E6414">
        <w:tab/>
      </w:r>
      <w:r w:rsidRPr="008E6414">
        <w:rPr>
          <w:strike/>
        </w:rPr>
        <w:t>(b) If there is no taker under subsection (a), but the decedent has:</w:t>
      </w:r>
    </w:p>
    <w:p w14:paraId="45C633E3" w14:textId="77777777" w:rsidR="008E6414" w:rsidRPr="008E6414" w:rsidRDefault="008E6414" w:rsidP="008E6414">
      <w:pPr>
        <w:spacing w:line="480" w:lineRule="auto"/>
        <w:rPr>
          <w:strike/>
        </w:rPr>
      </w:pPr>
      <w:r w:rsidRPr="008E6414">
        <w:tab/>
      </w:r>
      <w:r w:rsidRPr="008E6414">
        <w:tab/>
      </w:r>
      <w:r w:rsidRPr="008E6414">
        <w:rPr>
          <w:strike/>
        </w:rPr>
        <w:t xml:space="preserve">(1) one deceased spouse who has one or more descendants who survive the decedent, the estate or part thereof passes to that spouse’s descendants by </w:t>
      </w:r>
      <w:proofErr w:type="gramStart"/>
      <w:r w:rsidRPr="008E6414">
        <w:rPr>
          <w:strike/>
        </w:rPr>
        <w:t>representation;</w:t>
      </w:r>
      <w:proofErr w:type="gramEnd"/>
      <w:r w:rsidRPr="008E6414">
        <w:rPr>
          <w:strike/>
        </w:rPr>
        <w:t xml:space="preserve"> or</w:t>
      </w:r>
    </w:p>
    <w:p w14:paraId="6FCAEDE4" w14:textId="5FC168F9" w:rsidR="008E6414" w:rsidRPr="008E6414" w:rsidRDefault="008E6414" w:rsidP="008E6414">
      <w:pPr>
        <w:spacing w:line="480" w:lineRule="auto"/>
      </w:pPr>
      <w:r w:rsidRPr="008E6414">
        <w:tab/>
      </w:r>
      <w:r w:rsidRPr="008E6414">
        <w:tab/>
      </w:r>
      <w:r w:rsidRPr="008E6414">
        <w:rPr>
          <w:strike/>
        </w:rPr>
        <w:t>(2) more than one deceased spouse who has one or more descendants who survive the decedent, an equal share of the estate or part thereof passes to each set of descendants by representation.</w:t>
      </w:r>
    </w:p>
    <w:p w14:paraId="17D620C2" w14:textId="738E0340" w:rsidR="00D35DE9" w:rsidRPr="0066736D" w:rsidRDefault="006E7F46" w:rsidP="00356602">
      <w:pPr>
        <w:spacing w:line="480" w:lineRule="auto"/>
        <w:ind w:firstLine="720"/>
        <w:rPr>
          <w:rFonts w:cs="Times New Roman"/>
          <w:szCs w:val="24"/>
          <w:u w:val="single"/>
        </w:rPr>
      </w:pPr>
      <w:r w:rsidRPr="000E47E0">
        <w:rPr>
          <w:rFonts w:cs="Times New Roman"/>
          <w:szCs w:val="24"/>
          <w:u w:val="single"/>
        </w:rPr>
        <w:t>(a)</w:t>
      </w:r>
      <w:r w:rsidRPr="0066736D">
        <w:rPr>
          <w:rFonts w:cs="Times New Roman"/>
          <w:b/>
          <w:szCs w:val="24"/>
          <w:u w:val="single"/>
        </w:rPr>
        <w:t xml:space="preserve"> </w:t>
      </w:r>
      <w:r w:rsidR="00D35DE9" w:rsidRPr="0066736D">
        <w:rPr>
          <w:rFonts w:cs="Times New Roman"/>
          <w:b/>
          <w:szCs w:val="24"/>
          <w:u w:val="single"/>
        </w:rPr>
        <w:t>[Definitions.]</w:t>
      </w:r>
      <w:r w:rsidR="00D35DE9" w:rsidRPr="0066736D">
        <w:rPr>
          <w:rFonts w:cs="Times New Roman"/>
          <w:szCs w:val="24"/>
          <w:u w:val="single"/>
        </w:rPr>
        <w:t xml:space="preserve"> In this section:</w:t>
      </w:r>
    </w:p>
    <w:p w14:paraId="4F95D15F" w14:textId="1759454A" w:rsidR="00F124A3" w:rsidRPr="0066736D" w:rsidRDefault="006E7F46" w:rsidP="00676AF7">
      <w:pPr>
        <w:spacing w:line="480" w:lineRule="auto"/>
        <w:ind w:firstLine="1440"/>
        <w:rPr>
          <w:rFonts w:cs="Times New Roman"/>
          <w:szCs w:val="24"/>
          <w:u w:val="single"/>
        </w:rPr>
      </w:pPr>
      <w:r w:rsidRPr="0066736D">
        <w:rPr>
          <w:rFonts w:cs="Times New Roman"/>
          <w:szCs w:val="24"/>
          <w:u w:val="single"/>
        </w:rPr>
        <w:t xml:space="preserve">(1) </w:t>
      </w:r>
      <w:r w:rsidR="00D35DE9" w:rsidRPr="0066736D">
        <w:rPr>
          <w:rFonts w:cs="Times New Roman"/>
          <w:szCs w:val="24"/>
          <w:u w:val="single"/>
        </w:rPr>
        <w:t xml:space="preserve">“Deceased parent”, “deceased grandparent”, or “deceased spouse” means a parent, grandparent, or spouse who either predeceased the decedent or is deemed </w:t>
      </w:r>
      <w:r w:rsidR="00210564">
        <w:rPr>
          <w:rFonts w:cs="Times New Roman"/>
          <w:szCs w:val="24"/>
          <w:u w:val="single"/>
        </w:rPr>
        <w:t xml:space="preserve">under this </w:t>
      </w:r>
      <w:r w:rsidR="00CB413D">
        <w:rPr>
          <w:rFonts w:cs="Times New Roman"/>
          <w:szCs w:val="24"/>
          <w:u w:val="single"/>
        </w:rPr>
        <w:t>[</w:t>
      </w:r>
      <w:r w:rsidR="00210564">
        <w:rPr>
          <w:rFonts w:cs="Times New Roman"/>
          <w:szCs w:val="24"/>
          <w:u w:val="single"/>
        </w:rPr>
        <w:t xml:space="preserve">article] </w:t>
      </w:r>
      <w:r w:rsidR="00D35DE9" w:rsidRPr="0066736D">
        <w:rPr>
          <w:rFonts w:cs="Times New Roman"/>
          <w:szCs w:val="24"/>
          <w:u w:val="single"/>
        </w:rPr>
        <w:t>to have predeceased the decedent.</w:t>
      </w:r>
      <w:r w:rsidR="005A48D0" w:rsidRPr="0066736D">
        <w:rPr>
          <w:rFonts w:cs="Times New Roman"/>
          <w:szCs w:val="24"/>
          <w:u w:val="single"/>
        </w:rPr>
        <w:t xml:space="preserve"> </w:t>
      </w:r>
    </w:p>
    <w:p w14:paraId="1035A968" w14:textId="4A447E3C" w:rsidR="00D35DE9" w:rsidRPr="0066736D" w:rsidRDefault="006E7F46" w:rsidP="00676AF7">
      <w:pPr>
        <w:spacing w:line="480" w:lineRule="auto"/>
        <w:ind w:firstLine="1440"/>
        <w:rPr>
          <w:rFonts w:cs="Times New Roman"/>
          <w:szCs w:val="24"/>
          <w:u w:val="single"/>
        </w:rPr>
      </w:pPr>
      <w:r w:rsidRPr="0066736D">
        <w:rPr>
          <w:rFonts w:cs="Times New Roman"/>
          <w:szCs w:val="24"/>
          <w:u w:val="single"/>
        </w:rPr>
        <w:t>(</w:t>
      </w:r>
      <w:r w:rsidR="00595165" w:rsidRPr="0066736D">
        <w:rPr>
          <w:rFonts w:cs="Times New Roman"/>
          <w:szCs w:val="24"/>
          <w:u w:val="single"/>
        </w:rPr>
        <w:t>2</w:t>
      </w:r>
      <w:r w:rsidRPr="0066736D">
        <w:rPr>
          <w:rFonts w:cs="Times New Roman"/>
          <w:szCs w:val="24"/>
          <w:u w:val="single"/>
        </w:rPr>
        <w:t xml:space="preserve">) </w:t>
      </w:r>
      <w:r w:rsidR="00492135" w:rsidRPr="0066736D">
        <w:rPr>
          <w:rFonts w:cs="Times New Roman"/>
          <w:szCs w:val="24"/>
          <w:u w:val="single"/>
        </w:rPr>
        <w:t>“Surviving spouse”</w:t>
      </w:r>
      <w:r w:rsidR="001F1BFC">
        <w:rPr>
          <w:rFonts w:cs="Times New Roman"/>
          <w:szCs w:val="24"/>
          <w:u w:val="single"/>
        </w:rPr>
        <w:t>,</w:t>
      </w:r>
      <w:r w:rsidR="00492135" w:rsidRPr="0066736D">
        <w:rPr>
          <w:rFonts w:cs="Times New Roman"/>
          <w:szCs w:val="24"/>
          <w:u w:val="single"/>
        </w:rPr>
        <w:t xml:space="preserve"> “surviving descendant”, “surviving parent”, or “surviving grandparent” means a spouse, descendant, parent, or grandparent who neither predeceased the decedent nor is deemed </w:t>
      </w:r>
      <w:r w:rsidR="00210564">
        <w:rPr>
          <w:rFonts w:cs="Times New Roman"/>
          <w:szCs w:val="24"/>
          <w:u w:val="single"/>
        </w:rPr>
        <w:t xml:space="preserve">under this </w:t>
      </w:r>
      <w:r w:rsidR="00CB413D">
        <w:rPr>
          <w:rFonts w:cs="Times New Roman"/>
          <w:szCs w:val="24"/>
          <w:u w:val="single"/>
        </w:rPr>
        <w:t>[</w:t>
      </w:r>
      <w:r w:rsidR="00210564">
        <w:rPr>
          <w:rFonts w:cs="Times New Roman"/>
          <w:szCs w:val="24"/>
          <w:u w:val="single"/>
        </w:rPr>
        <w:t xml:space="preserve">article] </w:t>
      </w:r>
      <w:r w:rsidR="00492135" w:rsidRPr="0066736D">
        <w:rPr>
          <w:rFonts w:cs="Times New Roman"/>
          <w:szCs w:val="24"/>
          <w:u w:val="single"/>
        </w:rPr>
        <w:t>to have predeceased the decedent.</w:t>
      </w:r>
    </w:p>
    <w:p w14:paraId="46263969" w14:textId="47825616" w:rsidR="00D35DE9" w:rsidRPr="0066736D" w:rsidRDefault="006E7F46" w:rsidP="00356602">
      <w:pPr>
        <w:spacing w:line="480" w:lineRule="auto"/>
        <w:ind w:firstLine="720"/>
        <w:rPr>
          <w:rFonts w:cs="Times New Roman"/>
        </w:rPr>
      </w:pPr>
      <w:r w:rsidRPr="000E47E0">
        <w:rPr>
          <w:rFonts w:cs="Times New Roman"/>
          <w:u w:val="single"/>
        </w:rPr>
        <w:t>(b)</w:t>
      </w:r>
      <w:r w:rsidRPr="0066736D">
        <w:rPr>
          <w:rFonts w:cs="Times New Roman"/>
          <w:b/>
          <w:u w:val="single"/>
        </w:rPr>
        <w:t xml:space="preserve"> </w:t>
      </w:r>
      <w:r w:rsidR="00D35DE9" w:rsidRPr="0066736D">
        <w:rPr>
          <w:rFonts w:cs="Times New Roman"/>
          <w:b/>
          <w:u w:val="single"/>
        </w:rPr>
        <w:t>[Heirs Other Than Surviving Spouse.]</w:t>
      </w:r>
      <w:r w:rsidR="00D35DE9" w:rsidRPr="008E6414">
        <w:rPr>
          <w:rFonts w:cs="Times New Roman"/>
          <w:b/>
          <w:u w:val="single"/>
        </w:rPr>
        <w:t xml:space="preserve"> </w:t>
      </w:r>
      <w:r w:rsidR="00D35DE9" w:rsidRPr="008E6414">
        <w:rPr>
          <w:rFonts w:cs="Times New Roman"/>
          <w:u w:val="single"/>
        </w:rPr>
        <w:t xml:space="preserve">Any part of </w:t>
      </w:r>
      <w:r w:rsidR="00C71F97">
        <w:rPr>
          <w:rFonts w:cs="Times New Roman"/>
          <w:u w:val="single"/>
        </w:rPr>
        <w:t>the</w:t>
      </w:r>
      <w:r w:rsidR="00D35DE9" w:rsidRPr="008E6414">
        <w:rPr>
          <w:rFonts w:cs="Times New Roman"/>
          <w:u w:val="single"/>
        </w:rPr>
        <w:t xml:space="preserve"> intestate estate not passing </w:t>
      </w:r>
      <w:r w:rsidR="00210564">
        <w:rPr>
          <w:rFonts w:cs="Times New Roman"/>
          <w:u w:val="single"/>
        </w:rPr>
        <w:t xml:space="preserve">under Section 2-102 </w:t>
      </w:r>
      <w:r w:rsidR="00D35DE9" w:rsidRPr="008E6414">
        <w:rPr>
          <w:rFonts w:cs="Times New Roman"/>
          <w:u w:val="single"/>
        </w:rPr>
        <w:t>to the decedent’s surviving spouse</w:t>
      </w:r>
      <w:r w:rsidR="00645689">
        <w:rPr>
          <w:rFonts w:cs="Times New Roman"/>
          <w:u w:val="single"/>
        </w:rPr>
        <w:t xml:space="preserve"> passes to the decedent’s descendants or parents as provided in subsections (c) and (d). I</w:t>
      </w:r>
      <w:r w:rsidR="00D35DE9" w:rsidRPr="008E6414">
        <w:rPr>
          <w:rFonts w:cs="Times New Roman"/>
          <w:u w:val="single"/>
        </w:rPr>
        <w:t xml:space="preserve">f there is no surviving spouse, </w:t>
      </w:r>
      <w:r w:rsidR="00645689">
        <w:rPr>
          <w:rFonts w:cs="Times New Roman"/>
          <w:u w:val="single"/>
        </w:rPr>
        <w:t xml:space="preserve">the entire intestate estate </w:t>
      </w:r>
      <w:r w:rsidR="00D35DE9" w:rsidRPr="008E6414">
        <w:rPr>
          <w:rFonts w:cs="Times New Roman"/>
          <w:u w:val="single"/>
        </w:rPr>
        <w:t>passes t</w:t>
      </w:r>
      <w:r w:rsidR="00D35DE9" w:rsidRPr="0066736D">
        <w:rPr>
          <w:rFonts w:cs="Times New Roman"/>
          <w:u w:val="single"/>
        </w:rPr>
        <w:t xml:space="preserve">o the decedent’s </w:t>
      </w:r>
      <w:r w:rsidR="00645689">
        <w:rPr>
          <w:rFonts w:cs="Times New Roman"/>
          <w:u w:val="single"/>
        </w:rPr>
        <w:t xml:space="preserve">descendants, parents, or other </w:t>
      </w:r>
      <w:r w:rsidR="00D35DE9" w:rsidRPr="0066736D">
        <w:rPr>
          <w:rFonts w:cs="Times New Roman"/>
          <w:u w:val="single"/>
        </w:rPr>
        <w:t>heirs as pr</w:t>
      </w:r>
      <w:r w:rsidR="00B677AC" w:rsidRPr="0066736D">
        <w:rPr>
          <w:rFonts w:cs="Times New Roman"/>
          <w:u w:val="single"/>
        </w:rPr>
        <w:t>ovided</w:t>
      </w:r>
      <w:r w:rsidR="00D35DE9" w:rsidRPr="0066736D">
        <w:rPr>
          <w:rFonts w:cs="Times New Roman"/>
          <w:u w:val="single"/>
        </w:rPr>
        <w:t xml:space="preserve"> in subsections (c)</w:t>
      </w:r>
      <w:r w:rsidR="00024908">
        <w:rPr>
          <w:rFonts w:cs="Times New Roman"/>
          <w:u w:val="single"/>
        </w:rPr>
        <w:t xml:space="preserve"> through </w:t>
      </w:r>
      <w:r w:rsidR="00D35DE9" w:rsidRPr="0066736D">
        <w:rPr>
          <w:rFonts w:cs="Times New Roman"/>
          <w:u w:val="single"/>
        </w:rPr>
        <w:t>(</w:t>
      </w:r>
      <w:r w:rsidR="007223C2" w:rsidRPr="0066736D">
        <w:rPr>
          <w:rFonts w:cs="Times New Roman"/>
          <w:u w:val="single"/>
        </w:rPr>
        <w:t>j</w:t>
      </w:r>
      <w:r w:rsidR="00D35DE9" w:rsidRPr="0066736D">
        <w:rPr>
          <w:rFonts w:cs="Times New Roman"/>
          <w:u w:val="single"/>
        </w:rPr>
        <w:t>)</w:t>
      </w:r>
      <w:r w:rsidR="00D35DE9" w:rsidRPr="00735012">
        <w:rPr>
          <w:rFonts w:cs="Times New Roman"/>
          <w:u w:val="single"/>
        </w:rPr>
        <w:t>.</w:t>
      </w:r>
    </w:p>
    <w:p w14:paraId="04352975" w14:textId="42D92710" w:rsidR="00D35DE9" w:rsidRPr="000F5D2D" w:rsidRDefault="00992B3F" w:rsidP="00356602">
      <w:pPr>
        <w:spacing w:line="480" w:lineRule="auto"/>
        <w:ind w:firstLine="720"/>
        <w:rPr>
          <w:rFonts w:cs="Times New Roman"/>
        </w:rPr>
      </w:pPr>
      <w:r w:rsidRPr="000E47E0">
        <w:rPr>
          <w:rFonts w:cs="Times New Roman"/>
          <w:u w:val="single"/>
        </w:rPr>
        <w:lastRenderedPageBreak/>
        <w:t>(c)</w:t>
      </w:r>
      <w:r w:rsidRPr="0066736D">
        <w:rPr>
          <w:rFonts w:cs="Times New Roman"/>
          <w:b/>
          <w:u w:val="single"/>
        </w:rPr>
        <w:t xml:space="preserve"> </w:t>
      </w:r>
      <w:r w:rsidR="00D35DE9" w:rsidRPr="0066736D">
        <w:rPr>
          <w:rFonts w:cs="Times New Roman"/>
          <w:b/>
          <w:u w:val="single"/>
        </w:rPr>
        <w:t xml:space="preserve">[Surviving Descendant.] </w:t>
      </w:r>
      <w:r w:rsidR="00D35DE9" w:rsidRPr="0066736D">
        <w:rPr>
          <w:rFonts w:cs="Times New Roman"/>
          <w:u w:val="single"/>
        </w:rPr>
        <w:t xml:space="preserve">If </w:t>
      </w:r>
      <w:r w:rsidR="00C71F97">
        <w:rPr>
          <w:rFonts w:cs="Times New Roman"/>
          <w:u w:val="single"/>
        </w:rPr>
        <w:t>a</w:t>
      </w:r>
      <w:r w:rsidR="00D35DE9" w:rsidRPr="0066736D">
        <w:rPr>
          <w:rFonts w:cs="Times New Roman"/>
          <w:u w:val="single"/>
        </w:rPr>
        <w:t xml:space="preserve"> decedent is survived by</w:t>
      </w:r>
      <w:r w:rsidR="004A7B36" w:rsidRPr="0066736D">
        <w:rPr>
          <w:rFonts w:cs="Times New Roman"/>
          <w:u w:val="single"/>
        </w:rPr>
        <w:t xml:space="preserve"> one or more</w:t>
      </w:r>
      <w:r w:rsidR="00D35DE9" w:rsidRPr="0066736D">
        <w:rPr>
          <w:rFonts w:cs="Times New Roman"/>
          <w:u w:val="single"/>
        </w:rPr>
        <w:t xml:space="preserve"> descendants</w:t>
      </w:r>
      <w:r w:rsidR="00D35DE9" w:rsidRPr="000F5D2D">
        <w:rPr>
          <w:rFonts w:cs="Times New Roman"/>
          <w:u w:val="single"/>
        </w:rPr>
        <w:t xml:space="preserve">, </w:t>
      </w:r>
      <w:r w:rsidR="00735012">
        <w:rPr>
          <w:rFonts w:cs="Times New Roman"/>
          <w:u w:val="single"/>
        </w:rPr>
        <w:t xml:space="preserve">any part of the intestate estate </w:t>
      </w:r>
      <w:r w:rsidR="00566EF5">
        <w:rPr>
          <w:rFonts w:cs="Times New Roman"/>
          <w:u w:val="single"/>
        </w:rPr>
        <w:t xml:space="preserve">not passing to the surviving spouse </w:t>
      </w:r>
      <w:r w:rsidR="00D35DE9" w:rsidRPr="000F5D2D">
        <w:rPr>
          <w:rFonts w:cs="Times New Roman"/>
          <w:u w:val="single"/>
        </w:rPr>
        <w:t xml:space="preserve">passes </w:t>
      </w:r>
      <w:r w:rsidR="00B677AC" w:rsidRPr="000F5D2D">
        <w:rPr>
          <w:rFonts w:cs="Times New Roman"/>
          <w:u w:val="single"/>
        </w:rPr>
        <w:t>by representation</w:t>
      </w:r>
      <w:r w:rsidR="00B677AC" w:rsidRPr="00566EF5">
        <w:rPr>
          <w:rFonts w:cs="Times New Roman"/>
          <w:u w:val="single"/>
        </w:rPr>
        <w:t xml:space="preserve"> </w:t>
      </w:r>
      <w:r w:rsidR="00D35DE9" w:rsidRPr="00566EF5">
        <w:rPr>
          <w:rFonts w:cs="Times New Roman"/>
          <w:u w:val="single"/>
        </w:rPr>
        <w:t>to the decedent’s surviving descendants</w:t>
      </w:r>
      <w:r w:rsidR="00D35DE9" w:rsidRPr="00735012">
        <w:rPr>
          <w:rFonts w:cs="Times New Roman"/>
          <w:u w:val="single"/>
        </w:rPr>
        <w:t>.</w:t>
      </w:r>
    </w:p>
    <w:p w14:paraId="06842627" w14:textId="3A8FEA8A" w:rsidR="00D35DE9" w:rsidRPr="0066736D" w:rsidRDefault="00D35DE9" w:rsidP="00356602">
      <w:pPr>
        <w:spacing w:line="480" w:lineRule="auto"/>
        <w:ind w:firstLine="720"/>
        <w:rPr>
          <w:rFonts w:cs="Times New Roman"/>
          <w:u w:val="single"/>
        </w:rPr>
      </w:pPr>
      <w:r w:rsidRPr="000F5D2D">
        <w:rPr>
          <w:rFonts w:cs="Times New Roman"/>
          <w:u w:val="single"/>
        </w:rPr>
        <w:t>(d)</w:t>
      </w:r>
      <w:r w:rsidRPr="000F5D2D">
        <w:rPr>
          <w:rFonts w:cs="Times New Roman"/>
          <w:b/>
          <w:u w:val="single"/>
        </w:rPr>
        <w:t xml:space="preserve"> [Surviving Parent.] </w:t>
      </w:r>
      <w:r w:rsidRPr="000F5D2D">
        <w:rPr>
          <w:rFonts w:cs="Times New Roman"/>
          <w:u w:val="single"/>
        </w:rPr>
        <w:t xml:space="preserve">If </w:t>
      </w:r>
      <w:r w:rsidR="00C71F97">
        <w:rPr>
          <w:rFonts w:cs="Times New Roman"/>
          <w:u w:val="single"/>
        </w:rPr>
        <w:t>a</w:t>
      </w:r>
      <w:r w:rsidRPr="000F5D2D">
        <w:rPr>
          <w:rFonts w:cs="Times New Roman"/>
          <w:u w:val="single"/>
        </w:rPr>
        <w:t xml:space="preserve"> decedent is not survived by a descendant but is survived by one or more parents, </w:t>
      </w:r>
      <w:r w:rsidR="00735012">
        <w:rPr>
          <w:rFonts w:cs="Times New Roman"/>
          <w:u w:val="single"/>
        </w:rPr>
        <w:t xml:space="preserve">any part of </w:t>
      </w:r>
      <w:r w:rsidRPr="000F5D2D">
        <w:rPr>
          <w:rFonts w:cs="Times New Roman"/>
          <w:u w:val="single"/>
        </w:rPr>
        <w:t xml:space="preserve">the intestate estate </w:t>
      </w:r>
      <w:r w:rsidR="00566EF5">
        <w:rPr>
          <w:rFonts w:cs="Times New Roman"/>
          <w:u w:val="single"/>
        </w:rPr>
        <w:t xml:space="preserve">not passing to the surviving spouse </w:t>
      </w:r>
      <w:r w:rsidRPr="00566EF5">
        <w:rPr>
          <w:rFonts w:cs="Times New Roman"/>
          <w:u w:val="single"/>
        </w:rPr>
        <w:t>is distributed as follows:</w:t>
      </w:r>
    </w:p>
    <w:p w14:paraId="0AD5C728" w14:textId="629BBA1E" w:rsidR="00992B3F" w:rsidRPr="0066736D" w:rsidRDefault="00992B3F" w:rsidP="00356602">
      <w:pPr>
        <w:spacing w:line="480" w:lineRule="auto"/>
        <w:ind w:firstLine="1440"/>
        <w:rPr>
          <w:rFonts w:cs="Times New Roman"/>
          <w:u w:val="single"/>
        </w:rPr>
      </w:pPr>
      <w:r w:rsidRPr="0066736D">
        <w:rPr>
          <w:rFonts w:cs="Times New Roman"/>
          <w:u w:val="single"/>
        </w:rPr>
        <w:t xml:space="preserve">(1) </w:t>
      </w:r>
      <w:r w:rsidR="00D35DE9" w:rsidRPr="0066736D">
        <w:rPr>
          <w:rFonts w:cs="Times New Roman"/>
          <w:u w:val="single"/>
        </w:rPr>
        <w:t>The intestate estate or part is divided into as many equal shares as there are</w:t>
      </w:r>
      <w:r w:rsidR="00735012">
        <w:rPr>
          <w:rFonts w:cs="Times New Roman"/>
          <w:u w:val="single"/>
        </w:rPr>
        <w:t>:</w:t>
      </w:r>
      <w:r w:rsidRPr="0066736D">
        <w:rPr>
          <w:rFonts w:cs="Times New Roman"/>
          <w:u w:val="single"/>
        </w:rPr>
        <w:t xml:space="preserve"> </w:t>
      </w:r>
    </w:p>
    <w:p w14:paraId="09B24515" w14:textId="41E83D30" w:rsidR="00D35DE9" w:rsidRPr="0066736D" w:rsidRDefault="00992B3F" w:rsidP="00356602">
      <w:pPr>
        <w:spacing w:line="480" w:lineRule="auto"/>
        <w:ind w:left="1440" w:firstLine="720"/>
        <w:rPr>
          <w:rFonts w:cs="Times New Roman"/>
          <w:u w:val="single"/>
        </w:rPr>
      </w:pPr>
      <w:r w:rsidRPr="0066736D">
        <w:rPr>
          <w:rFonts w:cs="Times New Roman"/>
          <w:u w:val="single"/>
        </w:rPr>
        <w:t xml:space="preserve">(A) </w:t>
      </w:r>
      <w:r w:rsidR="00D35DE9" w:rsidRPr="0066736D">
        <w:rPr>
          <w:rFonts w:cs="Times New Roman"/>
          <w:u w:val="single"/>
        </w:rPr>
        <w:t>surviving parents</w:t>
      </w:r>
      <w:r w:rsidR="00BB39A6" w:rsidRPr="0066736D">
        <w:rPr>
          <w:rFonts w:cs="Times New Roman"/>
          <w:u w:val="single"/>
        </w:rPr>
        <w:t>;</w:t>
      </w:r>
      <w:r w:rsidR="00D35DE9" w:rsidRPr="0066736D">
        <w:rPr>
          <w:rFonts w:cs="Times New Roman"/>
          <w:u w:val="single"/>
        </w:rPr>
        <w:t xml:space="preserve"> and</w:t>
      </w:r>
    </w:p>
    <w:p w14:paraId="1710D9EC" w14:textId="607038D4" w:rsidR="00D35DE9" w:rsidRPr="0066736D" w:rsidRDefault="00992B3F" w:rsidP="00356602">
      <w:pPr>
        <w:spacing w:line="480" w:lineRule="auto"/>
        <w:ind w:firstLine="2160"/>
        <w:rPr>
          <w:rFonts w:cs="Times New Roman"/>
          <w:u w:val="single"/>
        </w:rPr>
      </w:pPr>
      <w:r w:rsidRPr="0066736D">
        <w:rPr>
          <w:rFonts w:cs="Times New Roman"/>
          <w:u w:val="single"/>
        </w:rPr>
        <w:t>(B)</w:t>
      </w:r>
      <w:r w:rsidR="00735012">
        <w:rPr>
          <w:rFonts w:cs="Times New Roman"/>
          <w:u w:val="single"/>
        </w:rPr>
        <w:t xml:space="preserve"> deceased parents with one or more surviving descendants, </w:t>
      </w:r>
      <w:r w:rsidR="00F37056">
        <w:rPr>
          <w:rFonts w:cs="Times New Roman"/>
          <w:u w:val="single"/>
        </w:rPr>
        <w:t xml:space="preserve">if any, </w:t>
      </w:r>
      <w:r w:rsidR="00735012">
        <w:rPr>
          <w:rFonts w:cs="Times New Roman"/>
          <w:u w:val="single"/>
        </w:rPr>
        <w:t>as determined under subsection (e)</w:t>
      </w:r>
      <w:r w:rsidR="00D35DE9" w:rsidRPr="0066736D">
        <w:rPr>
          <w:rFonts w:cs="Times New Roman"/>
          <w:u w:val="single"/>
        </w:rPr>
        <w:t>.</w:t>
      </w:r>
    </w:p>
    <w:p w14:paraId="14ADF2B1" w14:textId="5BFA9601" w:rsidR="00D35DE9" w:rsidRPr="0066736D" w:rsidRDefault="00992B3F" w:rsidP="00356602">
      <w:pPr>
        <w:spacing w:line="480" w:lineRule="auto"/>
        <w:ind w:left="720" w:firstLine="720"/>
        <w:rPr>
          <w:rFonts w:cs="Times New Roman"/>
          <w:u w:val="single"/>
        </w:rPr>
      </w:pPr>
      <w:r w:rsidRPr="0066736D">
        <w:rPr>
          <w:rFonts w:cs="Times New Roman"/>
          <w:u w:val="single"/>
        </w:rPr>
        <w:t xml:space="preserve">(2) </w:t>
      </w:r>
      <w:r w:rsidR="00EE58B6" w:rsidRPr="0066736D">
        <w:rPr>
          <w:rFonts w:cs="Times New Roman"/>
          <w:u w:val="single"/>
        </w:rPr>
        <w:t>One share passes to each s</w:t>
      </w:r>
      <w:r w:rsidR="00D35DE9" w:rsidRPr="0066736D">
        <w:rPr>
          <w:rFonts w:cs="Times New Roman"/>
          <w:u w:val="single"/>
        </w:rPr>
        <w:t>urviving parent</w:t>
      </w:r>
      <w:r w:rsidR="00EE58B6" w:rsidRPr="0066736D">
        <w:rPr>
          <w:rFonts w:cs="Times New Roman"/>
          <w:u w:val="single"/>
        </w:rPr>
        <w:t>.</w:t>
      </w:r>
    </w:p>
    <w:p w14:paraId="70443A67" w14:textId="24AF201C" w:rsidR="00D35DE9" w:rsidRDefault="00356602" w:rsidP="00356602">
      <w:pPr>
        <w:spacing w:line="480" w:lineRule="auto"/>
        <w:ind w:firstLine="720"/>
        <w:rPr>
          <w:rFonts w:cs="Times New Roman"/>
          <w:u w:val="single"/>
        </w:rPr>
      </w:pPr>
      <w:r w:rsidRPr="0066736D">
        <w:rPr>
          <w:rFonts w:cs="Times New Roman"/>
        </w:rPr>
        <w:tab/>
      </w:r>
      <w:r w:rsidR="00992B3F" w:rsidRPr="0066736D">
        <w:rPr>
          <w:rFonts w:cs="Times New Roman"/>
          <w:u w:val="single"/>
        </w:rPr>
        <w:t xml:space="preserve">(3) </w:t>
      </w:r>
      <w:r w:rsidR="00735012">
        <w:rPr>
          <w:rFonts w:cs="Times New Roman"/>
          <w:u w:val="single"/>
        </w:rPr>
        <w:t xml:space="preserve">The </w:t>
      </w:r>
      <w:r w:rsidR="00EE58B6" w:rsidRPr="0066736D">
        <w:rPr>
          <w:rFonts w:cs="Times New Roman"/>
          <w:u w:val="single"/>
        </w:rPr>
        <w:t>balance</w:t>
      </w:r>
      <w:r w:rsidR="00D35DE9" w:rsidRPr="0066736D">
        <w:rPr>
          <w:rFonts w:cs="Times New Roman"/>
          <w:u w:val="single"/>
        </w:rPr>
        <w:t xml:space="preserve"> of the intestate estate or part</w:t>
      </w:r>
      <w:r w:rsidR="00735012">
        <w:rPr>
          <w:rFonts w:cs="Times New Roman"/>
          <w:u w:val="single"/>
        </w:rPr>
        <w:t xml:space="preserve">, if any, </w:t>
      </w:r>
      <w:r w:rsidR="00D35DE9" w:rsidRPr="0066736D">
        <w:rPr>
          <w:rFonts w:cs="Times New Roman"/>
          <w:u w:val="single"/>
        </w:rPr>
        <w:t xml:space="preserve">passes </w:t>
      </w:r>
      <w:r w:rsidR="00EE58B6" w:rsidRPr="0066736D">
        <w:rPr>
          <w:rFonts w:cs="Times New Roman"/>
          <w:u w:val="single"/>
        </w:rPr>
        <w:t xml:space="preserve">by representation </w:t>
      </w:r>
      <w:r w:rsidR="00D35DE9" w:rsidRPr="0066736D">
        <w:rPr>
          <w:rFonts w:cs="Times New Roman"/>
          <w:u w:val="single"/>
        </w:rPr>
        <w:t xml:space="preserve">to the surviving descendants of </w:t>
      </w:r>
      <w:r w:rsidR="001F6E24" w:rsidRPr="0066736D">
        <w:rPr>
          <w:rFonts w:cs="Times New Roman"/>
          <w:u w:val="single"/>
        </w:rPr>
        <w:t xml:space="preserve">the decedent’s </w:t>
      </w:r>
      <w:r w:rsidR="00D35DE9" w:rsidRPr="0066736D">
        <w:rPr>
          <w:rFonts w:cs="Times New Roman"/>
          <w:u w:val="single"/>
        </w:rPr>
        <w:t>deceased parents</w:t>
      </w:r>
      <w:r w:rsidR="00735012">
        <w:rPr>
          <w:rFonts w:cs="Times New Roman"/>
          <w:u w:val="single"/>
        </w:rPr>
        <w:t>, as determined under subsection (e)</w:t>
      </w:r>
      <w:r w:rsidR="00D35DE9" w:rsidRPr="0066736D">
        <w:rPr>
          <w:rFonts w:cs="Times New Roman"/>
          <w:u w:val="single"/>
        </w:rPr>
        <w:t>.</w:t>
      </w:r>
    </w:p>
    <w:p w14:paraId="27F84158" w14:textId="3C3A5649" w:rsidR="00735012" w:rsidRPr="0066736D" w:rsidRDefault="00735012" w:rsidP="00735012">
      <w:pPr>
        <w:spacing w:line="480" w:lineRule="auto"/>
        <w:ind w:firstLine="720"/>
        <w:rPr>
          <w:rFonts w:cs="Times New Roman"/>
          <w:szCs w:val="24"/>
          <w:u w:val="single"/>
        </w:rPr>
      </w:pPr>
      <w:r w:rsidRPr="000E47E0">
        <w:rPr>
          <w:rFonts w:cs="Times New Roman"/>
          <w:u w:val="single"/>
        </w:rPr>
        <w:t>(</w:t>
      </w:r>
      <w:r>
        <w:rPr>
          <w:rFonts w:cs="Times New Roman"/>
          <w:u w:val="single"/>
        </w:rPr>
        <w:t>e</w:t>
      </w:r>
      <w:r w:rsidRPr="000E47E0">
        <w:rPr>
          <w:rFonts w:cs="Times New Roman"/>
          <w:u w:val="single"/>
        </w:rPr>
        <w:t>)</w:t>
      </w:r>
      <w:r w:rsidRPr="0066736D">
        <w:rPr>
          <w:rFonts w:cs="Times New Roman"/>
          <w:b/>
          <w:u w:val="single"/>
        </w:rPr>
        <w:t xml:space="preserve"> [</w:t>
      </w:r>
      <w:r>
        <w:rPr>
          <w:rFonts w:cs="Times New Roman"/>
          <w:b/>
          <w:u w:val="single"/>
        </w:rPr>
        <w:t xml:space="preserve">When Parent Survives: </w:t>
      </w:r>
      <w:r w:rsidRPr="0066736D">
        <w:rPr>
          <w:rFonts w:cs="Times New Roman"/>
          <w:b/>
          <w:u w:val="single"/>
        </w:rPr>
        <w:t xml:space="preserve">Computation of Shares of Surviving Descendants of Deceased Parent.] </w:t>
      </w:r>
      <w:r>
        <w:rPr>
          <w:rFonts w:cs="Times New Roman"/>
          <w:bCs/>
          <w:u w:val="single"/>
        </w:rPr>
        <w:t xml:space="preserve">The following rules apply under subsection (d) to determine whether </w:t>
      </w:r>
      <w:r w:rsidR="00C71F97">
        <w:rPr>
          <w:rFonts w:cs="Times New Roman"/>
          <w:bCs/>
          <w:u w:val="single"/>
        </w:rPr>
        <w:t>a</w:t>
      </w:r>
      <w:r w:rsidRPr="0066736D">
        <w:rPr>
          <w:rFonts w:cs="Times New Roman"/>
          <w:szCs w:val="24"/>
          <w:u w:val="single"/>
        </w:rPr>
        <w:t xml:space="preserve"> deceased parent</w:t>
      </w:r>
      <w:r w:rsidR="00C71F97">
        <w:rPr>
          <w:rFonts w:cs="Times New Roman"/>
          <w:szCs w:val="24"/>
          <w:u w:val="single"/>
        </w:rPr>
        <w:t xml:space="preserve"> of the decedent is</w:t>
      </w:r>
      <w:r w:rsidRPr="0066736D">
        <w:rPr>
          <w:rFonts w:cs="Times New Roman"/>
          <w:szCs w:val="24"/>
          <w:u w:val="single"/>
        </w:rPr>
        <w:t xml:space="preserve"> treated as having </w:t>
      </w:r>
      <w:r w:rsidR="00C71F97">
        <w:rPr>
          <w:rFonts w:cs="Times New Roman"/>
          <w:szCs w:val="24"/>
          <w:u w:val="single"/>
        </w:rPr>
        <w:t xml:space="preserve">a </w:t>
      </w:r>
      <w:r w:rsidRPr="0066736D">
        <w:rPr>
          <w:rFonts w:cs="Times New Roman"/>
          <w:szCs w:val="24"/>
          <w:u w:val="single"/>
        </w:rPr>
        <w:t xml:space="preserve">surviving descendant: </w:t>
      </w:r>
    </w:p>
    <w:p w14:paraId="79EF8B61" w14:textId="2FBC0801" w:rsidR="00735012" w:rsidRPr="0066736D" w:rsidRDefault="00735012" w:rsidP="00735012">
      <w:pPr>
        <w:spacing w:line="480" w:lineRule="auto"/>
        <w:ind w:firstLine="1440"/>
        <w:rPr>
          <w:rFonts w:cs="Times New Roman"/>
          <w:szCs w:val="24"/>
          <w:u w:val="single"/>
        </w:rPr>
      </w:pPr>
      <w:r w:rsidRPr="0066736D">
        <w:rPr>
          <w:rFonts w:cs="Times New Roman"/>
          <w:szCs w:val="24"/>
          <w:u w:val="single"/>
        </w:rPr>
        <w:t xml:space="preserve">(1) If all the surviving descendants of one or more deceased parents </w:t>
      </w:r>
      <w:r w:rsidR="00F37056">
        <w:rPr>
          <w:rFonts w:cs="Times New Roman"/>
          <w:szCs w:val="24"/>
          <w:u w:val="single"/>
        </w:rPr>
        <w:t xml:space="preserve">also </w:t>
      </w:r>
      <w:r w:rsidRPr="0066736D">
        <w:rPr>
          <w:rFonts w:cs="Times New Roman"/>
          <w:szCs w:val="24"/>
          <w:u w:val="single"/>
        </w:rPr>
        <w:t>are descendants of one or more surviving parents and none of those surviving parents has any other surviving descendant, those descendants are deemed to have predeceased the decedent.</w:t>
      </w:r>
    </w:p>
    <w:p w14:paraId="75C31434" w14:textId="77777777" w:rsidR="00735012" w:rsidRPr="0066736D" w:rsidRDefault="00735012" w:rsidP="00735012">
      <w:pPr>
        <w:spacing w:line="480" w:lineRule="auto"/>
        <w:ind w:firstLine="1440"/>
        <w:rPr>
          <w:rFonts w:cs="Times New Roman"/>
          <w:szCs w:val="24"/>
          <w:u w:val="single"/>
        </w:rPr>
      </w:pPr>
      <w:r w:rsidRPr="0066736D">
        <w:rPr>
          <w:rFonts w:cs="Times New Roman"/>
          <w:szCs w:val="24"/>
          <w:u w:val="single"/>
        </w:rPr>
        <w:t>(2)</w:t>
      </w:r>
      <w:r w:rsidRPr="00AD0C3F">
        <w:rPr>
          <w:rFonts w:cs="Times New Roman"/>
          <w:szCs w:val="24"/>
          <w:u w:val="single"/>
        </w:rPr>
        <w:t xml:space="preserve"> </w:t>
      </w:r>
      <w:r w:rsidRPr="0066736D">
        <w:rPr>
          <w:rFonts w:cs="Times New Roman"/>
          <w:szCs w:val="24"/>
          <w:u w:val="single"/>
        </w:rPr>
        <w:t>If two or more deceased parents have the same surviving descendants and none of those deceased parents has any other surviving descendant, those deceased parents are deemed to be one deceased parent with surviving descendants.</w:t>
      </w:r>
    </w:p>
    <w:p w14:paraId="788103B8" w14:textId="33C08974" w:rsidR="00D35DE9" w:rsidRPr="0066736D" w:rsidRDefault="00992B3F" w:rsidP="008C5925">
      <w:pPr>
        <w:spacing w:line="480" w:lineRule="auto"/>
        <w:ind w:firstLine="720"/>
        <w:rPr>
          <w:rFonts w:cs="Times New Roman"/>
          <w:b/>
          <w:u w:val="single"/>
        </w:rPr>
      </w:pPr>
      <w:r w:rsidRPr="000E47E0">
        <w:rPr>
          <w:rFonts w:cs="Times New Roman"/>
          <w:u w:val="single"/>
        </w:rPr>
        <w:lastRenderedPageBreak/>
        <w:t>(</w:t>
      </w:r>
      <w:r w:rsidR="00F37056">
        <w:rPr>
          <w:rFonts w:cs="Times New Roman"/>
          <w:u w:val="single"/>
        </w:rPr>
        <w:t>f</w:t>
      </w:r>
      <w:r w:rsidRPr="000E47E0">
        <w:rPr>
          <w:rFonts w:cs="Times New Roman"/>
          <w:u w:val="single"/>
        </w:rPr>
        <w:t>)</w:t>
      </w:r>
      <w:r w:rsidRPr="0066736D">
        <w:rPr>
          <w:rFonts w:cs="Times New Roman"/>
          <w:b/>
          <w:u w:val="single"/>
        </w:rPr>
        <w:t xml:space="preserve"> </w:t>
      </w:r>
      <w:r w:rsidR="00D35DE9" w:rsidRPr="0066736D">
        <w:rPr>
          <w:rFonts w:cs="Times New Roman"/>
          <w:b/>
          <w:u w:val="single"/>
        </w:rPr>
        <w:t xml:space="preserve">[Surviving Descendant of Deceased </w:t>
      </w:r>
      <w:r w:rsidR="00D35DE9" w:rsidRPr="008E6414">
        <w:rPr>
          <w:rFonts w:cs="Times New Roman"/>
          <w:b/>
          <w:u w:val="single"/>
        </w:rPr>
        <w:t>Parent.]</w:t>
      </w:r>
      <w:r w:rsidR="00D35DE9" w:rsidRPr="008E6414">
        <w:rPr>
          <w:rFonts w:cs="Times New Roman"/>
          <w:u w:val="single"/>
        </w:rPr>
        <w:t xml:space="preserve"> If </w:t>
      </w:r>
      <w:r w:rsidR="00C71F97">
        <w:rPr>
          <w:rFonts w:cs="Times New Roman"/>
          <w:u w:val="single"/>
        </w:rPr>
        <w:t>a</w:t>
      </w:r>
      <w:r w:rsidR="00617D44" w:rsidRPr="008E6414">
        <w:rPr>
          <w:rFonts w:cs="Times New Roman"/>
          <w:u w:val="single"/>
        </w:rPr>
        <w:t xml:space="preserve"> decedent is not survived by a descendant or parent</w:t>
      </w:r>
      <w:r w:rsidR="00D35DE9" w:rsidRPr="008E6414">
        <w:rPr>
          <w:rFonts w:cs="Times New Roman"/>
          <w:u w:val="single"/>
        </w:rPr>
        <w:t xml:space="preserve"> </w:t>
      </w:r>
      <w:r w:rsidR="007F023E" w:rsidRPr="008E6414">
        <w:rPr>
          <w:rFonts w:cs="Times New Roman"/>
          <w:u w:val="single"/>
        </w:rPr>
        <w:t>b</w:t>
      </w:r>
      <w:r w:rsidR="007F023E" w:rsidRPr="0066736D">
        <w:rPr>
          <w:rFonts w:cs="Times New Roman"/>
          <w:u w:val="single"/>
        </w:rPr>
        <w:t>ut is survived by</w:t>
      </w:r>
      <w:r w:rsidR="00F22C85" w:rsidRPr="0066736D">
        <w:rPr>
          <w:rFonts w:cs="Times New Roman"/>
          <w:u w:val="single"/>
        </w:rPr>
        <w:t xml:space="preserve"> one or more </w:t>
      </w:r>
      <w:r w:rsidR="007F023E" w:rsidRPr="0066736D">
        <w:rPr>
          <w:rFonts w:cs="Times New Roman"/>
          <w:u w:val="single"/>
        </w:rPr>
        <w:t xml:space="preserve">descendants of </w:t>
      </w:r>
      <w:r w:rsidR="00F22C85" w:rsidRPr="0066736D">
        <w:rPr>
          <w:rFonts w:cs="Times New Roman"/>
          <w:u w:val="single"/>
        </w:rPr>
        <w:t>a</w:t>
      </w:r>
      <w:r w:rsidR="007F023E" w:rsidRPr="0066736D">
        <w:rPr>
          <w:rFonts w:cs="Times New Roman"/>
          <w:u w:val="single"/>
        </w:rPr>
        <w:t xml:space="preserve"> parent, </w:t>
      </w:r>
      <w:r w:rsidR="00D35DE9" w:rsidRPr="0066736D">
        <w:rPr>
          <w:rFonts w:cs="Times New Roman"/>
          <w:u w:val="single"/>
        </w:rPr>
        <w:t xml:space="preserve">the intestate estate </w:t>
      </w:r>
      <w:r w:rsidR="00D35DE9" w:rsidRPr="008E6414">
        <w:rPr>
          <w:rFonts w:cs="Times New Roman"/>
          <w:u w:val="single"/>
        </w:rPr>
        <w:t xml:space="preserve">passes </w:t>
      </w:r>
      <w:r w:rsidR="005F6191" w:rsidRPr="008E6414">
        <w:rPr>
          <w:rFonts w:cs="Times New Roman"/>
          <w:u w:val="single"/>
        </w:rPr>
        <w:t xml:space="preserve">by representation </w:t>
      </w:r>
      <w:r w:rsidR="00D35DE9" w:rsidRPr="008E6414">
        <w:rPr>
          <w:rFonts w:cs="Times New Roman"/>
          <w:u w:val="single"/>
        </w:rPr>
        <w:t>to the surviving descendants of the decedent’s deceased parents.</w:t>
      </w:r>
    </w:p>
    <w:p w14:paraId="0878A6C1" w14:textId="2A11AA2A" w:rsidR="00D35DE9" w:rsidRPr="008E6414" w:rsidRDefault="00992B3F" w:rsidP="008C5925">
      <w:pPr>
        <w:spacing w:line="480" w:lineRule="auto"/>
        <w:ind w:firstLine="720"/>
        <w:rPr>
          <w:rFonts w:cs="Times New Roman"/>
          <w:u w:val="single"/>
        </w:rPr>
      </w:pPr>
      <w:r w:rsidRPr="000E47E0">
        <w:rPr>
          <w:rFonts w:cs="Times New Roman"/>
          <w:u w:val="single"/>
        </w:rPr>
        <w:t>(</w:t>
      </w:r>
      <w:r w:rsidR="00F37056">
        <w:rPr>
          <w:rFonts w:cs="Times New Roman"/>
          <w:u w:val="single"/>
        </w:rPr>
        <w:t>g</w:t>
      </w:r>
      <w:r w:rsidRPr="000E47E0">
        <w:rPr>
          <w:rFonts w:cs="Times New Roman"/>
          <w:u w:val="single"/>
        </w:rPr>
        <w:t>)</w:t>
      </w:r>
      <w:r w:rsidRPr="0066736D">
        <w:rPr>
          <w:rFonts w:cs="Times New Roman"/>
          <w:b/>
          <w:u w:val="single"/>
        </w:rPr>
        <w:t xml:space="preserve"> </w:t>
      </w:r>
      <w:r w:rsidR="00D35DE9" w:rsidRPr="0066736D">
        <w:rPr>
          <w:rFonts w:cs="Times New Roman"/>
          <w:b/>
          <w:u w:val="single"/>
        </w:rPr>
        <w:t>[Surviving Grandparent.]</w:t>
      </w:r>
      <w:r w:rsidR="00BB39A6" w:rsidRPr="0066736D">
        <w:rPr>
          <w:rFonts w:cs="Times New Roman"/>
          <w:b/>
          <w:u w:val="single"/>
        </w:rPr>
        <w:t xml:space="preserve"> </w:t>
      </w:r>
      <w:r w:rsidR="00D35DE9" w:rsidRPr="0066736D">
        <w:rPr>
          <w:rFonts w:cs="Times New Roman"/>
          <w:u w:val="single"/>
        </w:rPr>
        <w:t xml:space="preserve">If </w:t>
      </w:r>
      <w:r w:rsidR="00C71F97">
        <w:rPr>
          <w:rFonts w:cs="Times New Roman"/>
          <w:u w:val="single"/>
        </w:rPr>
        <w:t>a</w:t>
      </w:r>
      <w:r w:rsidR="00BB39A6" w:rsidRPr="0066736D">
        <w:rPr>
          <w:rFonts w:cs="Times New Roman"/>
          <w:u w:val="single"/>
        </w:rPr>
        <w:t xml:space="preserve"> decedent is not </w:t>
      </w:r>
      <w:r w:rsidR="00BB39A6" w:rsidRPr="008E6414">
        <w:rPr>
          <w:rFonts w:cs="Times New Roman"/>
          <w:u w:val="single"/>
        </w:rPr>
        <w:t>survived by a descendant, parent, or de</w:t>
      </w:r>
      <w:r w:rsidR="00D35DE9" w:rsidRPr="008E6414">
        <w:rPr>
          <w:rFonts w:cs="Times New Roman"/>
          <w:u w:val="single"/>
        </w:rPr>
        <w:t>scendant of a parent but is survived by one or more grandparents, the intestate estate is distributed as follows:</w:t>
      </w:r>
    </w:p>
    <w:p w14:paraId="38F998FA" w14:textId="75FC36DF" w:rsidR="00D35DE9" w:rsidRPr="0066736D" w:rsidRDefault="00155950" w:rsidP="008C5925">
      <w:pPr>
        <w:spacing w:line="480" w:lineRule="auto"/>
        <w:ind w:firstLine="1440"/>
        <w:rPr>
          <w:rFonts w:cs="Times New Roman"/>
        </w:rPr>
      </w:pPr>
      <w:r w:rsidRPr="0066736D">
        <w:rPr>
          <w:rFonts w:cs="Times New Roman"/>
          <w:u w:val="single"/>
        </w:rPr>
        <w:t xml:space="preserve">(1) </w:t>
      </w:r>
      <w:r w:rsidR="00D35DE9" w:rsidRPr="0066736D">
        <w:rPr>
          <w:rFonts w:cs="Times New Roman"/>
          <w:u w:val="single"/>
        </w:rPr>
        <w:t>The intestate estate is divided into as many equal shares as there are</w:t>
      </w:r>
      <w:r w:rsidR="004D65C8">
        <w:rPr>
          <w:rFonts w:cs="Times New Roman"/>
          <w:u w:val="single"/>
        </w:rPr>
        <w:t>:</w:t>
      </w:r>
    </w:p>
    <w:p w14:paraId="5E694276" w14:textId="48D33F33" w:rsidR="00D35DE9" w:rsidRPr="0066736D" w:rsidRDefault="00155950" w:rsidP="008C5925">
      <w:pPr>
        <w:spacing w:line="480" w:lineRule="auto"/>
        <w:ind w:left="720" w:firstLine="1440"/>
        <w:rPr>
          <w:rFonts w:cs="Times New Roman"/>
        </w:rPr>
      </w:pPr>
      <w:r w:rsidRPr="0066736D">
        <w:rPr>
          <w:rFonts w:cs="Times New Roman"/>
          <w:u w:val="single"/>
        </w:rPr>
        <w:t xml:space="preserve">(A) </w:t>
      </w:r>
      <w:r w:rsidR="00D35DE9" w:rsidRPr="0066736D">
        <w:rPr>
          <w:rFonts w:cs="Times New Roman"/>
          <w:u w:val="single"/>
        </w:rPr>
        <w:t>surviving grandparents</w:t>
      </w:r>
      <w:r w:rsidR="00BB39A6" w:rsidRPr="0066736D">
        <w:rPr>
          <w:rFonts w:cs="Times New Roman"/>
          <w:u w:val="single"/>
        </w:rPr>
        <w:t>;</w:t>
      </w:r>
      <w:r w:rsidR="00D35DE9" w:rsidRPr="0066736D">
        <w:rPr>
          <w:rFonts w:cs="Times New Roman"/>
          <w:u w:val="single"/>
        </w:rPr>
        <w:t xml:space="preserve"> and</w:t>
      </w:r>
      <w:r w:rsidR="0067697A" w:rsidRPr="0066736D">
        <w:rPr>
          <w:rFonts w:cs="Times New Roman"/>
          <w:u w:val="single"/>
        </w:rPr>
        <w:t xml:space="preserve"> </w:t>
      </w:r>
    </w:p>
    <w:p w14:paraId="0727899A" w14:textId="799FBD39" w:rsidR="00D35DE9" w:rsidRPr="0066736D" w:rsidRDefault="00155950" w:rsidP="008C5925">
      <w:pPr>
        <w:spacing w:line="480" w:lineRule="auto"/>
        <w:ind w:firstLine="2160"/>
        <w:rPr>
          <w:rFonts w:cs="Times New Roman"/>
          <w:u w:val="single"/>
        </w:rPr>
      </w:pPr>
      <w:r w:rsidRPr="0066736D">
        <w:rPr>
          <w:rFonts w:cs="Times New Roman"/>
          <w:u w:val="single"/>
        </w:rPr>
        <w:t xml:space="preserve">(B) </w:t>
      </w:r>
      <w:r w:rsidR="00D35DE9" w:rsidRPr="0066736D">
        <w:rPr>
          <w:rFonts w:cs="Times New Roman"/>
          <w:u w:val="single"/>
        </w:rPr>
        <w:t xml:space="preserve">deceased grandparents </w:t>
      </w:r>
      <w:r w:rsidR="00BB6E77" w:rsidRPr="0066736D">
        <w:rPr>
          <w:rFonts w:cs="Times New Roman"/>
          <w:u w:val="single"/>
        </w:rPr>
        <w:t>with one or more</w:t>
      </w:r>
      <w:r w:rsidR="00D35DE9" w:rsidRPr="0066736D">
        <w:rPr>
          <w:rFonts w:cs="Times New Roman"/>
          <w:u w:val="single"/>
        </w:rPr>
        <w:t xml:space="preserve"> surviving descendants, </w:t>
      </w:r>
      <w:r w:rsidR="00F37056">
        <w:rPr>
          <w:rFonts w:cs="Times New Roman"/>
          <w:u w:val="single"/>
        </w:rPr>
        <w:t>if any, as determined under subsection (h)</w:t>
      </w:r>
      <w:r w:rsidR="00D35DE9" w:rsidRPr="0066736D">
        <w:rPr>
          <w:rFonts w:cs="Times New Roman"/>
          <w:u w:val="single"/>
        </w:rPr>
        <w:t>.</w:t>
      </w:r>
    </w:p>
    <w:p w14:paraId="4EB2DBED" w14:textId="47F61246" w:rsidR="00D35DE9" w:rsidRPr="0066736D" w:rsidRDefault="00155950" w:rsidP="008C5925">
      <w:pPr>
        <w:spacing w:line="480" w:lineRule="auto"/>
        <w:ind w:firstLine="1440"/>
        <w:rPr>
          <w:rFonts w:cs="Times New Roman"/>
          <w:u w:val="single"/>
        </w:rPr>
      </w:pPr>
      <w:r w:rsidRPr="0066736D">
        <w:rPr>
          <w:rFonts w:cs="Times New Roman"/>
          <w:u w:val="single"/>
        </w:rPr>
        <w:t xml:space="preserve">(2) </w:t>
      </w:r>
      <w:r w:rsidR="00BB6E77" w:rsidRPr="0066736D">
        <w:rPr>
          <w:rFonts w:cs="Times New Roman"/>
          <w:u w:val="single"/>
        </w:rPr>
        <w:t xml:space="preserve">One share passes to each </w:t>
      </w:r>
      <w:r w:rsidR="00D35DE9" w:rsidRPr="0066736D">
        <w:rPr>
          <w:rFonts w:cs="Times New Roman"/>
          <w:u w:val="single"/>
        </w:rPr>
        <w:t>surviving grandparent.</w:t>
      </w:r>
    </w:p>
    <w:p w14:paraId="3EAC03CA" w14:textId="0C74634C" w:rsidR="00D35DE9" w:rsidRDefault="00155950" w:rsidP="008C5925">
      <w:pPr>
        <w:spacing w:line="480" w:lineRule="auto"/>
        <w:ind w:firstLine="1440"/>
        <w:rPr>
          <w:rFonts w:cs="Times New Roman"/>
          <w:u w:val="single"/>
        </w:rPr>
      </w:pPr>
      <w:r w:rsidRPr="0066736D">
        <w:rPr>
          <w:rFonts w:cs="Times New Roman"/>
          <w:u w:val="single"/>
        </w:rPr>
        <w:t xml:space="preserve">(3) </w:t>
      </w:r>
      <w:r w:rsidR="00F37056">
        <w:rPr>
          <w:rFonts w:cs="Times New Roman"/>
          <w:u w:val="single"/>
        </w:rPr>
        <w:t>T</w:t>
      </w:r>
      <w:r w:rsidR="00D35DE9" w:rsidRPr="0066736D">
        <w:rPr>
          <w:rFonts w:cs="Times New Roman"/>
          <w:u w:val="single"/>
        </w:rPr>
        <w:t xml:space="preserve">he </w:t>
      </w:r>
      <w:r w:rsidR="00BB6E77" w:rsidRPr="0066736D">
        <w:rPr>
          <w:rFonts w:cs="Times New Roman"/>
          <w:u w:val="single"/>
        </w:rPr>
        <w:t>balance</w:t>
      </w:r>
      <w:r w:rsidR="00D35DE9" w:rsidRPr="0066736D">
        <w:rPr>
          <w:rFonts w:cs="Times New Roman"/>
          <w:u w:val="single"/>
        </w:rPr>
        <w:t xml:space="preserve"> of the intestate estate, if any, passes</w:t>
      </w:r>
      <w:r w:rsidR="00BB6E77" w:rsidRPr="0066736D">
        <w:rPr>
          <w:rFonts w:cs="Times New Roman"/>
          <w:u w:val="single"/>
        </w:rPr>
        <w:t xml:space="preserve"> by representation</w:t>
      </w:r>
      <w:r w:rsidR="00D35DE9" w:rsidRPr="0066736D">
        <w:rPr>
          <w:rFonts w:cs="Times New Roman"/>
          <w:u w:val="single"/>
        </w:rPr>
        <w:t xml:space="preserve"> to the surviving descendants of</w:t>
      </w:r>
      <w:r w:rsidR="003F2EAC" w:rsidRPr="0066736D">
        <w:rPr>
          <w:rFonts w:cs="Times New Roman"/>
          <w:u w:val="single"/>
        </w:rPr>
        <w:t xml:space="preserve"> the decedent’s</w:t>
      </w:r>
      <w:r w:rsidR="00D35DE9" w:rsidRPr="0066736D">
        <w:rPr>
          <w:rFonts w:cs="Times New Roman"/>
          <w:u w:val="single"/>
        </w:rPr>
        <w:t xml:space="preserve"> deceased grandparents</w:t>
      </w:r>
      <w:r w:rsidR="00F37056">
        <w:rPr>
          <w:rFonts w:cs="Times New Roman"/>
          <w:u w:val="single"/>
        </w:rPr>
        <w:t>, as determined under subsection (h)</w:t>
      </w:r>
      <w:r w:rsidR="00D35DE9" w:rsidRPr="0066736D">
        <w:rPr>
          <w:rFonts w:cs="Times New Roman"/>
          <w:u w:val="single"/>
        </w:rPr>
        <w:t>.</w:t>
      </w:r>
    </w:p>
    <w:p w14:paraId="3A3CE097" w14:textId="6C314E1D" w:rsidR="00735012" w:rsidRPr="0066736D" w:rsidRDefault="00735012" w:rsidP="00735012">
      <w:pPr>
        <w:spacing w:line="480" w:lineRule="auto"/>
        <w:ind w:firstLine="720"/>
        <w:rPr>
          <w:rFonts w:cs="Times New Roman"/>
          <w:szCs w:val="24"/>
          <w:u w:val="single"/>
        </w:rPr>
      </w:pPr>
      <w:r w:rsidRPr="000E47E0">
        <w:rPr>
          <w:rFonts w:cs="Times New Roman"/>
          <w:szCs w:val="24"/>
          <w:u w:val="single"/>
        </w:rPr>
        <w:t>(</w:t>
      </w:r>
      <w:r w:rsidR="00F37056">
        <w:rPr>
          <w:rFonts w:cs="Times New Roman"/>
          <w:szCs w:val="24"/>
          <w:u w:val="single"/>
        </w:rPr>
        <w:t>h</w:t>
      </w:r>
      <w:r w:rsidRPr="000E47E0">
        <w:rPr>
          <w:rFonts w:cs="Times New Roman"/>
          <w:szCs w:val="24"/>
          <w:u w:val="single"/>
        </w:rPr>
        <w:t>)</w:t>
      </w:r>
      <w:r w:rsidRPr="0066736D">
        <w:rPr>
          <w:rFonts w:cs="Times New Roman"/>
          <w:b/>
          <w:szCs w:val="24"/>
          <w:u w:val="single"/>
        </w:rPr>
        <w:t xml:space="preserve"> [</w:t>
      </w:r>
      <w:r>
        <w:rPr>
          <w:rFonts w:cs="Times New Roman"/>
          <w:b/>
          <w:szCs w:val="24"/>
          <w:u w:val="single"/>
        </w:rPr>
        <w:t xml:space="preserve">When Grandparent Survives: </w:t>
      </w:r>
      <w:r w:rsidRPr="0066736D">
        <w:rPr>
          <w:rFonts w:cs="Times New Roman"/>
          <w:b/>
          <w:szCs w:val="24"/>
          <w:u w:val="single"/>
        </w:rPr>
        <w:t>Computation of Shares of Surviving Descendants of Deceased Grandparent.]</w:t>
      </w:r>
      <w:r w:rsidRPr="0066736D">
        <w:rPr>
          <w:rFonts w:cs="Times New Roman"/>
          <w:szCs w:val="24"/>
          <w:u w:val="single"/>
        </w:rPr>
        <w:t xml:space="preserve"> </w:t>
      </w:r>
      <w:r>
        <w:rPr>
          <w:rFonts w:cs="Times New Roman"/>
          <w:szCs w:val="24"/>
          <w:u w:val="single"/>
        </w:rPr>
        <w:t>The following rules apply under subsection (</w:t>
      </w:r>
      <w:r w:rsidR="00F37056">
        <w:rPr>
          <w:rFonts w:cs="Times New Roman"/>
          <w:szCs w:val="24"/>
          <w:u w:val="single"/>
        </w:rPr>
        <w:t>g</w:t>
      </w:r>
      <w:r>
        <w:rPr>
          <w:rFonts w:cs="Times New Roman"/>
          <w:szCs w:val="24"/>
          <w:u w:val="single"/>
        </w:rPr>
        <w:t xml:space="preserve">) to determine whether </w:t>
      </w:r>
      <w:r w:rsidR="00C71F97">
        <w:rPr>
          <w:rFonts w:cs="Times New Roman"/>
          <w:szCs w:val="24"/>
          <w:u w:val="single"/>
        </w:rPr>
        <w:t xml:space="preserve">a </w:t>
      </w:r>
      <w:r w:rsidRPr="0066736D">
        <w:rPr>
          <w:rFonts w:cs="Times New Roman"/>
          <w:szCs w:val="24"/>
          <w:u w:val="single"/>
        </w:rPr>
        <w:t>deceased grandparent</w:t>
      </w:r>
      <w:r w:rsidR="00C71F97">
        <w:rPr>
          <w:rFonts w:cs="Times New Roman"/>
          <w:szCs w:val="24"/>
          <w:u w:val="single"/>
        </w:rPr>
        <w:t xml:space="preserve"> of the decedent is</w:t>
      </w:r>
      <w:r w:rsidRPr="0066736D">
        <w:rPr>
          <w:rFonts w:cs="Times New Roman"/>
          <w:szCs w:val="24"/>
          <w:u w:val="single"/>
        </w:rPr>
        <w:t xml:space="preserve"> treated as having </w:t>
      </w:r>
      <w:r w:rsidR="00C71F97">
        <w:rPr>
          <w:rFonts w:cs="Times New Roman"/>
          <w:szCs w:val="24"/>
          <w:u w:val="single"/>
        </w:rPr>
        <w:t xml:space="preserve">a </w:t>
      </w:r>
      <w:r w:rsidRPr="0066736D">
        <w:rPr>
          <w:rFonts w:cs="Times New Roman"/>
          <w:szCs w:val="24"/>
          <w:u w:val="single"/>
        </w:rPr>
        <w:t xml:space="preserve">surviving descendant: </w:t>
      </w:r>
    </w:p>
    <w:p w14:paraId="4C80CA23" w14:textId="2FF8E6A5" w:rsidR="00735012" w:rsidRPr="0066736D" w:rsidRDefault="00735012" w:rsidP="00735012">
      <w:pPr>
        <w:spacing w:line="480" w:lineRule="auto"/>
        <w:ind w:firstLine="1440"/>
        <w:rPr>
          <w:rFonts w:cs="Times New Roman"/>
          <w:szCs w:val="24"/>
          <w:u w:val="single"/>
        </w:rPr>
      </w:pPr>
      <w:r w:rsidRPr="0066736D">
        <w:rPr>
          <w:rFonts w:cs="Times New Roman"/>
          <w:szCs w:val="24"/>
          <w:u w:val="single"/>
        </w:rPr>
        <w:t xml:space="preserve">(1) If all the surviving descendants of one or more deceased grandparents </w:t>
      </w:r>
      <w:r w:rsidR="00645689">
        <w:rPr>
          <w:rFonts w:cs="Times New Roman"/>
          <w:szCs w:val="24"/>
          <w:u w:val="single"/>
        </w:rPr>
        <w:t xml:space="preserve">also </w:t>
      </w:r>
      <w:r w:rsidRPr="0066736D">
        <w:rPr>
          <w:rFonts w:cs="Times New Roman"/>
          <w:szCs w:val="24"/>
          <w:u w:val="single"/>
        </w:rPr>
        <w:t>are descendants of one or more surviving grandparents and none of those surviving grandparents has any other surviving descendant, those descendants are deemed to have predeceased the decedent.</w:t>
      </w:r>
    </w:p>
    <w:p w14:paraId="03D76CEC" w14:textId="77777777" w:rsidR="00735012" w:rsidRDefault="00735012" w:rsidP="00735012">
      <w:pPr>
        <w:spacing w:line="480" w:lineRule="auto"/>
        <w:ind w:firstLine="1440"/>
        <w:rPr>
          <w:rFonts w:cs="Times New Roman"/>
          <w:szCs w:val="24"/>
          <w:u w:val="single"/>
        </w:rPr>
      </w:pPr>
      <w:r w:rsidRPr="0066736D">
        <w:rPr>
          <w:rFonts w:cs="Times New Roman"/>
          <w:szCs w:val="24"/>
          <w:u w:val="single"/>
        </w:rPr>
        <w:t>(2) If two or more deceased grandparents have the same surviving descendants and none of those deceased grandparents has any other surviving descendant, those deceased grandparents are deemed to be one deceased grandparent with surviving descendants.</w:t>
      </w:r>
    </w:p>
    <w:p w14:paraId="585FEA21" w14:textId="00951528" w:rsidR="00D35DE9" w:rsidRPr="0066736D" w:rsidRDefault="00155950" w:rsidP="008C5925">
      <w:pPr>
        <w:spacing w:line="480" w:lineRule="auto"/>
        <w:ind w:firstLine="720"/>
        <w:rPr>
          <w:rFonts w:cs="Times New Roman"/>
          <w:u w:val="single"/>
        </w:rPr>
      </w:pPr>
      <w:r w:rsidRPr="000E47E0">
        <w:rPr>
          <w:rFonts w:cs="Times New Roman"/>
          <w:u w:val="single"/>
        </w:rPr>
        <w:lastRenderedPageBreak/>
        <w:t>(</w:t>
      </w:r>
      <w:r w:rsidR="00F37056">
        <w:rPr>
          <w:rFonts w:cs="Times New Roman"/>
          <w:u w:val="single"/>
        </w:rPr>
        <w:t>i</w:t>
      </w:r>
      <w:r w:rsidRPr="000E47E0">
        <w:rPr>
          <w:rFonts w:cs="Times New Roman"/>
          <w:u w:val="single"/>
        </w:rPr>
        <w:t>)</w:t>
      </w:r>
      <w:r w:rsidRPr="0066736D">
        <w:rPr>
          <w:rFonts w:cs="Times New Roman"/>
          <w:u w:val="single"/>
        </w:rPr>
        <w:t xml:space="preserve"> </w:t>
      </w:r>
      <w:r w:rsidR="00D35DE9" w:rsidRPr="0066736D">
        <w:rPr>
          <w:rFonts w:cs="Times New Roman"/>
          <w:b/>
          <w:u w:val="single"/>
        </w:rPr>
        <w:t>[Surviving Descendant of Deceased Grandparent.]</w:t>
      </w:r>
      <w:r w:rsidR="00D35DE9" w:rsidRPr="008E6414">
        <w:rPr>
          <w:rFonts w:cs="Times New Roman"/>
          <w:u w:val="single"/>
        </w:rPr>
        <w:t xml:space="preserve"> If </w:t>
      </w:r>
      <w:r w:rsidR="00C71F97">
        <w:rPr>
          <w:rFonts w:cs="Times New Roman"/>
          <w:u w:val="single"/>
        </w:rPr>
        <w:t>a</w:t>
      </w:r>
      <w:r w:rsidR="00C35DE8" w:rsidRPr="0066736D">
        <w:rPr>
          <w:rFonts w:cs="Times New Roman"/>
          <w:u w:val="single"/>
        </w:rPr>
        <w:t xml:space="preserve"> decedent is not survived by a </w:t>
      </w:r>
      <w:r w:rsidR="00D35DE9" w:rsidRPr="0066736D">
        <w:rPr>
          <w:rFonts w:cs="Times New Roman"/>
          <w:u w:val="single"/>
        </w:rPr>
        <w:t>descendant, parent, descendant of a</w:t>
      </w:r>
      <w:r w:rsidR="000822C7">
        <w:rPr>
          <w:rFonts w:cs="Times New Roman"/>
          <w:u w:val="single"/>
        </w:rPr>
        <w:t xml:space="preserve"> parent, or </w:t>
      </w:r>
      <w:r w:rsidR="00D35DE9" w:rsidRPr="0066736D">
        <w:rPr>
          <w:rFonts w:cs="Times New Roman"/>
          <w:u w:val="single"/>
        </w:rPr>
        <w:t xml:space="preserve">grandparent </w:t>
      </w:r>
      <w:r w:rsidR="007F023E" w:rsidRPr="0066736D">
        <w:rPr>
          <w:rFonts w:cs="Times New Roman"/>
          <w:u w:val="single"/>
        </w:rPr>
        <w:t xml:space="preserve">but is survived by </w:t>
      </w:r>
      <w:r w:rsidR="00B965DC" w:rsidRPr="0066736D">
        <w:rPr>
          <w:rFonts w:cs="Times New Roman"/>
          <w:u w:val="single"/>
        </w:rPr>
        <w:t xml:space="preserve">one or more </w:t>
      </w:r>
      <w:r w:rsidR="007F023E" w:rsidRPr="0066736D">
        <w:rPr>
          <w:rFonts w:cs="Times New Roman"/>
          <w:u w:val="single"/>
        </w:rPr>
        <w:t xml:space="preserve">descendants of </w:t>
      </w:r>
      <w:r w:rsidR="00B965DC" w:rsidRPr="0066736D">
        <w:rPr>
          <w:rFonts w:cs="Times New Roman"/>
          <w:u w:val="single"/>
        </w:rPr>
        <w:t>a</w:t>
      </w:r>
      <w:r w:rsidR="007F023E" w:rsidRPr="0066736D">
        <w:rPr>
          <w:rFonts w:cs="Times New Roman"/>
          <w:u w:val="single"/>
        </w:rPr>
        <w:t xml:space="preserve"> grandparent, </w:t>
      </w:r>
      <w:r w:rsidR="00D35DE9" w:rsidRPr="0066736D">
        <w:rPr>
          <w:rFonts w:cs="Times New Roman"/>
          <w:u w:val="single"/>
        </w:rPr>
        <w:t xml:space="preserve">the intestate estate passes </w:t>
      </w:r>
      <w:r w:rsidR="005753B8" w:rsidRPr="0066736D">
        <w:rPr>
          <w:rFonts w:cs="Times New Roman"/>
          <w:u w:val="single"/>
        </w:rPr>
        <w:t xml:space="preserve">by representation </w:t>
      </w:r>
      <w:r w:rsidR="00D35DE9" w:rsidRPr="0066736D">
        <w:rPr>
          <w:rFonts w:cs="Times New Roman"/>
          <w:u w:val="single"/>
        </w:rPr>
        <w:t>to the surviving descendants of the decedent’s deceased grandparents.</w:t>
      </w:r>
    </w:p>
    <w:p w14:paraId="61D89282" w14:textId="209A6DCF" w:rsidR="00D35DE9" w:rsidRPr="0066736D" w:rsidRDefault="004235DB" w:rsidP="008C5925">
      <w:pPr>
        <w:spacing w:line="480" w:lineRule="auto"/>
        <w:ind w:firstLine="720"/>
        <w:rPr>
          <w:rFonts w:cs="Times New Roman"/>
          <w:u w:val="single"/>
        </w:rPr>
      </w:pPr>
      <w:r w:rsidRPr="000E47E0">
        <w:rPr>
          <w:rFonts w:cs="Times New Roman"/>
          <w:u w:val="single"/>
        </w:rPr>
        <w:t>(</w:t>
      </w:r>
      <w:r w:rsidR="00F37056">
        <w:rPr>
          <w:rFonts w:cs="Times New Roman"/>
          <w:u w:val="single"/>
        </w:rPr>
        <w:t>j</w:t>
      </w:r>
      <w:r w:rsidRPr="000E47E0">
        <w:rPr>
          <w:rFonts w:cs="Times New Roman"/>
          <w:u w:val="single"/>
        </w:rPr>
        <w:t>)</w:t>
      </w:r>
      <w:r w:rsidRPr="0066736D">
        <w:rPr>
          <w:rFonts w:cs="Times New Roman"/>
          <w:u w:val="single"/>
        </w:rPr>
        <w:t xml:space="preserve"> </w:t>
      </w:r>
      <w:r w:rsidR="00D35DE9" w:rsidRPr="0066736D">
        <w:rPr>
          <w:rFonts w:cs="Times New Roman"/>
          <w:b/>
          <w:u w:val="single"/>
        </w:rPr>
        <w:t>[Surviving Descendant of Deceased Spouse.]</w:t>
      </w:r>
      <w:r w:rsidR="00D35DE9" w:rsidRPr="0066736D">
        <w:rPr>
          <w:rFonts w:cs="Times New Roman"/>
          <w:u w:val="single"/>
        </w:rPr>
        <w:t xml:space="preserve"> If </w:t>
      </w:r>
      <w:r w:rsidR="00C71F97">
        <w:rPr>
          <w:rFonts w:cs="Times New Roman"/>
          <w:u w:val="single"/>
        </w:rPr>
        <w:t>a</w:t>
      </w:r>
      <w:r w:rsidR="00290C9E" w:rsidRPr="0066736D">
        <w:rPr>
          <w:rFonts w:cs="Times New Roman"/>
          <w:u w:val="single"/>
        </w:rPr>
        <w:t xml:space="preserve"> decedent is not survived by a </w:t>
      </w:r>
      <w:r w:rsidR="00D35DE9" w:rsidRPr="0066736D">
        <w:rPr>
          <w:rFonts w:cs="Times New Roman"/>
          <w:u w:val="single"/>
        </w:rPr>
        <w:t xml:space="preserve">descendant, parent, descendant of a parent, grandparent, or descendant of a grandparent but is survived by </w:t>
      </w:r>
      <w:r w:rsidR="00876BA9" w:rsidRPr="0066736D">
        <w:rPr>
          <w:rFonts w:cs="Times New Roman"/>
          <w:u w:val="single"/>
        </w:rPr>
        <w:t xml:space="preserve">one or more </w:t>
      </w:r>
      <w:r w:rsidR="00D35DE9" w:rsidRPr="0066736D">
        <w:rPr>
          <w:rFonts w:cs="Times New Roman"/>
          <w:u w:val="single"/>
        </w:rPr>
        <w:t xml:space="preserve">descendants of </w:t>
      </w:r>
      <w:r w:rsidR="00876BA9" w:rsidRPr="0066736D">
        <w:rPr>
          <w:rFonts w:cs="Times New Roman"/>
          <w:u w:val="single"/>
        </w:rPr>
        <w:t xml:space="preserve">one or more </w:t>
      </w:r>
      <w:r w:rsidR="00D35DE9" w:rsidRPr="0066736D">
        <w:rPr>
          <w:rFonts w:cs="Times New Roman"/>
          <w:u w:val="single"/>
        </w:rPr>
        <w:t>deceased spouse</w:t>
      </w:r>
      <w:r w:rsidR="00876BA9" w:rsidRPr="0066736D">
        <w:rPr>
          <w:rFonts w:cs="Times New Roman"/>
          <w:u w:val="single"/>
        </w:rPr>
        <w:t>s</w:t>
      </w:r>
      <w:r w:rsidR="00D35DE9" w:rsidRPr="0066736D">
        <w:rPr>
          <w:rFonts w:cs="Times New Roman"/>
          <w:u w:val="single"/>
        </w:rPr>
        <w:t xml:space="preserve">, the intestate estate passes </w:t>
      </w:r>
      <w:r w:rsidR="00287F16" w:rsidRPr="0066736D">
        <w:rPr>
          <w:rFonts w:cs="Times New Roman"/>
          <w:u w:val="single"/>
        </w:rPr>
        <w:t xml:space="preserve">by representation </w:t>
      </w:r>
      <w:r w:rsidR="00D35DE9" w:rsidRPr="0066736D">
        <w:rPr>
          <w:rFonts w:cs="Times New Roman"/>
          <w:u w:val="single"/>
        </w:rPr>
        <w:t xml:space="preserve">to the surviving descendants of </w:t>
      </w:r>
      <w:r w:rsidR="00876BA9" w:rsidRPr="0066736D">
        <w:rPr>
          <w:rFonts w:cs="Times New Roman"/>
          <w:u w:val="single"/>
        </w:rPr>
        <w:t>the</w:t>
      </w:r>
      <w:r w:rsidR="00D35DE9" w:rsidRPr="0066736D">
        <w:rPr>
          <w:rFonts w:cs="Times New Roman"/>
          <w:u w:val="single"/>
        </w:rPr>
        <w:t xml:space="preserve"> deceased </w:t>
      </w:r>
      <w:r w:rsidR="006F0A63">
        <w:rPr>
          <w:rFonts w:cs="Times New Roman"/>
          <w:u w:val="single"/>
        </w:rPr>
        <w:t xml:space="preserve">spouse or </w:t>
      </w:r>
      <w:r w:rsidR="00876BA9" w:rsidRPr="0066736D">
        <w:rPr>
          <w:rFonts w:cs="Times New Roman"/>
          <w:u w:val="single"/>
        </w:rPr>
        <w:t>spouses</w:t>
      </w:r>
      <w:r w:rsidR="00D35DE9" w:rsidRPr="0066736D">
        <w:rPr>
          <w:rFonts w:cs="Times New Roman"/>
        </w:rPr>
        <w:t>.</w:t>
      </w:r>
    </w:p>
    <w:p w14:paraId="0DEDB1C0" w14:textId="3967107B" w:rsidR="002436CE" w:rsidRPr="0066736D" w:rsidRDefault="008C5925" w:rsidP="008B5C0B">
      <w:pPr>
        <w:pStyle w:val="Heading2"/>
        <w:ind w:firstLine="720"/>
      </w:pPr>
      <w:bookmarkStart w:id="83" w:name="_Toc16594101"/>
      <w:r w:rsidRPr="0066736D">
        <w:t xml:space="preserve">SECTION 2-104. REQUIREMENT OF SURVIVAL BY 120 HOURS; </w:t>
      </w:r>
      <w:r w:rsidR="008E6414">
        <w:rPr>
          <w:strike/>
        </w:rPr>
        <w:t xml:space="preserve">INDIVIDUAL IN </w:t>
      </w:r>
      <w:r w:rsidRPr="00AD0C3F">
        <w:rPr>
          <w:strike/>
        </w:rPr>
        <w:t>GESTATION</w:t>
      </w:r>
      <w:r w:rsidR="00AD0C3F">
        <w:t xml:space="preserve"> </w:t>
      </w:r>
      <w:r w:rsidR="00AD0C3F" w:rsidRPr="00AD0C3F">
        <w:rPr>
          <w:u w:val="single"/>
        </w:rPr>
        <w:t>GESTATION</w:t>
      </w:r>
      <w:r w:rsidRPr="00AD0C3F">
        <w:rPr>
          <w:u w:val="single"/>
        </w:rPr>
        <w:t>AL</w:t>
      </w:r>
      <w:r w:rsidRPr="0066736D">
        <w:rPr>
          <w:u w:val="single"/>
        </w:rPr>
        <w:t xml:space="preserve"> PERIOD; P</w:t>
      </w:r>
      <w:r w:rsidR="00200047">
        <w:rPr>
          <w:u w:val="single"/>
        </w:rPr>
        <w:t>REGNANCY AFTER DECEDENT’S DEATH</w:t>
      </w:r>
      <w:r w:rsidRPr="0066736D">
        <w:t>.</w:t>
      </w:r>
      <w:bookmarkEnd w:id="83"/>
    </w:p>
    <w:p w14:paraId="7D69C4D3" w14:textId="0F0FAF73" w:rsidR="006134AF" w:rsidRPr="0066736D" w:rsidRDefault="004235DB" w:rsidP="008C5925">
      <w:pPr>
        <w:spacing w:line="480" w:lineRule="auto"/>
        <w:ind w:firstLine="720"/>
        <w:rPr>
          <w:rFonts w:cs="Times New Roman"/>
          <w:b/>
          <w:szCs w:val="24"/>
          <w:u w:val="single"/>
        </w:rPr>
      </w:pPr>
      <w:r w:rsidRPr="000E47E0">
        <w:rPr>
          <w:rFonts w:cs="Times New Roman"/>
          <w:szCs w:val="24"/>
          <w:u w:val="single"/>
        </w:rPr>
        <w:t>(a)</w:t>
      </w:r>
      <w:r w:rsidRPr="0066736D">
        <w:rPr>
          <w:rFonts w:cs="Times New Roman"/>
          <w:b/>
          <w:szCs w:val="24"/>
          <w:u w:val="single"/>
        </w:rPr>
        <w:t xml:space="preserve"> </w:t>
      </w:r>
      <w:r w:rsidR="00A05AC4" w:rsidRPr="0066736D">
        <w:rPr>
          <w:rFonts w:cs="Times New Roman"/>
          <w:b/>
          <w:szCs w:val="24"/>
          <w:u w:val="single"/>
        </w:rPr>
        <w:t>[</w:t>
      </w:r>
      <w:r w:rsidR="006134AF" w:rsidRPr="0066736D">
        <w:rPr>
          <w:rFonts w:cs="Times New Roman"/>
          <w:b/>
          <w:szCs w:val="24"/>
          <w:u w:val="single"/>
        </w:rPr>
        <w:t>Definitions.</w:t>
      </w:r>
      <w:r w:rsidR="00A05AC4" w:rsidRPr="0066736D">
        <w:rPr>
          <w:rFonts w:cs="Times New Roman"/>
          <w:b/>
          <w:szCs w:val="24"/>
          <w:u w:val="single"/>
        </w:rPr>
        <w:t>]</w:t>
      </w:r>
      <w:r w:rsidR="005D5E20" w:rsidRPr="0066736D">
        <w:rPr>
          <w:rFonts w:cs="Times New Roman"/>
          <w:b/>
          <w:szCs w:val="24"/>
          <w:u w:val="single"/>
        </w:rPr>
        <w:t xml:space="preserve"> </w:t>
      </w:r>
      <w:r w:rsidR="005D5E20" w:rsidRPr="0066736D">
        <w:rPr>
          <w:rFonts w:cs="Times New Roman"/>
          <w:szCs w:val="24"/>
          <w:u w:val="single"/>
        </w:rPr>
        <w:t>In this section:</w:t>
      </w:r>
    </w:p>
    <w:p w14:paraId="14BA1D88" w14:textId="45FCF977" w:rsidR="006134AF" w:rsidRPr="0066736D" w:rsidRDefault="004235DB" w:rsidP="008C5925">
      <w:pPr>
        <w:spacing w:line="480" w:lineRule="auto"/>
        <w:ind w:firstLine="1440"/>
        <w:rPr>
          <w:rFonts w:cs="Times New Roman"/>
          <w:szCs w:val="24"/>
          <w:u w:val="single"/>
        </w:rPr>
      </w:pPr>
      <w:r w:rsidRPr="0066736D">
        <w:rPr>
          <w:rFonts w:cs="Times New Roman"/>
          <w:szCs w:val="24"/>
          <w:u w:val="single"/>
        </w:rPr>
        <w:t xml:space="preserve">(1) </w:t>
      </w:r>
      <w:r w:rsidR="005D5E20" w:rsidRPr="0066736D">
        <w:rPr>
          <w:rFonts w:cs="Times New Roman"/>
          <w:szCs w:val="24"/>
          <w:u w:val="single"/>
        </w:rPr>
        <w:t>“Assisted reproduction” means a method of causing pregnancy other than sexual intercourse.</w:t>
      </w:r>
    </w:p>
    <w:p w14:paraId="24AE3A35" w14:textId="34A3D994" w:rsidR="005D5E20" w:rsidRPr="0066736D" w:rsidRDefault="004235DB" w:rsidP="008C5925">
      <w:pPr>
        <w:spacing w:line="480" w:lineRule="auto"/>
        <w:ind w:firstLine="1440"/>
        <w:rPr>
          <w:rFonts w:cs="Times New Roman"/>
          <w:szCs w:val="24"/>
          <w:u w:val="single"/>
        </w:rPr>
      </w:pPr>
      <w:r w:rsidRPr="0066736D">
        <w:rPr>
          <w:rFonts w:cs="Times New Roman"/>
          <w:szCs w:val="24"/>
          <w:u w:val="single"/>
        </w:rPr>
        <w:t xml:space="preserve">(2) </w:t>
      </w:r>
      <w:r w:rsidR="005D5E20" w:rsidRPr="0066736D">
        <w:rPr>
          <w:rFonts w:cs="Times New Roman"/>
          <w:szCs w:val="24"/>
          <w:u w:val="single"/>
        </w:rPr>
        <w:t xml:space="preserve">“Gestational period” means the time between </w:t>
      </w:r>
      <w:r w:rsidR="00293942" w:rsidRPr="0066736D">
        <w:rPr>
          <w:rFonts w:cs="Times New Roman"/>
          <w:szCs w:val="24"/>
          <w:u w:val="single"/>
        </w:rPr>
        <w:t xml:space="preserve">the start of a pregnancy </w:t>
      </w:r>
      <w:r w:rsidR="005D5E20" w:rsidRPr="0066736D">
        <w:rPr>
          <w:rFonts w:cs="Times New Roman"/>
          <w:szCs w:val="24"/>
          <w:u w:val="single"/>
        </w:rPr>
        <w:t>and birth.</w:t>
      </w:r>
    </w:p>
    <w:p w14:paraId="1EF2E802" w14:textId="47E9530D" w:rsidR="002436CE" w:rsidRPr="0066736D" w:rsidRDefault="008E6414" w:rsidP="008C5925">
      <w:pPr>
        <w:spacing w:line="480" w:lineRule="auto"/>
        <w:ind w:firstLine="720"/>
        <w:rPr>
          <w:rFonts w:cs="Times New Roman"/>
          <w:b/>
          <w:szCs w:val="24"/>
        </w:rPr>
      </w:pPr>
      <w:r w:rsidRPr="00FB6FD5">
        <w:rPr>
          <w:rFonts w:cs="Times New Roman"/>
          <w:strike/>
          <w:szCs w:val="24"/>
        </w:rPr>
        <w:t>(a</w:t>
      </w:r>
      <w:r w:rsidR="00FB6FD5" w:rsidRPr="00FB6FD5">
        <w:rPr>
          <w:rFonts w:cs="Times New Roman"/>
          <w:strike/>
          <w:szCs w:val="24"/>
        </w:rPr>
        <w:t>)</w:t>
      </w:r>
      <w:r w:rsidR="00FB6FD5" w:rsidRPr="00FB6FD5">
        <w:rPr>
          <w:rFonts w:cs="Times New Roman"/>
          <w:szCs w:val="24"/>
          <w:u w:val="single"/>
        </w:rPr>
        <w:t>(</w:t>
      </w:r>
      <w:r w:rsidRPr="00FB6FD5">
        <w:rPr>
          <w:rFonts w:cs="Times New Roman"/>
          <w:szCs w:val="24"/>
          <w:u w:val="single"/>
        </w:rPr>
        <w:t>b</w:t>
      </w:r>
      <w:r w:rsidR="004235DB" w:rsidRPr="00FB6FD5">
        <w:rPr>
          <w:rFonts w:cs="Times New Roman"/>
          <w:szCs w:val="24"/>
          <w:u w:val="single"/>
        </w:rPr>
        <w:t>)</w:t>
      </w:r>
      <w:r w:rsidR="004235DB" w:rsidRPr="00FB6FD5">
        <w:rPr>
          <w:rFonts w:cs="Times New Roman"/>
          <w:b/>
          <w:szCs w:val="24"/>
        </w:rPr>
        <w:t xml:space="preserve"> </w:t>
      </w:r>
      <w:r w:rsidR="002436CE" w:rsidRPr="00FB6FD5">
        <w:rPr>
          <w:rFonts w:cs="Times New Roman"/>
          <w:b/>
          <w:szCs w:val="24"/>
        </w:rPr>
        <w:t>[Requirement</w:t>
      </w:r>
      <w:r w:rsidR="002436CE" w:rsidRPr="0066736D">
        <w:rPr>
          <w:rFonts w:cs="Times New Roman"/>
          <w:b/>
          <w:szCs w:val="24"/>
        </w:rPr>
        <w:t xml:space="preserve"> of Survival by 120 Hours; </w:t>
      </w:r>
      <w:r w:rsidRPr="008E6414">
        <w:rPr>
          <w:rFonts w:cs="Times New Roman"/>
          <w:b/>
          <w:strike/>
          <w:szCs w:val="24"/>
        </w:rPr>
        <w:t xml:space="preserve">Individual in </w:t>
      </w:r>
      <w:r w:rsidR="002436CE" w:rsidRPr="00AD0C3F">
        <w:rPr>
          <w:rFonts w:cs="Times New Roman"/>
          <w:b/>
          <w:strike/>
          <w:szCs w:val="24"/>
        </w:rPr>
        <w:t>Gestation</w:t>
      </w:r>
      <w:r w:rsidR="00AD0C3F">
        <w:rPr>
          <w:rFonts w:cs="Times New Roman"/>
          <w:b/>
          <w:szCs w:val="24"/>
        </w:rPr>
        <w:t xml:space="preserve"> </w:t>
      </w:r>
      <w:r w:rsidR="00AD0C3F" w:rsidRPr="00AD0C3F">
        <w:rPr>
          <w:rFonts w:cs="Times New Roman"/>
          <w:b/>
          <w:szCs w:val="24"/>
          <w:u w:val="single"/>
        </w:rPr>
        <w:t>Gestation</w:t>
      </w:r>
      <w:r w:rsidR="00723791" w:rsidRPr="00AD0C3F">
        <w:rPr>
          <w:rFonts w:cs="Times New Roman"/>
          <w:b/>
          <w:szCs w:val="24"/>
          <w:u w:val="single"/>
        </w:rPr>
        <w:t>al</w:t>
      </w:r>
      <w:r w:rsidR="00723791" w:rsidRPr="0066736D">
        <w:rPr>
          <w:rFonts w:cs="Times New Roman"/>
          <w:b/>
          <w:szCs w:val="24"/>
          <w:u w:val="single"/>
        </w:rPr>
        <w:t xml:space="preserve"> Period</w:t>
      </w:r>
      <w:r w:rsidR="0054484B" w:rsidRPr="0066736D">
        <w:rPr>
          <w:rFonts w:cs="Times New Roman"/>
          <w:b/>
          <w:szCs w:val="24"/>
          <w:u w:val="single"/>
        </w:rPr>
        <w:t>; P</w:t>
      </w:r>
      <w:r w:rsidR="00200047">
        <w:rPr>
          <w:rFonts w:cs="Times New Roman"/>
          <w:b/>
          <w:szCs w:val="24"/>
          <w:u w:val="single"/>
        </w:rPr>
        <w:t>regnancy After Decedent’s Death</w:t>
      </w:r>
      <w:r w:rsidR="00212836" w:rsidRPr="0066736D">
        <w:rPr>
          <w:rFonts w:cs="Times New Roman"/>
          <w:b/>
          <w:szCs w:val="24"/>
        </w:rPr>
        <w:t>.]</w:t>
      </w:r>
      <w:r w:rsidR="00E61F9E" w:rsidRPr="0066736D">
        <w:rPr>
          <w:rFonts w:cs="Times New Roman"/>
          <w:b/>
          <w:szCs w:val="24"/>
        </w:rPr>
        <w:t xml:space="preserve"> </w:t>
      </w:r>
      <w:r w:rsidR="00475086" w:rsidRPr="0066736D">
        <w:rPr>
          <w:rFonts w:cs="Times New Roman"/>
          <w:szCs w:val="24"/>
        </w:rPr>
        <w:t xml:space="preserve">For purposes of intestate succession, homestead allowance, and exempt property, and except as otherwise provided in subsection </w:t>
      </w:r>
      <w:r w:rsidR="00475086" w:rsidRPr="00000D0A">
        <w:rPr>
          <w:rFonts w:cs="Times New Roman"/>
          <w:strike/>
          <w:szCs w:val="24"/>
        </w:rPr>
        <w:t>(</w:t>
      </w:r>
      <w:r w:rsidRPr="008E6414">
        <w:rPr>
          <w:rFonts w:cs="Times New Roman"/>
          <w:strike/>
          <w:szCs w:val="24"/>
        </w:rPr>
        <w:t>b</w:t>
      </w:r>
      <w:r w:rsidR="00000D0A">
        <w:rPr>
          <w:rFonts w:cs="Times New Roman"/>
          <w:strike/>
          <w:szCs w:val="24"/>
        </w:rPr>
        <w:t>)</w:t>
      </w:r>
      <w:r w:rsidR="00000D0A" w:rsidRPr="00000D0A">
        <w:rPr>
          <w:rFonts w:cs="Times New Roman"/>
          <w:szCs w:val="24"/>
          <w:u w:val="single"/>
        </w:rPr>
        <w:t>(</w:t>
      </w:r>
      <w:r w:rsidR="00475086" w:rsidRPr="0066736D">
        <w:rPr>
          <w:rFonts w:cs="Times New Roman"/>
          <w:szCs w:val="24"/>
          <w:u w:val="single"/>
        </w:rPr>
        <w:t>c</w:t>
      </w:r>
      <w:r w:rsidR="00475086" w:rsidRPr="00000D0A">
        <w:rPr>
          <w:rFonts w:cs="Times New Roman"/>
          <w:szCs w:val="24"/>
          <w:u w:val="single"/>
        </w:rPr>
        <w:t>)</w:t>
      </w:r>
      <w:r w:rsidR="00475086" w:rsidRPr="0066736D">
        <w:rPr>
          <w:rFonts w:cs="Times New Roman"/>
          <w:szCs w:val="24"/>
        </w:rPr>
        <w:t>, the following rules apply:</w:t>
      </w:r>
    </w:p>
    <w:p w14:paraId="2A88197A" w14:textId="06F5B453" w:rsidR="001119DC" w:rsidRPr="0066736D" w:rsidRDefault="004235DB" w:rsidP="00857FCA">
      <w:pPr>
        <w:spacing w:line="480" w:lineRule="auto"/>
        <w:ind w:firstLine="1440"/>
        <w:rPr>
          <w:rFonts w:cs="Times New Roman"/>
          <w:szCs w:val="24"/>
        </w:rPr>
      </w:pPr>
      <w:r w:rsidRPr="0066736D">
        <w:rPr>
          <w:rFonts w:cs="Times New Roman"/>
          <w:szCs w:val="24"/>
        </w:rPr>
        <w:t xml:space="preserve">(1) </w:t>
      </w:r>
      <w:r w:rsidR="00475086" w:rsidRPr="0066736D">
        <w:rPr>
          <w:rFonts w:cs="Times New Roman"/>
          <w:szCs w:val="24"/>
        </w:rPr>
        <w:t xml:space="preserve">An individual born before a decedent’s death who fails to survive the decedent by 120 hours is deemed to have predeceased the decedent. If it is not established by clear and convincing evidence that an individual born before the decedent’s death survived the decedent </w:t>
      </w:r>
      <w:r w:rsidR="00475086" w:rsidRPr="0066736D">
        <w:rPr>
          <w:rFonts w:cs="Times New Roman"/>
          <w:szCs w:val="24"/>
        </w:rPr>
        <w:lastRenderedPageBreak/>
        <w:t xml:space="preserve">by 120 hours, it is deemed that the individual failed to survive </w:t>
      </w:r>
      <w:r w:rsidR="00E52C7F">
        <w:rPr>
          <w:rFonts w:cs="Times New Roman"/>
          <w:szCs w:val="24"/>
        </w:rPr>
        <w:t xml:space="preserve">for </w:t>
      </w:r>
      <w:r w:rsidR="00475086" w:rsidRPr="0066736D">
        <w:rPr>
          <w:rFonts w:cs="Times New Roman"/>
          <w:szCs w:val="24"/>
        </w:rPr>
        <w:t>the required period.</w:t>
      </w:r>
    </w:p>
    <w:p w14:paraId="39B87F07" w14:textId="79C2C5AB" w:rsidR="00A26693" w:rsidRPr="0066736D" w:rsidRDefault="004235DB" w:rsidP="00857FCA">
      <w:pPr>
        <w:spacing w:line="480" w:lineRule="auto"/>
        <w:ind w:firstLine="1440"/>
        <w:rPr>
          <w:rFonts w:cs="Times New Roman"/>
          <w:szCs w:val="24"/>
        </w:rPr>
      </w:pPr>
      <w:r w:rsidRPr="00113014">
        <w:rPr>
          <w:rFonts w:eastAsia="Times New Roman" w:cs="Times New Roman"/>
          <w:szCs w:val="24"/>
        </w:rPr>
        <w:t xml:space="preserve">(2) </w:t>
      </w:r>
      <w:r w:rsidR="00113014">
        <w:rPr>
          <w:rFonts w:eastAsia="Times New Roman" w:cs="Times New Roman"/>
          <w:strike/>
          <w:szCs w:val="24"/>
        </w:rPr>
        <w:t>An individual in gestation at the decedent’s death is deemed to be living at the decedent’s death if the individual lives 120 hours after birth.</w:t>
      </w:r>
      <w:r w:rsidR="00113014" w:rsidRPr="00AD0C3F">
        <w:rPr>
          <w:rFonts w:eastAsia="Times New Roman" w:cs="Times New Roman"/>
          <w:szCs w:val="24"/>
        </w:rPr>
        <w:t xml:space="preserve"> </w:t>
      </w:r>
      <w:r w:rsidR="00A26693" w:rsidRPr="0066736D">
        <w:rPr>
          <w:rFonts w:eastAsia="Times New Roman" w:cs="Times New Roman"/>
          <w:szCs w:val="24"/>
          <w:u w:val="single"/>
        </w:rPr>
        <w:t xml:space="preserve">If the decedent dies </w:t>
      </w:r>
      <w:r w:rsidR="004D20D8">
        <w:rPr>
          <w:rFonts w:eastAsia="Times New Roman" w:cs="Times New Roman"/>
          <w:szCs w:val="24"/>
          <w:u w:val="single"/>
        </w:rPr>
        <w:t xml:space="preserve">during </w:t>
      </w:r>
      <w:r w:rsidR="00A26693" w:rsidRPr="0066736D">
        <w:rPr>
          <w:rFonts w:eastAsia="Times New Roman" w:cs="Times New Roman"/>
          <w:szCs w:val="24"/>
          <w:u w:val="single"/>
        </w:rPr>
        <w:t>a gestational period that results in the birth of an individual who lives at least 120 hours after birth, that individual is deemed to be living at the decedent’s death</w:t>
      </w:r>
      <w:r w:rsidR="00A26693" w:rsidRPr="0066736D">
        <w:rPr>
          <w:rFonts w:cs="Times New Roman"/>
          <w:szCs w:val="24"/>
          <w:u w:val="single"/>
        </w:rPr>
        <w:t>.</w:t>
      </w:r>
      <w:r w:rsidR="00A26693" w:rsidRPr="0066736D">
        <w:rPr>
          <w:rFonts w:cs="Times New Roman"/>
          <w:szCs w:val="24"/>
        </w:rPr>
        <w:t xml:space="preserve"> If it is not established by clear and convincing evidence that the individual lived 120 hours after birth, it is deemed that the individual failed to survive for the required period. </w:t>
      </w:r>
    </w:p>
    <w:p w14:paraId="7C470FDD" w14:textId="58AA11C9" w:rsidR="002B69E7" w:rsidRPr="0066736D" w:rsidRDefault="003B707B" w:rsidP="00857FCA">
      <w:pPr>
        <w:spacing w:line="480" w:lineRule="auto"/>
        <w:ind w:firstLine="1440"/>
      </w:pPr>
      <w:r w:rsidRPr="0066736D">
        <w:rPr>
          <w:rFonts w:cs="Times New Roman"/>
          <w:szCs w:val="24"/>
          <w:u w:val="single"/>
        </w:rPr>
        <w:t xml:space="preserve">(3) </w:t>
      </w:r>
      <w:r w:rsidR="00A26693" w:rsidRPr="0066736D">
        <w:rPr>
          <w:rFonts w:cs="Times New Roman"/>
          <w:szCs w:val="24"/>
          <w:u w:val="single"/>
        </w:rPr>
        <w:t xml:space="preserve">If the decedent dies before </w:t>
      </w:r>
      <w:r w:rsidR="00293942" w:rsidRPr="0066736D">
        <w:rPr>
          <w:rFonts w:cs="Times New Roman"/>
          <w:szCs w:val="24"/>
          <w:u w:val="single"/>
        </w:rPr>
        <w:t xml:space="preserve">the start of a pregnancy by assisted reproduction resulting in the birth of an individual who </w:t>
      </w:r>
      <w:r w:rsidR="00A26693" w:rsidRPr="0066736D">
        <w:rPr>
          <w:rFonts w:cs="Times New Roman"/>
          <w:szCs w:val="24"/>
          <w:u w:val="single"/>
        </w:rPr>
        <w:t>lives at least 120 hours after birth, that individual is deemed to be</w:t>
      </w:r>
      <w:r w:rsidR="00F60EB4">
        <w:rPr>
          <w:rFonts w:cs="Times New Roman"/>
          <w:szCs w:val="24"/>
          <w:u w:val="single"/>
        </w:rPr>
        <w:t xml:space="preserve"> living at the decedent’s death</w:t>
      </w:r>
      <w:r w:rsidR="00A26693" w:rsidRPr="0066736D">
        <w:rPr>
          <w:rFonts w:cs="Times New Roman"/>
          <w:szCs w:val="24"/>
          <w:u w:val="single"/>
        </w:rPr>
        <w:t xml:space="preserve"> if</w:t>
      </w:r>
      <w:r w:rsidR="009442E5" w:rsidRPr="0066736D">
        <w:rPr>
          <w:rFonts w:cs="Times New Roman"/>
          <w:szCs w:val="24"/>
          <w:u w:val="single"/>
        </w:rPr>
        <w:t xml:space="preserve"> [the decedent’s personal representative</w:t>
      </w:r>
      <w:r w:rsidR="00F054A9">
        <w:rPr>
          <w:rFonts w:cs="Times New Roman"/>
          <w:szCs w:val="24"/>
          <w:u w:val="single"/>
        </w:rPr>
        <w:t>,</w:t>
      </w:r>
      <w:r w:rsidR="009442E5" w:rsidRPr="0066736D">
        <w:rPr>
          <w:rFonts w:cs="Times New Roman"/>
          <w:szCs w:val="24"/>
          <w:u w:val="single"/>
        </w:rPr>
        <w:t xml:space="preserve"> </w:t>
      </w:r>
      <w:r w:rsidR="00D6320B">
        <w:rPr>
          <w:rFonts w:cs="Times New Roman"/>
          <w:szCs w:val="24"/>
          <w:u w:val="single"/>
        </w:rPr>
        <w:t>not later than [6] months after the decedent’s death</w:t>
      </w:r>
      <w:r w:rsidR="00F054A9">
        <w:rPr>
          <w:rFonts w:cs="Times New Roman"/>
          <w:szCs w:val="24"/>
          <w:u w:val="single"/>
        </w:rPr>
        <w:t>,</w:t>
      </w:r>
      <w:r w:rsidR="00D6320B">
        <w:rPr>
          <w:rFonts w:cs="Times New Roman"/>
          <w:szCs w:val="24"/>
          <w:u w:val="single"/>
        </w:rPr>
        <w:t xml:space="preserve"> </w:t>
      </w:r>
      <w:r w:rsidR="009442E5" w:rsidRPr="0066736D">
        <w:rPr>
          <w:rFonts w:cs="Times New Roman"/>
          <w:szCs w:val="24"/>
          <w:u w:val="single"/>
        </w:rPr>
        <w:t>receive</w:t>
      </w:r>
      <w:r w:rsidR="00D50A93" w:rsidRPr="0066736D">
        <w:rPr>
          <w:rFonts w:cs="Times New Roman"/>
          <w:szCs w:val="24"/>
          <w:u w:val="single"/>
        </w:rPr>
        <w:t>d</w:t>
      </w:r>
      <w:r w:rsidR="009442E5" w:rsidRPr="0066736D">
        <w:rPr>
          <w:rFonts w:cs="Times New Roman"/>
          <w:szCs w:val="24"/>
          <w:u w:val="single"/>
        </w:rPr>
        <w:t xml:space="preserve"> notice </w:t>
      </w:r>
      <w:r w:rsidR="00787769">
        <w:rPr>
          <w:rFonts w:cs="Times New Roman"/>
          <w:szCs w:val="24"/>
          <w:u w:val="single"/>
        </w:rPr>
        <w:t xml:space="preserve">or had actual knowledge </w:t>
      </w:r>
      <w:r w:rsidR="00A2340C">
        <w:rPr>
          <w:rFonts w:cs="Times New Roman"/>
          <w:szCs w:val="24"/>
          <w:u w:val="single"/>
        </w:rPr>
        <w:t xml:space="preserve">of </w:t>
      </w:r>
      <w:r w:rsidR="00D6320B">
        <w:rPr>
          <w:rFonts w:cs="Times New Roman"/>
          <w:szCs w:val="24"/>
          <w:u w:val="single"/>
        </w:rPr>
        <w:t xml:space="preserve">an </w:t>
      </w:r>
      <w:r w:rsidR="00A2340C">
        <w:rPr>
          <w:rFonts w:cs="Times New Roman"/>
          <w:szCs w:val="24"/>
          <w:u w:val="single"/>
        </w:rPr>
        <w:t xml:space="preserve">intent to use </w:t>
      </w:r>
      <w:r w:rsidR="00D50A93" w:rsidRPr="0066736D">
        <w:rPr>
          <w:rFonts w:cs="Times New Roman"/>
          <w:szCs w:val="24"/>
          <w:u w:val="single"/>
        </w:rPr>
        <w:t xml:space="preserve">genetic material in </w:t>
      </w:r>
      <w:r w:rsidR="00D6320B">
        <w:rPr>
          <w:rFonts w:cs="Times New Roman"/>
          <w:szCs w:val="24"/>
          <w:u w:val="single"/>
        </w:rPr>
        <w:t xml:space="preserve">the </w:t>
      </w:r>
      <w:r w:rsidR="00D50A93" w:rsidRPr="0066736D">
        <w:rPr>
          <w:rFonts w:cs="Times New Roman"/>
          <w:szCs w:val="24"/>
          <w:u w:val="single"/>
        </w:rPr>
        <w:t xml:space="preserve">assisted reproduction </w:t>
      </w:r>
      <w:r w:rsidR="009442E5" w:rsidRPr="0066736D">
        <w:rPr>
          <w:rFonts w:cs="Times New Roman"/>
          <w:szCs w:val="24"/>
          <w:u w:val="single"/>
        </w:rPr>
        <w:t>and]</w:t>
      </w:r>
      <w:r w:rsidR="00A26693" w:rsidRPr="0066736D">
        <w:rPr>
          <w:rFonts w:cs="Times New Roman"/>
          <w:szCs w:val="24"/>
          <w:u w:val="single"/>
        </w:rPr>
        <w:t>:</w:t>
      </w:r>
      <w:r w:rsidR="00475086" w:rsidRPr="0066736D">
        <w:t xml:space="preserve"> </w:t>
      </w:r>
    </w:p>
    <w:p w14:paraId="6F8E1294" w14:textId="25AD2404" w:rsidR="00A26693" w:rsidRPr="0066736D" w:rsidRDefault="003B707B" w:rsidP="00857FCA">
      <w:pPr>
        <w:spacing w:line="480" w:lineRule="auto"/>
        <w:ind w:firstLine="2160"/>
        <w:rPr>
          <w:u w:val="single"/>
        </w:rPr>
      </w:pPr>
      <w:r w:rsidRPr="0066736D">
        <w:rPr>
          <w:rFonts w:cs="Times New Roman"/>
          <w:szCs w:val="24"/>
          <w:u w:val="single"/>
        </w:rPr>
        <w:t xml:space="preserve">(A) </w:t>
      </w:r>
      <w:r w:rsidR="00A26693" w:rsidRPr="0066736D">
        <w:rPr>
          <w:rFonts w:cs="Times New Roman"/>
          <w:szCs w:val="24"/>
          <w:u w:val="single"/>
        </w:rPr>
        <w:t xml:space="preserve">the embryo </w:t>
      </w:r>
      <w:r w:rsidR="002C45FD" w:rsidRPr="0066736D">
        <w:rPr>
          <w:rFonts w:cs="Times New Roman"/>
          <w:szCs w:val="24"/>
          <w:u w:val="single"/>
        </w:rPr>
        <w:t>wa</w:t>
      </w:r>
      <w:r w:rsidR="00A26693" w:rsidRPr="0066736D">
        <w:rPr>
          <w:rFonts w:cs="Times New Roman"/>
          <w:szCs w:val="24"/>
          <w:u w:val="single"/>
        </w:rPr>
        <w:t xml:space="preserve">s in utero not later than [36] months after the decedent’s death; or </w:t>
      </w:r>
    </w:p>
    <w:p w14:paraId="0884CD7F" w14:textId="7E4B66B2" w:rsidR="000966D2" w:rsidRPr="0066736D" w:rsidRDefault="003B707B" w:rsidP="00857FCA">
      <w:pPr>
        <w:spacing w:line="480" w:lineRule="auto"/>
        <w:ind w:firstLine="2160"/>
        <w:rPr>
          <w:u w:val="single"/>
        </w:rPr>
      </w:pPr>
      <w:r w:rsidRPr="0066736D">
        <w:rPr>
          <w:rFonts w:cs="Times New Roman"/>
          <w:szCs w:val="24"/>
          <w:u w:val="single"/>
        </w:rPr>
        <w:t xml:space="preserve">(B) </w:t>
      </w:r>
      <w:r w:rsidR="00A26693" w:rsidRPr="0066736D">
        <w:rPr>
          <w:rFonts w:cs="Times New Roman"/>
          <w:szCs w:val="24"/>
          <w:u w:val="single"/>
        </w:rPr>
        <w:t xml:space="preserve">the individual </w:t>
      </w:r>
      <w:r w:rsidR="002C45FD" w:rsidRPr="0066736D">
        <w:rPr>
          <w:rFonts w:cs="Times New Roman"/>
          <w:szCs w:val="24"/>
          <w:u w:val="single"/>
        </w:rPr>
        <w:t>wa</w:t>
      </w:r>
      <w:r w:rsidR="00A26693" w:rsidRPr="0066736D">
        <w:rPr>
          <w:rFonts w:cs="Times New Roman"/>
          <w:szCs w:val="24"/>
          <w:u w:val="single"/>
        </w:rPr>
        <w:t xml:space="preserve">s born not later than [45] months after the decedent’s death.  </w:t>
      </w:r>
    </w:p>
    <w:p w14:paraId="650D3EE6" w14:textId="4FCFE12D" w:rsidR="005D5E20" w:rsidRPr="0066736D" w:rsidRDefault="003B707B" w:rsidP="00857FCA">
      <w:pPr>
        <w:spacing w:line="480" w:lineRule="auto"/>
        <w:ind w:firstLine="720"/>
        <w:rPr>
          <w:rFonts w:cs="Times New Roman"/>
          <w:szCs w:val="24"/>
        </w:rPr>
      </w:pPr>
      <w:r w:rsidRPr="00FB6FD5">
        <w:rPr>
          <w:strike/>
        </w:rPr>
        <w:t>(</w:t>
      </w:r>
      <w:r w:rsidR="00113014" w:rsidRPr="00FB6FD5">
        <w:rPr>
          <w:strike/>
        </w:rPr>
        <w:t>b</w:t>
      </w:r>
      <w:r w:rsidR="00FB6FD5" w:rsidRPr="00FB6FD5">
        <w:rPr>
          <w:strike/>
        </w:rPr>
        <w:t>)</w:t>
      </w:r>
      <w:r w:rsidR="00FB6FD5" w:rsidRPr="00FB6FD5">
        <w:rPr>
          <w:u w:val="single"/>
        </w:rPr>
        <w:t>(</w:t>
      </w:r>
      <w:r w:rsidRPr="00FB6FD5">
        <w:rPr>
          <w:u w:val="single"/>
        </w:rPr>
        <w:t>c)</w:t>
      </w:r>
      <w:r w:rsidRPr="00FB6FD5">
        <w:rPr>
          <w:rFonts w:cs="Times New Roman"/>
          <w:b/>
          <w:szCs w:val="24"/>
        </w:rPr>
        <w:t xml:space="preserve"> </w:t>
      </w:r>
      <w:r w:rsidR="005D5E20" w:rsidRPr="00FB6FD5">
        <w:rPr>
          <w:rFonts w:cs="Times New Roman"/>
          <w:b/>
          <w:szCs w:val="24"/>
        </w:rPr>
        <w:t>[Section</w:t>
      </w:r>
      <w:r w:rsidR="005D5E20" w:rsidRPr="0066736D">
        <w:rPr>
          <w:rFonts w:cs="Times New Roman"/>
          <w:b/>
          <w:szCs w:val="24"/>
        </w:rPr>
        <w:t xml:space="preserve"> Inapplicable if Estate Would Pass to State.] </w:t>
      </w:r>
      <w:r w:rsidR="005D5E20" w:rsidRPr="0066736D">
        <w:rPr>
          <w:rFonts w:cs="Times New Roman"/>
          <w:szCs w:val="24"/>
        </w:rPr>
        <w:t>This section does not apply if its application would ca</w:t>
      </w:r>
      <w:r w:rsidR="002E7451" w:rsidRPr="0066736D">
        <w:rPr>
          <w:rFonts w:cs="Times New Roman"/>
          <w:szCs w:val="24"/>
        </w:rPr>
        <w:t>u</w:t>
      </w:r>
      <w:r w:rsidR="005D5E20" w:rsidRPr="0066736D">
        <w:rPr>
          <w:rFonts w:cs="Times New Roman"/>
          <w:szCs w:val="24"/>
        </w:rPr>
        <w:t>se the estate to pass to the state under Section 2-105.</w:t>
      </w:r>
    </w:p>
    <w:p w14:paraId="7C3BF0AC" w14:textId="7AB524A0" w:rsidR="00BA2B7F" w:rsidRDefault="00FF7B0A" w:rsidP="00F054A9">
      <w:pPr>
        <w:pStyle w:val="ListParagraph"/>
        <w:ind w:left="0"/>
        <w:rPr>
          <w:rFonts w:cs="Times New Roman"/>
          <w:i/>
          <w:szCs w:val="24"/>
          <w:u w:val="single"/>
        </w:rPr>
      </w:pPr>
      <w:r w:rsidRPr="0066736D">
        <w:rPr>
          <w:rFonts w:cs="Times New Roman"/>
          <w:b/>
          <w:i/>
          <w:szCs w:val="24"/>
          <w:u w:val="single"/>
        </w:rPr>
        <w:t>Legislative Note:</w:t>
      </w:r>
      <w:r w:rsidRPr="0066736D">
        <w:rPr>
          <w:rFonts w:cs="Times New Roman"/>
          <w:i/>
          <w:szCs w:val="24"/>
          <w:u w:val="single"/>
        </w:rPr>
        <w:t xml:space="preserve"> </w:t>
      </w:r>
      <w:r w:rsidR="00F054A9">
        <w:rPr>
          <w:rFonts w:cs="Times New Roman"/>
          <w:i/>
          <w:szCs w:val="24"/>
          <w:u w:val="single"/>
        </w:rPr>
        <w:t xml:space="preserve"> </w:t>
      </w:r>
      <w:r w:rsidR="00A2340C">
        <w:rPr>
          <w:rFonts w:cs="Times New Roman"/>
          <w:i/>
          <w:szCs w:val="24"/>
          <w:u w:val="single"/>
        </w:rPr>
        <w:t>A</w:t>
      </w:r>
      <w:r w:rsidR="004D20D8">
        <w:rPr>
          <w:rFonts w:cs="Times New Roman"/>
          <w:i/>
          <w:szCs w:val="24"/>
          <w:u w:val="single"/>
        </w:rPr>
        <w:t xml:space="preserve"> state</w:t>
      </w:r>
      <w:r w:rsidR="002C45FD" w:rsidRPr="0066736D">
        <w:rPr>
          <w:rFonts w:cs="Times New Roman"/>
          <w:i/>
          <w:szCs w:val="24"/>
          <w:u w:val="single"/>
        </w:rPr>
        <w:t xml:space="preserve"> </w:t>
      </w:r>
      <w:r w:rsidR="003876C7">
        <w:rPr>
          <w:rFonts w:cs="Times New Roman"/>
          <w:i/>
          <w:szCs w:val="24"/>
          <w:u w:val="single"/>
        </w:rPr>
        <w:t xml:space="preserve">enacting this section </w:t>
      </w:r>
      <w:r w:rsidR="00D50A93" w:rsidRPr="0066736D">
        <w:rPr>
          <w:rFonts w:cs="Times New Roman"/>
          <w:i/>
          <w:szCs w:val="24"/>
          <w:u w:val="single"/>
        </w:rPr>
        <w:t>should</w:t>
      </w:r>
      <w:r w:rsidR="00BA2B7F" w:rsidRPr="0066736D">
        <w:rPr>
          <w:rFonts w:cs="Times New Roman"/>
          <w:i/>
          <w:szCs w:val="24"/>
          <w:u w:val="single"/>
        </w:rPr>
        <w:t xml:space="preserve"> </w:t>
      </w:r>
      <w:r w:rsidR="0029408D">
        <w:rPr>
          <w:rFonts w:cs="Times New Roman"/>
          <w:i/>
          <w:szCs w:val="24"/>
          <w:u w:val="single"/>
        </w:rPr>
        <w:t xml:space="preserve">consider </w:t>
      </w:r>
      <w:r w:rsidR="00E87B76" w:rsidRPr="0066736D">
        <w:rPr>
          <w:rFonts w:cs="Times New Roman"/>
          <w:i/>
          <w:szCs w:val="24"/>
          <w:u w:val="single"/>
        </w:rPr>
        <w:t>enact</w:t>
      </w:r>
      <w:r w:rsidR="0029408D">
        <w:rPr>
          <w:rFonts w:cs="Times New Roman"/>
          <w:i/>
          <w:szCs w:val="24"/>
          <w:u w:val="single"/>
        </w:rPr>
        <w:t>ing</w:t>
      </w:r>
      <w:r w:rsidR="00E87B76" w:rsidRPr="0066736D">
        <w:rPr>
          <w:rFonts w:cs="Times New Roman"/>
          <w:i/>
          <w:szCs w:val="24"/>
          <w:u w:val="single"/>
        </w:rPr>
        <w:t xml:space="preserve"> </w:t>
      </w:r>
      <w:r w:rsidR="00A2340C">
        <w:rPr>
          <w:rFonts w:cs="Times New Roman"/>
          <w:i/>
          <w:szCs w:val="24"/>
          <w:u w:val="single"/>
        </w:rPr>
        <w:t xml:space="preserve">a </w:t>
      </w:r>
      <w:r w:rsidR="00E87B76" w:rsidRPr="0066736D">
        <w:rPr>
          <w:rFonts w:cs="Times New Roman"/>
          <w:i/>
          <w:szCs w:val="24"/>
          <w:u w:val="single"/>
        </w:rPr>
        <w:t xml:space="preserve">provision </w:t>
      </w:r>
      <w:r w:rsidR="003876C7">
        <w:rPr>
          <w:rFonts w:cs="Times New Roman"/>
          <w:i/>
          <w:szCs w:val="24"/>
          <w:u w:val="single"/>
        </w:rPr>
        <w:t xml:space="preserve">akin to Section 3-703(d). Such a provision might be expanded to </w:t>
      </w:r>
      <w:r w:rsidR="00E87B76" w:rsidRPr="0066736D">
        <w:rPr>
          <w:rFonts w:cs="Times New Roman"/>
          <w:i/>
          <w:szCs w:val="24"/>
          <w:u w:val="single"/>
        </w:rPr>
        <w:t>requir</w:t>
      </w:r>
      <w:r w:rsidR="003876C7">
        <w:rPr>
          <w:rFonts w:cs="Times New Roman"/>
          <w:i/>
          <w:szCs w:val="24"/>
          <w:u w:val="single"/>
        </w:rPr>
        <w:t>e</w:t>
      </w:r>
      <w:r w:rsidR="00E87B76" w:rsidRPr="0066736D">
        <w:rPr>
          <w:rFonts w:cs="Times New Roman"/>
          <w:i/>
          <w:szCs w:val="24"/>
          <w:u w:val="single"/>
        </w:rPr>
        <w:t xml:space="preserve"> a personal representative, when notifying potential </w:t>
      </w:r>
      <w:r w:rsidR="00BA2B7F" w:rsidRPr="0066736D">
        <w:rPr>
          <w:rFonts w:cs="Times New Roman"/>
          <w:i/>
          <w:szCs w:val="24"/>
          <w:u w:val="single"/>
        </w:rPr>
        <w:t xml:space="preserve">devisees or </w:t>
      </w:r>
      <w:r w:rsidR="00E87B76" w:rsidRPr="0066736D">
        <w:rPr>
          <w:rFonts w:cs="Times New Roman"/>
          <w:i/>
          <w:szCs w:val="24"/>
          <w:u w:val="single"/>
        </w:rPr>
        <w:t xml:space="preserve">heirs of the personal representative’s appointment, to inquire whether a devisee </w:t>
      </w:r>
      <w:r w:rsidR="00BA2B7F" w:rsidRPr="0066736D">
        <w:rPr>
          <w:rFonts w:cs="Times New Roman"/>
          <w:i/>
          <w:szCs w:val="24"/>
          <w:u w:val="single"/>
        </w:rPr>
        <w:t xml:space="preserve">or heir </w:t>
      </w:r>
      <w:r w:rsidR="0029408D">
        <w:rPr>
          <w:rFonts w:cs="Times New Roman"/>
          <w:i/>
          <w:szCs w:val="24"/>
          <w:u w:val="single"/>
        </w:rPr>
        <w:t>ha</w:t>
      </w:r>
      <w:r w:rsidR="004D20D8">
        <w:rPr>
          <w:rFonts w:cs="Times New Roman"/>
          <w:i/>
          <w:szCs w:val="24"/>
          <w:u w:val="single"/>
        </w:rPr>
        <w:t>s</w:t>
      </w:r>
      <w:r w:rsidR="0029408D">
        <w:rPr>
          <w:rFonts w:cs="Times New Roman"/>
          <w:i/>
          <w:szCs w:val="24"/>
          <w:u w:val="single"/>
        </w:rPr>
        <w:t xml:space="preserve"> knowledge of an intent to use </w:t>
      </w:r>
      <w:r w:rsidR="00E87B76" w:rsidRPr="0066736D">
        <w:rPr>
          <w:rFonts w:cs="Times New Roman"/>
          <w:i/>
          <w:szCs w:val="24"/>
          <w:u w:val="single"/>
        </w:rPr>
        <w:t>genetic material in assisted reproduction.</w:t>
      </w:r>
      <w:r w:rsidR="004D20D8">
        <w:rPr>
          <w:rFonts w:cs="Times New Roman"/>
          <w:i/>
          <w:szCs w:val="24"/>
          <w:u w:val="single"/>
        </w:rPr>
        <w:t xml:space="preserve"> A state also should consider requiring the personal representative to indicate that</w:t>
      </w:r>
      <w:r w:rsidR="00D6320B">
        <w:rPr>
          <w:rFonts w:cs="Times New Roman"/>
          <w:i/>
          <w:szCs w:val="24"/>
          <w:u w:val="single"/>
        </w:rPr>
        <w:t xml:space="preserve"> a devisee or heir who has such information must give written notice to the personal representative within a designated time.</w:t>
      </w:r>
      <w:r w:rsidR="00E87B76" w:rsidRPr="0066736D">
        <w:rPr>
          <w:rFonts w:cs="Times New Roman"/>
          <w:i/>
          <w:szCs w:val="24"/>
          <w:u w:val="single"/>
        </w:rPr>
        <w:t xml:space="preserve"> </w:t>
      </w:r>
    </w:p>
    <w:p w14:paraId="7CA61B65" w14:textId="0ECBF17E" w:rsidR="00055E66" w:rsidRDefault="00055E66" w:rsidP="00BA2B7F">
      <w:pPr>
        <w:pStyle w:val="ListParagraph"/>
        <w:ind w:left="0" w:firstLine="720"/>
        <w:rPr>
          <w:rFonts w:cs="Times New Roman"/>
          <w:i/>
          <w:szCs w:val="24"/>
          <w:u w:val="single"/>
        </w:rPr>
      </w:pPr>
    </w:p>
    <w:p w14:paraId="18A58B57" w14:textId="6730E5B0" w:rsidR="002578BD" w:rsidRPr="0066736D" w:rsidRDefault="00857FCA" w:rsidP="00055E66">
      <w:pPr>
        <w:pStyle w:val="ListParagraph"/>
        <w:spacing w:line="480" w:lineRule="auto"/>
        <w:ind w:left="0" w:firstLine="720"/>
        <w:rPr>
          <w:rFonts w:cs="Times New Roman"/>
          <w:szCs w:val="24"/>
        </w:rPr>
      </w:pPr>
      <w:r w:rsidRPr="0066736D">
        <w:rPr>
          <w:rFonts w:cs="Times New Roman"/>
          <w:szCs w:val="24"/>
        </w:rPr>
        <w:t>* * *</w:t>
      </w:r>
    </w:p>
    <w:p w14:paraId="199041BE" w14:textId="65AE0835" w:rsidR="00C41D28" w:rsidRPr="0066736D" w:rsidRDefault="00857FCA" w:rsidP="008B5C0B">
      <w:pPr>
        <w:pStyle w:val="Heading2"/>
        <w:ind w:firstLine="720"/>
      </w:pPr>
      <w:bookmarkStart w:id="84" w:name="_Toc16594102"/>
      <w:r w:rsidRPr="0066736D">
        <w:lastRenderedPageBreak/>
        <w:t>SECTION 2-106. REPRESENTATION.</w:t>
      </w:r>
      <w:bookmarkEnd w:id="84"/>
      <w:r w:rsidRPr="0066736D">
        <w:t xml:space="preserve"> </w:t>
      </w:r>
    </w:p>
    <w:p w14:paraId="658E7B10" w14:textId="08693943" w:rsidR="003B11BD" w:rsidRPr="0066736D" w:rsidRDefault="00A911BA" w:rsidP="00857FCA">
      <w:pPr>
        <w:spacing w:line="480" w:lineRule="auto"/>
        <w:ind w:firstLine="720"/>
        <w:rPr>
          <w:rFonts w:cs="Times New Roman"/>
          <w:b/>
          <w:szCs w:val="24"/>
        </w:rPr>
      </w:pPr>
      <w:r w:rsidRPr="00BE2DB8">
        <w:rPr>
          <w:rFonts w:cs="Times New Roman"/>
          <w:szCs w:val="24"/>
        </w:rPr>
        <w:t>(a)</w:t>
      </w:r>
      <w:r w:rsidRPr="0066736D">
        <w:rPr>
          <w:rFonts w:cs="Times New Roman"/>
          <w:b/>
          <w:szCs w:val="24"/>
        </w:rPr>
        <w:t xml:space="preserve"> </w:t>
      </w:r>
      <w:r w:rsidR="003B11BD" w:rsidRPr="0066736D">
        <w:rPr>
          <w:rFonts w:cs="Times New Roman"/>
          <w:b/>
          <w:szCs w:val="24"/>
        </w:rPr>
        <w:t>[Definitions</w:t>
      </w:r>
      <w:r w:rsidR="00483DBF" w:rsidRPr="0066736D">
        <w:rPr>
          <w:rFonts w:cs="Times New Roman"/>
          <w:b/>
          <w:szCs w:val="24"/>
        </w:rPr>
        <w:t>.</w:t>
      </w:r>
      <w:r w:rsidR="003B11BD" w:rsidRPr="0066736D">
        <w:rPr>
          <w:rFonts w:cs="Times New Roman"/>
          <w:b/>
          <w:szCs w:val="24"/>
        </w:rPr>
        <w:t xml:space="preserve">] </w:t>
      </w:r>
      <w:r w:rsidR="003B11BD" w:rsidRPr="0066736D">
        <w:rPr>
          <w:rFonts w:cs="Times New Roman"/>
          <w:szCs w:val="24"/>
        </w:rPr>
        <w:t>In this section:</w:t>
      </w:r>
    </w:p>
    <w:p w14:paraId="06843B94" w14:textId="3D53527D" w:rsidR="001A551A" w:rsidRPr="0066736D" w:rsidRDefault="00A911BA" w:rsidP="00857FCA">
      <w:pPr>
        <w:spacing w:line="480" w:lineRule="auto"/>
        <w:ind w:firstLine="1440"/>
        <w:rPr>
          <w:rFonts w:cs="Times New Roman"/>
          <w:szCs w:val="24"/>
          <w:u w:val="single"/>
        </w:rPr>
      </w:pPr>
      <w:r w:rsidRPr="009A39FD">
        <w:rPr>
          <w:rFonts w:cs="Times New Roman"/>
          <w:szCs w:val="24"/>
        </w:rPr>
        <w:t xml:space="preserve">(1) </w:t>
      </w:r>
      <w:r w:rsidR="001A551A" w:rsidRPr="009A39FD">
        <w:rPr>
          <w:rFonts w:cs="Times New Roman"/>
          <w:szCs w:val="24"/>
        </w:rPr>
        <w:t>“Deceased</w:t>
      </w:r>
      <w:r w:rsidR="00114679" w:rsidRPr="009A39FD">
        <w:rPr>
          <w:rFonts w:cs="Times New Roman"/>
          <w:szCs w:val="24"/>
        </w:rPr>
        <w:t xml:space="preserve"> descendant”</w:t>
      </w:r>
      <w:r w:rsidR="001A551A" w:rsidRPr="009A39FD">
        <w:rPr>
          <w:rFonts w:cs="Times New Roman"/>
          <w:szCs w:val="24"/>
        </w:rPr>
        <w:t>,</w:t>
      </w:r>
      <w:r w:rsidR="00114679" w:rsidRPr="009A39FD">
        <w:rPr>
          <w:rFonts w:cs="Times New Roman"/>
          <w:szCs w:val="24"/>
        </w:rPr>
        <w:t xml:space="preserve"> “deceased parent”,</w:t>
      </w:r>
      <w:r w:rsidR="009A39FD">
        <w:rPr>
          <w:rFonts w:cs="Times New Roman"/>
          <w:szCs w:val="24"/>
        </w:rPr>
        <w:t xml:space="preserve"> </w:t>
      </w:r>
      <w:r w:rsidR="009A39FD" w:rsidRPr="009A39FD">
        <w:rPr>
          <w:rFonts w:cs="Times New Roman"/>
          <w:strike/>
          <w:szCs w:val="24"/>
        </w:rPr>
        <w:t>or</w:t>
      </w:r>
      <w:r w:rsidR="00114679" w:rsidRPr="00AD0C3F">
        <w:rPr>
          <w:rFonts w:cs="Times New Roman"/>
          <w:szCs w:val="24"/>
        </w:rPr>
        <w:t xml:space="preserve"> </w:t>
      </w:r>
      <w:r w:rsidR="001A551A" w:rsidRPr="009A39FD">
        <w:rPr>
          <w:rFonts w:cs="Times New Roman"/>
          <w:szCs w:val="24"/>
        </w:rPr>
        <w:t>“deceased grandparent”</w:t>
      </w:r>
      <w:r w:rsidR="00114679" w:rsidRPr="0066736D">
        <w:rPr>
          <w:rFonts w:cs="Times New Roman"/>
          <w:szCs w:val="24"/>
          <w:u w:val="single"/>
        </w:rPr>
        <w:t>, or “deceased spouse”</w:t>
      </w:r>
      <w:r w:rsidR="001A551A" w:rsidRPr="00AD0C3F">
        <w:rPr>
          <w:rFonts w:cs="Times New Roman"/>
          <w:szCs w:val="24"/>
        </w:rPr>
        <w:t xml:space="preserve"> </w:t>
      </w:r>
      <w:r w:rsidR="001A551A" w:rsidRPr="009A39FD">
        <w:rPr>
          <w:rFonts w:cs="Times New Roman"/>
          <w:szCs w:val="24"/>
        </w:rPr>
        <w:t xml:space="preserve">means a </w:t>
      </w:r>
      <w:r w:rsidR="00114679" w:rsidRPr="009A39FD">
        <w:rPr>
          <w:rFonts w:cs="Times New Roman"/>
          <w:szCs w:val="24"/>
        </w:rPr>
        <w:t xml:space="preserve">descendant, </w:t>
      </w:r>
      <w:r w:rsidR="001A551A" w:rsidRPr="009A39FD">
        <w:rPr>
          <w:rFonts w:cs="Times New Roman"/>
          <w:szCs w:val="24"/>
        </w:rPr>
        <w:t xml:space="preserve">parent, </w:t>
      </w:r>
      <w:r w:rsidR="009A39FD" w:rsidRPr="009A39FD">
        <w:rPr>
          <w:rFonts w:cs="Times New Roman"/>
          <w:strike/>
          <w:szCs w:val="24"/>
        </w:rPr>
        <w:t>or</w:t>
      </w:r>
      <w:r w:rsidR="009A39FD" w:rsidRPr="00AD0C3F">
        <w:rPr>
          <w:rFonts w:cs="Times New Roman"/>
          <w:szCs w:val="24"/>
        </w:rPr>
        <w:t xml:space="preserve"> </w:t>
      </w:r>
      <w:r w:rsidR="001A551A" w:rsidRPr="009A39FD">
        <w:rPr>
          <w:rFonts w:cs="Times New Roman"/>
          <w:szCs w:val="24"/>
        </w:rPr>
        <w:t>grandparent</w:t>
      </w:r>
      <w:r w:rsidR="001A551A" w:rsidRPr="0066736D">
        <w:rPr>
          <w:rFonts w:cs="Times New Roman"/>
          <w:szCs w:val="24"/>
          <w:u w:val="single"/>
        </w:rPr>
        <w:t>, or spouse</w:t>
      </w:r>
      <w:r w:rsidR="001A551A" w:rsidRPr="00AD0C3F">
        <w:rPr>
          <w:rFonts w:cs="Times New Roman"/>
          <w:szCs w:val="24"/>
        </w:rPr>
        <w:t xml:space="preserve"> </w:t>
      </w:r>
      <w:r w:rsidR="001A551A" w:rsidRPr="009A39FD">
        <w:rPr>
          <w:rFonts w:cs="Times New Roman"/>
          <w:szCs w:val="24"/>
        </w:rPr>
        <w:t xml:space="preserve">who either predeceased the decedent or is deemed </w:t>
      </w:r>
      <w:r w:rsidR="004D65C8">
        <w:rPr>
          <w:rFonts w:cs="Times New Roman"/>
          <w:szCs w:val="24"/>
          <w:u w:val="single"/>
        </w:rPr>
        <w:t xml:space="preserve">under this </w:t>
      </w:r>
      <w:r w:rsidR="00CB413D">
        <w:rPr>
          <w:rFonts w:cs="Times New Roman"/>
          <w:szCs w:val="24"/>
          <w:u w:val="single"/>
        </w:rPr>
        <w:t>[</w:t>
      </w:r>
      <w:r w:rsidR="004D65C8">
        <w:rPr>
          <w:rFonts w:cs="Times New Roman"/>
          <w:szCs w:val="24"/>
          <w:u w:val="single"/>
        </w:rPr>
        <w:t xml:space="preserve">article] </w:t>
      </w:r>
      <w:r w:rsidR="001A551A" w:rsidRPr="009A39FD">
        <w:rPr>
          <w:rFonts w:cs="Times New Roman"/>
          <w:szCs w:val="24"/>
        </w:rPr>
        <w:t xml:space="preserve">to have predeceased the decedent </w:t>
      </w:r>
      <w:r w:rsidR="001A551A" w:rsidRPr="00C71F97">
        <w:rPr>
          <w:rFonts w:cs="Times New Roman"/>
          <w:strike/>
          <w:szCs w:val="24"/>
        </w:rPr>
        <w:t xml:space="preserve">under </w:t>
      </w:r>
      <w:r w:rsidR="001A551A" w:rsidRPr="00B31F90">
        <w:rPr>
          <w:rFonts w:cs="Times New Roman"/>
          <w:strike/>
          <w:szCs w:val="24"/>
        </w:rPr>
        <w:t>Section 2-104</w:t>
      </w:r>
      <w:r w:rsidR="001A551A" w:rsidRPr="00B31F90">
        <w:rPr>
          <w:rFonts w:cs="Times New Roman"/>
          <w:szCs w:val="24"/>
        </w:rPr>
        <w:t>.</w:t>
      </w:r>
      <w:r w:rsidR="001A551A" w:rsidRPr="0066736D">
        <w:rPr>
          <w:rFonts w:cs="Times New Roman"/>
          <w:szCs w:val="24"/>
          <w:u w:val="single"/>
        </w:rPr>
        <w:t xml:space="preserve"> </w:t>
      </w:r>
    </w:p>
    <w:p w14:paraId="16B406ED" w14:textId="7ECDDE78" w:rsidR="003B11BD" w:rsidRPr="009B60AE" w:rsidRDefault="00A911BA" w:rsidP="00857FCA">
      <w:pPr>
        <w:spacing w:line="480" w:lineRule="auto"/>
        <w:ind w:firstLine="1440"/>
        <w:rPr>
          <w:rFonts w:cs="Times New Roman"/>
        </w:rPr>
      </w:pPr>
      <w:r w:rsidRPr="009A39FD">
        <w:rPr>
          <w:rFonts w:cs="Times New Roman"/>
        </w:rPr>
        <w:t>(</w:t>
      </w:r>
      <w:r w:rsidR="00595165" w:rsidRPr="009A39FD">
        <w:rPr>
          <w:rFonts w:cs="Times New Roman"/>
        </w:rPr>
        <w:t>2</w:t>
      </w:r>
      <w:r w:rsidRPr="009A39FD">
        <w:rPr>
          <w:rFonts w:cs="Times New Roman"/>
        </w:rPr>
        <w:t xml:space="preserve">) </w:t>
      </w:r>
      <w:r w:rsidR="00114679" w:rsidRPr="009A39FD">
        <w:rPr>
          <w:rFonts w:cs="Times New Roman"/>
        </w:rPr>
        <w:t>“</w:t>
      </w:r>
      <w:r w:rsidR="007D0D86" w:rsidRPr="009A39FD">
        <w:rPr>
          <w:rFonts w:cs="Times New Roman"/>
        </w:rPr>
        <w:t>S</w:t>
      </w:r>
      <w:r w:rsidR="001A551A" w:rsidRPr="009A39FD">
        <w:rPr>
          <w:rFonts w:cs="Times New Roman"/>
        </w:rPr>
        <w:t>urviving descendant”</w:t>
      </w:r>
      <w:r w:rsidR="007D0D86" w:rsidRPr="009A39FD">
        <w:rPr>
          <w:rFonts w:cs="Times New Roman"/>
        </w:rPr>
        <w:t xml:space="preserve"> means a </w:t>
      </w:r>
      <w:r w:rsidR="001A551A" w:rsidRPr="009A39FD">
        <w:rPr>
          <w:rFonts w:cs="Times New Roman"/>
        </w:rPr>
        <w:t xml:space="preserve">descendant who neither predeceased the decedent </w:t>
      </w:r>
      <w:r w:rsidRPr="009A39FD">
        <w:rPr>
          <w:rFonts w:cs="Times New Roman"/>
        </w:rPr>
        <w:t>n</w:t>
      </w:r>
      <w:r w:rsidR="001A551A" w:rsidRPr="009A39FD">
        <w:rPr>
          <w:rFonts w:cs="Times New Roman"/>
        </w:rPr>
        <w:t xml:space="preserve">or is deemed </w:t>
      </w:r>
      <w:r w:rsidR="004D65C8">
        <w:rPr>
          <w:rFonts w:cs="Times New Roman"/>
          <w:u w:val="single"/>
        </w:rPr>
        <w:t xml:space="preserve">under this </w:t>
      </w:r>
      <w:r w:rsidR="00CB413D">
        <w:rPr>
          <w:rFonts w:cs="Times New Roman"/>
          <w:u w:val="single"/>
        </w:rPr>
        <w:t>[</w:t>
      </w:r>
      <w:r w:rsidR="004D65C8">
        <w:rPr>
          <w:rFonts w:cs="Times New Roman"/>
          <w:u w:val="single"/>
        </w:rPr>
        <w:t xml:space="preserve">article] </w:t>
      </w:r>
      <w:r w:rsidR="001A551A" w:rsidRPr="009A39FD">
        <w:rPr>
          <w:rFonts w:cs="Times New Roman"/>
        </w:rPr>
        <w:t xml:space="preserve">to have predeceased the decedent </w:t>
      </w:r>
      <w:r w:rsidR="001A551A" w:rsidRPr="004D65C8">
        <w:rPr>
          <w:rFonts w:cs="Times New Roman"/>
          <w:strike/>
        </w:rPr>
        <w:t xml:space="preserve">under </w:t>
      </w:r>
      <w:r w:rsidR="001A551A" w:rsidRPr="00B31F90">
        <w:rPr>
          <w:rFonts w:cs="Times New Roman"/>
          <w:strike/>
        </w:rPr>
        <w:t>Section 2-10</w:t>
      </w:r>
      <w:r w:rsidR="004D65C8">
        <w:rPr>
          <w:rFonts w:cs="Times New Roman"/>
          <w:strike/>
        </w:rPr>
        <w:t>4</w:t>
      </w:r>
      <w:r w:rsidR="009B60AE">
        <w:rPr>
          <w:rFonts w:cs="Times New Roman"/>
        </w:rPr>
        <w:t>.</w:t>
      </w:r>
    </w:p>
    <w:p w14:paraId="5A5B0147" w14:textId="2009CE68" w:rsidR="003B11BD" w:rsidRDefault="003B11BD" w:rsidP="00857FCA">
      <w:pPr>
        <w:spacing w:line="480" w:lineRule="auto"/>
        <w:ind w:firstLine="720"/>
        <w:rPr>
          <w:rFonts w:eastAsia="Times New Roman" w:cs="Times New Roman"/>
          <w:szCs w:val="24"/>
        </w:rPr>
      </w:pPr>
      <w:r w:rsidRPr="00BE2DB8">
        <w:rPr>
          <w:rFonts w:cs="Times New Roman"/>
          <w:szCs w:val="24"/>
        </w:rPr>
        <w:t>(b)</w:t>
      </w:r>
      <w:r w:rsidRPr="0066736D">
        <w:rPr>
          <w:rFonts w:cs="Times New Roman"/>
          <w:b/>
          <w:szCs w:val="24"/>
        </w:rPr>
        <w:t xml:space="preserve"> [Decedent’s Descendants</w:t>
      </w:r>
      <w:r w:rsidR="00E734C9" w:rsidRPr="0066736D">
        <w:rPr>
          <w:rFonts w:cs="Times New Roman"/>
          <w:b/>
          <w:szCs w:val="24"/>
        </w:rPr>
        <w:t>.</w:t>
      </w:r>
      <w:r w:rsidRPr="0066736D">
        <w:rPr>
          <w:rFonts w:cs="Times New Roman"/>
          <w:b/>
          <w:szCs w:val="24"/>
        </w:rPr>
        <w:t xml:space="preserve">] </w:t>
      </w:r>
      <w:r w:rsidRPr="008870FD">
        <w:rPr>
          <w:rFonts w:eastAsia="Times New Roman" w:cs="Times New Roman"/>
          <w:szCs w:val="24"/>
        </w:rPr>
        <w:t>If, under Section 2-103</w:t>
      </w:r>
      <w:r w:rsidR="008870FD" w:rsidRPr="008870FD">
        <w:rPr>
          <w:rFonts w:eastAsia="Times New Roman" w:cs="Times New Roman"/>
          <w:strike/>
          <w:szCs w:val="24"/>
        </w:rPr>
        <w:t>(a)(1)</w:t>
      </w:r>
      <w:r w:rsidR="0061433F" w:rsidRPr="008870FD">
        <w:rPr>
          <w:rFonts w:eastAsia="Times New Roman" w:cs="Times New Roman"/>
          <w:szCs w:val="24"/>
          <w:u w:val="single"/>
        </w:rPr>
        <w:t>(c)</w:t>
      </w:r>
      <w:r w:rsidRPr="008870FD">
        <w:rPr>
          <w:rFonts w:eastAsia="Times New Roman" w:cs="Times New Roman"/>
          <w:szCs w:val="24"/>
        </w:rPr>
        <w:t xml:space="preserve">, </w:t>
      </w:r>
      <w:r w:rsidRPr="008870FD">
        <w:rPr>
          <w:rFonts w:eastAsia="Times New Roman" w:cs="Times New Roman"/>
          <w:szCs w:val="24"/>
          <w:u w:val="single"/>
        </w:rPr>
        <w:t>a</w:t>
      </w:r>
      <w:r w:rsidR="008870FD" w:rsidRPr="008870FD">
        <w:rPr>
          <w:rFonts w:eastAsia="Times New Roman" w:cs="Times New Roman"/>
          <w:szCs w:val="24"/>
          <w:u w:val="single"/>
        </w:rPr>
        <w:t>ll or part of</w:t>
      </w:r>
      <w:r w:rsidRPr="008870FD">
        <w:rPr>
          <w:rFonts w:eastAsia="Times New Roman" w:cs="Times New Roman"/>
          <w:szCs w:val="24"/>
        </w:rPr>
        <w:t xml:space="preserve"> </w:t>
      </w:r>
      <w:r w:rsidR="008870FD">
        <w:rPr>
          <w:rFonts w:eastAsia="Times New Roman" w:cs="Times New Roman"/>
          <w:szCs w:val="24"/>
        </w:rPr>
        <w:t xml:space="preserve">a </w:t>
      </w:r>
      <w:r w:rsidRPr="008870FD">
        <w:rPr>
          <w:rFonts w:eastAsia="Times New Roman" w:cs="Times New Roman"/>
          <w:szCs w:val="24"/>
        </w:rPr>
        <w:t xml:space="preserve">decedent’s intestate estate </w:t>
      </w:r>
      <w:r w:rsidR="008870FD" w:rsidRPr="008870FD">
        <w:rPr>
          <w:rFonts w:eastAsia="Times New Roman" w:cs="Times New Roman"/>
          <w:strike/>
          <w:szCs w:val="24"/>
        </w:rPr>
        <w:t>or a part thereof</w:t>
      </w:r>
      <w:r w:rsidR="008870FD">
        <w:rPr>
          <w:rFonts w:eastAsia="Times New Roman" w:cs="Times New Roman"/>
          <w:szCs w:val="24"/>
        </w:rPr>
        <w:t xml:space="preserve"> </w:t>
      </w:r>
      <w:r w:rsidRPr="008870FD">
        <w:rPr>
          <w:rFonts w:eastAsia="Times New Roman" w:cs="Times New Roman"/>
          <w:szCs w:val="24"/>
        </w:rPr>
        <w:t xml:space="preserve">passes </w:t>
      </w:r>
      <w:r w:rsidR="008870FD" w:rsidRPr="008870FD">
        <w:rPr>
          <w:rFonts w:eastAsia="Times New Roman" w:cs="Times New Roman"/>
          <w:strike/>
          <w:szCs w:val="24"/>
        </w:rPr>
        <w:t>“</w:t>
      </w:r>
      <w:r w:rsidRPr="008870FD">
        <w:rPr>
          <w:rFonts w:eastAsia="Times New Roman" w:cs="Times New Roman"/>
          <w:szCs w:val="24"/>
        </w:rPr>
        <w:t>by representation</w:t>
      </w:r>
      <w:r w:rsidR="008870FD" w:rsidRPr="008870FD">
        <w:rPr>
          <w:rFonts w:eastAsia="Times New Roman" w:cs="Times New Roman"/>
          <w:strike/>
          <w:szCs w:val="24"/>
        </w:rPr>
        <w:t>”</w:t>
      </w:r>
      <w:r w:rsidRPr="008870FD">
        <w:rPr>
          <w:rFonts w:eastAsia="Times New Roman" w:cs="Times New Roman"/>
          <w:szCs w:val="24"/>
        </w:rPr>
        <w:t xml:space="preserve"> to the decedent’s </w:t>
      </w:r>
      <w:r w:rsidR="00431D46" w:rsidRPr="008870FD">
        <w:rPr>
          <w:rFonts w:eastAsia="Times New Roman" w:cs="Times New Roman"/>
          <w:szCs w:val="24"/>
          <w:u w:val="single"/>
        </w:rPr>
        <w:t>surviving</w:t>
      </w:r>
      <w:r w:rsidR="00431D46" w:rsidRPr="008870FD">
        <w:rPr>
          <w:rFonts w:eastAsia="Times New Roman" w:cs="Times New Roman"/>
          <w:szCs w:val="24"/>
        </w:rPr>
        <w:t xml:space="preserve"> </w:t>
      </w:r>
      <w:r w:rsidRPr="008870FD">
        <w:rPr>
          <w:rFonts w:eastAsia="Times New Roman" w:cs="Times New Roman"/>
          <w:szCs w:val="24"/>
        </w:rPr>
        <w:t xml:space="preserve">descendants, the estate or part </w:t>
      </w:r>
      <w:r w:rsidR="008870FD" w:rsidRPr="008870FD">
        <w:rPr>
          <w:rFonts w:eastAsia="Times New Roman" w:cs="Times New Roman"/>
          <w:strike/>
          <w:szCs w:val="24"/>
        </w:rPr>
        <w:t>thereof</w:t>
      </w:r>
      <w:r w:rsidR="008870FD" w:rsidRPr="004D65C8">
        <w:rPr>
          <w:rFonts w:eastAsia="Times New Roman" w:cs="Times New Roman"/>
          <w:szCs w:val="24"/>
        </w:rPr>
        <w:t xml:space="preserve"> </w:t>
      </w:r>
      <w:r w:rsidRPr="008870FD">
        <w:rPr>
          <w:rFonts w:eastAsia="Times New Roman" w:cs="Times New Roman"/>
          <w:szCs w:val="24"/>
        </w:rPr>
        <w:t>is divided into as many equal shares as there are (i) surviving descendants in the generation nearest to the decedent which contains one or more surviving descendants and (ii) deceased descendants in the same generation</w:t>
      </w:r>
      <w:r w:rsidR="00F60EB4" w:rsidRPr="008870FD">
        <w:rPr>
          <w:rFonts w:eastAsia="Times New Roman" w:cs="Times New Roman"/>
          <w:szCs w:val="24"/>
        </w:rPr>
        <w:t xml:space="preserve"> who left</w:t>
      </w:r>
      <w:r w:rsidRPr="008870FD">
        <w:rPr>
          <w:rFonts w:eastAsia="Times New Roman" w:cs="Times New Roman"/>
          <w:szCs w:val="24"/>
        </w:rPr>
        <w:t xml:space="preserve"> surviving descendants, if any.</w:t>
      </w:r>
      <w:r w:rsidRPr="0066736D">
        <w:rPr>
          <w:rFonts w:eastAsia="Times New Roman" w:cs="Times New Roman"/>
          <w:szCs w:val="24"/>
        </w:rPr>
        <w:t xml:space="preserve"> Each surviving descendant in the nearest generation is allocated one share. The remaining shares, if any, are combined and then divided in the same manner among the surviving descendants of the deceased descendants as if the surviving descendants who were allocated a share and their surviving descendant</w:t>
      </w:r>
      <w:r w:rsidR="009A39FD">
        <w:rPr>
          <w:rFonts w:eastAsia="Times New Roman" w:cs="Times New Roman"/>
          <w:szCs w:val="24"/>
        </w:rPr>
        <w:t>s had predeceased the decedent.</w:t>
      </w:r>
    </w:p>
    <w:p w14:paraId="770FD50E" w14:textId="180CFE1C" w:rsidR="009A39FD" w:rsidRPr="009A39FD" w:rsidRDefault="009A39FD" w:rsidP="00857FCA">
      <w:pPr>
        <w:spacing w:line="480" w:lineRule="auto"/>
        <w:ind w:firstLine="720"/>
        <w:rPr>
          <w:rFonts w:eastAsia="Times New Roman" w:cs="Times New Roman"/>
          <w:strike/>
          <w:szCs w:val="24"/>
        </w:rPr>
      </w:pPr>
      <w:r w:rsidRPr="00BE2DB8">
        <w:rPr>
          <w:rFonts w:eastAsia="Times New Roman" w:cs="Times New Roman"/>
          <w:strike/>
          <w:szCs w:val="24"/>
        </w:rPr>
        <w:t>(c)</w:t>
      </w:r>
      <w:r w:rsidRPr="009A39FD">
        <w:rPr>
          <w:rFonts w:eastAsia="Times New Roman" w:cs="Times New Roman"/>
          <w:b/>
          <w:strike/>
          <w:szCs w:val="24"/>
        </w:rPr>
        <w:t xml:space="preserve"> [Descendants of Parents or Grandparents.]</w:t>
      </w:r>
      <w:r w:rsidRPr="009A39FD">
        <w:rPr>
          <w:rFonts w:eastAsia="Times New Roman" w:cs="Times New Roman"/>
          <w:strike/>
          <w:szCs w:val="24"/>
        </w:rPr>
        <w:t xml:space="preserve"> If, under Section 2-103(a)(3) or (4), a decedent’s intestate estate or a part thereof passes “by representation” to the descendants of the decedent’s deceased parents or either of them or to the descendants of the decedent’s deceased paternal or maternal grandparents or either of them, the estate or part thereof is divided into as many equal shares as there are (i) surviving descendants in the generation nearest the deceased </w:t>
      </w:r>
      <w:r w:rsidRPr="009A39FD">
        <w:rPr>
          <w:rFonts w:eastAsia="Times New Roman" w:cs="Times New Roman"/>
          <w:strike/>
          <w:szCs w:val="24"/>
        </w:rPr>
        <w:lastRenderedPageBreak/>
        <w:t>parents or either of them, or the deceased grandparents or either of them, that contains one or more surviving descendants and (ii) deceased descendants in the same generation who left surviving descendants, if any. Each surviving descendant in the nearest generation is allocated one share. The remaining shares, if any, are combined and then divided in the same manner among the surviving descendants of the deceased descendants as if the surviving descendants who were allocated a share and their surviving descendants had predeceased the decedent.</w:t>
      </w:r>
    </w:p>
    <w:p w14:paraId="535A5D42" w14:textId="03092278" w:rsidR="003B11BD" w:rsidRPr="0066736D" w:rsidRDefault="003B11BD" w:rsidP="00857FCA">
      <w:pPr>
        <w:spacing w:line="480" w:lineRule="auto"/>
        <w:ind w:firstLine="720"/>
        <w:rPr>
          <w:rFonts w:cs="Times New Roman"/>
          <w:b/>
          <w:i/>
          <w:szCs w:val="24"/>
        </w:rPr>
      </w:pPr>
      <w:r w:rsidRPr="00BE2DB8">
        <w:rPr>
          <w:rFonts w:cs="Times New Roman"/>
          <w:szCs w:val="24"/>
          <w:u w:val="single"/>
        </w:rPr>
        <w:t>(c)</w:t>
      </w:r>
      <w:r w:rsidRPr="0066736D">
        <w:rPr>
          <w:rFonts w:cs="Times New Roman"/>
          <w:b/>
          <w:szCs w:val="24"/>
          <w:u w:val="single"/>
        </w:rPr>
        <w:t xml:space="preserve"> [Descendants of Parent When Parent Survive</w:t>
      </w:r>
      <w:r w:rsidR="009342DA">
        <w:rPr>
          <w:rFonts w:cs="Times New Roman"/>
          <w:b/>
          <w:szCs w:val="24"/>
          <w:u w:val="single"/>
        </w:rPr>
        <w:t>s</w:t>
      </w:r>
      <w:r w:rsidR="00E734C9" w:rsidRPr="0066736D">
        <w:rPr>
          <w:rFonts w:cs="Times New Roman"/>
          <w:b/>
          <w:szCs w:val="24"/>
          <w:u w:val="single"/>
        </w:rPr>
        <w:t>.</w:t>
      </w:r>
      <w:r w:rsidRPr="00AD0C3F">
        <w:rPr>
          <w:rFonts w:cs="Times New Roman"/>
          <w:b/>
          <w:szCs w:val="24"/>
          <w:u w:val="single"/>
        </w:rPr>
        <w:t xml:space="preserve">] </w:t>
      </w:r>
      <w:r w:rsidRPr="00F60EB4">
        <w:rPr>
          <w:rFonts w:cs="Times New Roman"/>
          <w:szCs w:val="24"/>
          <w:u w:val="single"/>
        </w:rPr>
        <w:t>If</w:t>
      </w:r>
      <w:r w:rsidR="000E4424" w:rsidRPr="00F60EB4">
        <w:rPr>
          <w:rFonts w:cs="Times New Roman"/>
          <w:szCs w:val="24"/>
          <w:u w:val="single"/>
        </w:rPr>
        <w:t xml:space="preserve"> a decedent is survived by one or more parents and</w:t>
      </w:r>
      <w:r w:rsidRPr="00F60EB4">
        <w:rPr>
          <w:rFonts w:cs="Times New Roman"/>
          <w:szCs w:val="24"/>
          <w:u w:val="single"/>
        </w:rPr>
        <w:t>, under Section 2-103(</w:t>
      </w:r>
      <w:r w:rsidR="0061433F" w:rsidRPr="00F60EB4">
        <w:rPr>
          <w:rFonts w:cs="Times New Roman"/>
          <w:szCs w:val="24"/>
          <w:u w:val="single"/>
        </w:rPr>
        <w:t>d</w:t>
      </w:r>
      <w:r w:rsidRPr="00F60EB4">
        <w:rPr>
          <w:rFonts w:cs="Times New Roman"/>
          <w:szCs w:val="24"/>
          <w:u w:val="single"/>
        </w:rPr>
        <w:t>)</w:t>
      </w:r>
      <w:r w:rsidR="000E4424" w:rsidRPr="00F60EB4">
        <w:rPr>
          <w:rFonts w:cs="Times New Roman"/>
          <w:szCs w:val="24"/>
          <w:u w:val="single"/>
        </w:rPr>
        <w:t xml:space="preserve"> and </w:t>
      </w:r>
      <w:r w:rsidR="00024908">
        <w:rPr>
          <w:rFonts w:cs="Times New Roman"/>
          <w:szCs w:val="24"/>
          <w:u w:val="single"/>
        </w:rPr>
        <w:t>(</w:t>
      </w:r>
      <w:r w:rsidR="009342DA">
        <w:rPr>
          <w:rFonts w:cs="Times New Roman"/>
          <w:szCs w:val="24"/>
          <w:u w:val="single"/>
        </w:rPr>
        <w:t>e</w:t>
      </w:r>
      <w:r w:rsidR="000E4424" w:rsidRPr="00F60EB4">
        <w:rPr>
          <w:rFonts w:cs="Times New Roman"/>
          <w:szCs w:val="24"/>
          <w:u w:val="single"/>
        </w:rPr>
        <w:t>)</w:t>
      </w:r>
      <w:r w:rsidR="0061433F" w:rsidRPr="00F60EB4">
        <w:rPr>
          <w:rFonts w:cs="Times New Roman"/>
          <w:szCs w:val="24"/>
          <w:u w:val="single"/>
        </w:rPr>
        <w:t>,</w:t>
      </w:r>
      <w:r w:rsidRPr="00F60EB4">
        <w:rPr>
          <w:rFonts w:cs="Times New Roman"/>
          <w:szCs w:val="24"/>
          <w:u w:val="single"/>
        </w:rPr>
        <w:t xml:space="preserve"> the </w:t>
      </w:r>
      <w:r w:rsidR="003540E2" w:rsidRPr="00F60EB4">
        <w:rPr>
          <w:rFonts w:cs="Times New Roman"/>
          <w:szCs w:val="24"/>
          <w:u w:val="single"/>
        </w:rPr>
        <w:t xml:space="preserve">balance </w:t>
      </w:r>
      <w:r w:rsidR="0061433F" w:rsidRPr="00F60EB4">
        <w:rPr>
          <w:rFonts w:cs="Times New Roman"/>
          <w:szCs w:val="24"/>
          <w:u w:val="single"/>
        </w:rPr>
        <w:t xml:space="preserve">of the </w:t>
      </w:r>
      <w:r w:rsidR="000E4424" w:rsidRPr="00F60EB4">
        <w:rPr>
          <w:rFonts w:cs="Times New Roman"/>
          <w:szCs w:val="24"/>
          <w:u w:val="single"/>
        </w:rPr>
        <w:t xml:space="preserve">decedent’s </w:t>
      </w:r>
      <w:r w:rsidR="0061433F" w:rsidRPr="00F60EB4">
        <w:rPr>
          <w:rFonts w:cs="Times New Roman"/>
          <w:szCs w:val="24"/>
          <w:u w:val="single"/>
        </w:rPr>
        <w:t xml:space="preserve">intestate estate or part </w:t>
      </w:r>
      <w:r w:rsidRPr="00F60EB4">
        <w:rPr>
          <w:rFonts w:cs="Times New Roman"/>
          <w:szCs w:val="24"/>
          <w:u w:val="single"/>
        </w:rPr>
        <w:t>pass</w:t>
      </w:r>
      <w:r w:rsidR="00431D46" w:rsidRPr="00F60EB4">
        <w:rPr>
          <w:rFonts w:cs="Times New Roman"/>
          <w:szCs w:val="24"/>
          <w:u w:val="single"/>
        </w:rPr>
        <w:t>es</w:t>
      </w:r>
      <w:r w:rsidRPr="00F60EB4">
        <w:rPr>
          <w:rFonts w:cs="Times New Roman"/>
          <w:szCs w:val="24"/>
          <w:u w:val="single"/>
        </w:rPr>
        <w:t xml:space="preserve"> by representation to the surviving descendants </w:t>
      </w:r>
      <w:r w:rsidR="000E1799" w:rsidRPr="00F60EB4">
        <w:rPr>
          <w:rFonts w:cs="Times New Roman"/>
          <w:szCs w:val="24"/>
          <w:u w:val="single"/>
        </w:rPr>
        <w:t xml:space="preserve">of one or more </w:t>
      </w:r>
      <w:r w:rsidRPr="00F60EB4">
        <w:rPr>
          <w:rFonts w:cs="Times New Roman"/>
          <w:szCs w:val="24"/>
          <w:u w:val="single"/>
        </w:rPr>
        <w:t xml:space="preserve">of </w:t>
      </w:r>
      <w:r w:rsidR="00E52C7F">
        <w:rPr>
          <w:rFonts w:cs="Times New Roman"/>
          <w:szCs w:val="24"/>
          <w:u w:val="single"/>
        </w:rPr>
        <w:t>the</w:t>
      </w:r>
      <w:r w:rsidR="00C27F06" w:rsidRPr="00F60EB4">
        <w:rPr>
          <w:rFonts w:cs="Times New Roman"/>
          <w:szCs w:val="24"/>
          <w:u w:val="single"/>
        </w:rPr>
        <w:t xml:space="preserve"> </w:t>
      </w:r>
      <w:r w:rsidRPr="00F60EB4">
        <w:rPr>
          <w:rFonts w:cs="Times New Roman"/>
          <w:szCs w:val="24"/>
          <w:u w:val="single"/>
        </w:rPr>
        <w:t>decedent’s deceased parents, th</w:t>
      </w:r>
      <w:r w:rsidR="00024908">
        <w:rPr>
          <w:rFonts w:cs="Times New Roman"/>
          <w:szCs w:val="24"/>
          <w:u w:val="single"/>
        </w:rPr>
        <w:t>e</w:t>
      </w:r>
      <w:r w:rsidRPr="00F60EB4">
        <w:rPr>
          <w:rFonts w:cs="Times New Roman"/>
          <w:szCs w:val="24"/>
          <w:u w:val="single"/>
        </w:rPr>
        <w:t xml:space="preserve"> </w:t>
      </w:r>
      <w:r w:rsidR="003540E2" w:rsidRPr="00F60EB4">
        <w:rPr>
          <w:rFonts w:cs="Times New Roman"/>
          <w:szCs w:val="24"/>
          <w:u w:val="single"/>
        </w:rPr>
        <w:t>balance</w:t>
      </w:r>
      <w:r w:rsidR="0061433F" w:rsidRPr="00F60EB4">
        <w:rPr>
          <w:rFonts w:cs="Times New Roman"/>
          <w:szCs w:val="24"/>
          <w:u w:val="single"/>
        </w:rPr>
        <w:t xml:space="preserve"> </w:t>
      </w:r>
      <w:r w:rsidRPr="00F60EB4">
        <w:rPr>
          <w:rFonts w:cs="Times New Roman"/>
          <w:szCs w:val="24"/>
          <w:u w:val="single"/>
        </w:rPr>
        <w:t>pass</w:t>
      </w:r>
      <w:r w:rsidR="000E1799" w:rsidRPr="00F60EB4">
        <w:rPr>
          <w:rFonts w:cs="Times New Roman"/>
          <w:szCs w:val="24"/>
          <w:u w:val="single"/>
        </w:rPr>
        <w:t>es</w:t>
      </w:r>
      <w:r w:rsidRPr="00F60EB4">
        <w:rPr>
          <w:rFonts w:cs="Times New Roman"/>
          <w:szCs w:val="24"/>
          <w:u w:val="single"/>
        </w:rPr>
        <w:t xml:space="preserve"> to those descendants as if they were the decedent’s </w:t>
      </w:r>
      <w:r w:rsidR="00E734C9" w:rsidRPr="00F60EB4">
        <w:rPr>
          <w:rFonts w:cs="Times New Roman"/>
          <w:szCs w:val="24"/>
          <w:u w:val="single"/>
        </w:rPr>
        <w:t xml:space="preserve">surviving </w:t>
      </w:r>
      <w:r w:rsidRPr="00F60EB4">
        <w:rPr>
          <w:rFonts w:cs="Times New Roman"/>
          <w:szCs w:val="24"/>
          <w:u w:val="single"/>
        </w:rPr>
        <w:t>descendants under subsection (b).</w:t>
      </w:r>
      <w:r w:rsidRPr="0066736D">
        <w:rPr>
          <w:rFonts w:cs="Times New Roman"/>
          <w:szCs w:val="24"/>
          <w:u w:val="single"/>
        </w:rPr>
        <w:t xml:space="preserve"> </w:t>
      </w:r>
      <w:r w:rsidRPr="0066736D">
        <w:rPr>
          <w:rFonts w:cs="Times New Roman"/>
          <w:b/>
          <w:i/>
          <w:szCs w:val="24"/>
        </w:rPr>
        <w:t xml:space="preserve"> </w:t>
      </w:r>
    </w:p>
    <w:p w14:paraId="6057B7BB" w14:textId="5973A9B1" w:rsidR="003B11BD" w:rsidRPr="0066736D" w:rsidRDefault="003B11BD" w:rsidP="00857FCA">
      <w:pPr>
        <w:spacing w:line="480" w:lineRule="auto"/>
        <w:ind w:firstLine="720"/>
        <w:rPr>
          <w:rFonts w:cs="Times New Roman"/>
          <w:szCs w:val="24"/>
          <w:u w:val="single"/>
        </w:rPr>
      </w:pPr>
      <w:r w:rsidRPr="00BE2DB8">
        <w:rPr>
          <w:rFonts w:cs="Times New Roman"/>
          <w:szCs w:val="24"/>
          <w:u w:val="single"/>
        </w:rPr>
        <w:t>(d)</w:t>
      </w:r>
      <w:r w:rsidRPr="0066736D">
        <w:rPr>
          <w:rFonts w:cs="Times New Roman"/>
          <w:szCs w:val="24"/>
          <w:u w:val="single"/>
        </w:rPr>
        <w:t xml:space="preserve"> </w:t>
      </w:r>
      <w:r w:rsidRPr="00AD0C3F">
        <w:rPr>
          <w:rFonts w:cs="Times New Roman"/>
          <w:b/>
          <w:bCs/>
          <w:szCs w:val="24"/>
          <w:u w:val="single"/>
        </w:rPr>
        <w:t>[</w:t>
      </w:r>
      <w:r w:rsidRPr="0066736D">
        <w:rPr>
          <w:rFonts w:cs="Times New Roman"/>
          <w:b/>
          <w:szCs w:val="24"/>
          <w:u w:val="single"/>
        </w:rPr>
        <w:t>Descendants of Parent When No Parent Survives</w:t>
      </w:r>
      <w:r w:rsidR="00E734C9" w:rsidRPr="0066736D">
        <w:rPr>
          <w:rFonts w:cs="Times New Roman"/>
          <w:b/>
          <w:szCs w:val="24"/>
          <w:u w:val="single"/>
        </w:rPr>
        <w:t>.</w:t>
      </w:r>
      <w:r w:rsidRPr="0066736D">
        <w:rPr>
          <w:rFonts w:cs="Times New Roman"/>
          <w:b/>
          <w:szCs w:val="24"/>
          <w:u w:val="single"/>
        </w:rPr>
        <w:t xml:space="preserve">] </w:t>
      </w:r>
      <w:r w:rsidRPr="0066736D">
        <w:rPr>
          <w:rFonts w:cs="Times New Roman"/>
          <w:szCs w:val="24"/>
          <w:u w:val="single"/>
        </w:rPr>
        <w:t>If</w:t>
      </w:r>
      <w:r w:rsidR="000E4424" w:rsidRPr="0066736D">
        <w:rPr>
          <w:rFonts w:cs="Times New Roman"/>
          <w:szCs w:val="24"/>
          <w:u w:val="single"/>
        </w:rPr>
        <w:t xml:space="preserve"> a decedent is not survived by a parent and</w:t>
      </w:r>
      <w:r w:rsidRPr="0066736D">
        <w:rPr>
          <w:rFonts w:cs="Times New Roman"/>
          <w:szCs w:val="24"/>
          <w:u w:val="single"/>
        </w:rPr>
        <w:t>, under Section 2-103(</w:t>
      </w:r>
      <w:r w:rsidR="009342DA">
        <w:rPr>
          <w:rFonts w:cs="Times New Roman"/>
          <w:szCs w:val="24"/>
          <w:u w:val="single"/>
        </w:rPr>
        <w:t>f</w:t>
      </w:r>
      <w:r w:rsidRPr="0066736D">
        <w:rPr>
          <w:rFonts w:cs="Times New Roman"/>
          <w:szCs w:val="24"/>
          <w:u w:val="single"/>
        </w:rPr>
        <w:t xml:space="preserve">), </w:t>
      </w:r>
      <w:r w:rsidR="000E4424" w:rsidRPr="0066736D">
        <w:rPr>
          <w:rFonts w:cs="Times New Roman"/>
          <w:szCs w:val="24"/>
          <w:u w:val="single"/>
        </w:rPr>
        <w:t>the</w:t>
      </w:r>
      <w:r w:rsidRPr="0066736D">
        <w:rPr>
          <w:rFonts w:cs="Times New Roman"/>
          <w:szCs w:val="24"/>
          <w:u w:val="single"/>
        </w:rPr>
        <w:t xml:space="preserve"> decedent’s intestate estate passes by representation to the surviving descendants of </w:t>
      </w:r>
      <w:r w:rsidR="006F6A29" w:rsidRPr="0066736D">
        <w:rPr>
          <w:rFonts w:cs="Times New Roman"/>
          <w:szCs w:val="24"/>
          <w:u w:val="single"/>
        </w:rPr>
        <w:t xml:space="preserve">one or more of </w:t>
      </w:r>
      <w:r w:rsidR="001174E2" w:rsidRPr="0066736D">
        <w:rPr>
          <w:rFonts w:cs="Times New Roman"/>
          <w:szCs w:val="24"/>
          <w:u w:val="single"/>
        </w:rPr>
        <w:t>the</w:t>
      </w:r>
      <w:r w:rsidRPr="0066736D">
        <w:rPr>
          <w:rFonts w:cs="Times New Roman"/>
          <w:szCs w:val="24"/>
          <w:u w:val="single"/>
        </w:rPr>
        <w:t xml:space="preserve"> decedent’s deceased parents, the </w:t>
      </w:r>
      <w:r w:rsidR="00DF2BB5" w:rsidRPr="0066736D">
        <w:rPr>
          <w:rFonts w:cs="Times New Roman"/>
          <w:szCs w:val="24"/>
          <w:u w:val="single"/>
        </w:rPr>
        <w:t xml:space="preserve">intestate </w:t>
      </w:r>
      <w:r w:rsidRPr="0066736D">
        <w:rPr>
          <w:rFonts w:cs="Times New Roman"/>
          <w:szCs w:val="24"/>
          <w:u w:val="single"/>
        </w:rPr>
        <w:t>estate passes to those descendants as if they were the decedent’s</w:t>
      </w:r>
      <w:r w:rsidR="00E734C9" w:rsidRPr="0066736D">
        <w:rPr>
          <w:rFonts w:cs="Times New Roman"/>
          <w:szCs w:val="24"/>
          <w:u w:val="single"/>
        </w:rPr>
        <w:t xml:space="preserve"> surviving</w:t>
      </w:r>
      <w:r w:rsidRPr="0066736D">
        <w:rPr>
          <w:rFonts w:cs="Times New Roman"/>
          <w:szCs w:val="24"/>
          <w:u w:val="single"/>
        </w:rPr>
        <w:t xml:space="preserve"> descendants under subsection (b).</w:t>
      </w:r>
    </w:p>
    <w:p w14:paraId="7CFCCE3B" w14:textId="4006A0C8" w:rsidR="003B11BD" w:rsidRPr="0066736D" w:rsidRDefault="003B11BD" w:rsidP="00857FCA">
      <w:pPr>
        <w:spacing w:line="480" w:lineRule="auto"/>
        <w:ind w:firstLine="720"/>
        <w:rPr>
          <w:rFonts w:cs="Times New Roman"/>
          <w:szCs w:val="24"/>
          <w:u w:val="single"/>
        </w:rPr>
      </w:pPr>
      <w:r w:rsidRPr="00BE2DB8">
        <w:rPr>
          <w:rFonts w:cs="Times New Roman"/>
          <w:szCs w:val="24"/>
          <w:u w:val="single"/>
        </w:rPr>
        <w:t>(e)</w:t>
      </w:r>
      <w:r w:rsidRPr="0066736D">
        <w:rPr>
          <w:rFonts w:cs="Times New Roman"/>
          <w:b/>
          <w:szCs w:val="24"/>
          <w:u w:val="single"/>
        </w:rPr>
        <w:t xml:space="preserve"> [Descendants of Grandparent When Grandparent Survive</w:t>
      </w:r>
      <w:r w:rsidR="009342DA">
        <w:rPr>
          <w:rFonts w:cs="Times New Roman"/>
          <w:b/>
          <w:szCs w:val="24"/>
          <w:u w:val="single"/>
        </w:rPr>
        <w:t>s</w:t>
      </w:r>
      <w:r w:rsidR="00E734C9" w:rsidRPr="0066736D">
        <w:rPr>
          <w:rFonts w:cs="Times New Roman"/>
          <w:b/>
          <w:szCs w:val="24"/>
          <w:u w:val="single"/>
        </w:rPr>
        <w:t>.</w:t>
      </w:r>
      <w:r w:rsidRPr="0066736D">
        <w:rPr>
          <w:rFonts w:cs="Times New Roman"/>
          <w:b/>
          <w:szCs w:val="24"/>
          <w:u w:val="single"/>
        </w:rPr>
        <w:t xml:space="preserve">] </w:t>
      </w:r>
      <w:r w:rsidRPr="0066736D">
        <w:rPr>
          <w:rFonts w:cs="Times New Roman"/>
          <w:szCs w:val="24"/>
          <w:u w:val="single"/>
        </w:rPr>
        <w:t>If</w:t>
      </w:r>
      <w:r w:rsidR="000E4424" w:rsidRPr="0066736D">
        <w:rPr>
          <w:rFonts w:cs="Times New Roman"/>
          <w:szCs w:val="24"/>
          <w:u w:val="single"/>
        </w:rPr>
        <w:t xml:space="preserve"> a decedent is survived by one or more grandparents and</w:t>
      </w:r>
      <w:r w:rsidRPr="0066736D">
        <w:rPr>
          <w:rFonts w:cs="Times New Roman"/>
          <w:szCs w:val="24"/>
          <w:u w:val="single"/>
        </w:rPr>
        <w:t>, under Section 2-103(</w:t>
      </w:r>
      <w:r w:rsidR="009342DA">
        <w:rPr>
          <w:rFonts w:cs="Times New Roman"/>
          <w:szCs w:val="24"/>
          <w:u w:val="single"/>
        </w:rPr>
        <w:t>g</w:t>
      </w:r>
      <w:r w:rsidRPr="0066736D">
        <w:rPr>
          <w:rFonts w:cs="Times New Roman"/>
          <w:szCs w:val="24"/>
          <w:u w:val="single"/>
        </w:rPr>
        <w:t>)</w:t>
      </w:r>
      <w:r w:rsidR="000E4424" w:rsidRPr="0066736D">
        <w:rPr>
          <w:rFonts w:cs="Times New Roman"/>
          <w:szCs w:val="24"/>
          <w:u w:val="single"/>
        </w:rPr>
        <w:t xml:space="preserve"> and (</w:t>
      </w:r>
      <w:r w:rsidR="009342DA">
        <w:rPr>
          <w:rFonts w:cs="Times New Roman"/>
          <w:szCs w:val="24"/>
          <w:u w:val="single"/>
        </w:rPr>
        <w:t>h</w:t>
      </w:r>
      <w:r w:rsidR="000E4424" w:rsidRPr="0066736D">
        <w:rPr>
          <w:rFonts w:cs="Times New Roman"/>
          <w:szCs w:val="24"/>
          <w:u w:val="single"/>
        </w:rPr>
        <w:t>)</w:t>
      </w:r>
      <w:r w:rsidRPr="0066736D">
        <w:rPr>
          <w:rFonts w:cs="Times New Roman"/>
          <w:szCs w:val="24"/>
          <w:u w:val="single"/>
        </w:rPr>
        <w:t>,</w:t>
      </w:r>
      <w:r w:rsidR="00E734C9" w:rsidRPr="0066736D">
        <w:rPr>
          <w:rFonts w:cs="Times New Roman"/>
          <w:szCs w:val="24"/>
          <w:u w:val="single"/>
        </w:rPr>
        <w:t xml:space="preserve"> the</w:t>
      </w:r>
      <w:r w:rsidRPr="0066736D">
        <w:rPr>
          <w:rFonts w:cs="Times New Roman"/>
          <w:szCs w:val="24"/>
          <w:u w:val="single"/>
        </w:rPr>
        <w:t xml:space="preserve"> </w:t>
      </w:r>
      <w:r w:rsidR="003540E2" w:rsidRPr="0066736D">
        <w:rPr>
          <w:rFonts w:cs="Times New Roman"/>
          <w:szCs w:val="24"/>
          <w:u w:val="single"/>
        </w:rPr>
        <w:t>balance</w:t>
      </w:r>
      <w:r w:rsidR="00C41D28" w:rsidRPr="0066736D">
        <w:rPr>
          <w:rFonts w:cs="Times New Roman"/>
          <w:szCs w:val="24"/>
          <w:u w:val="single"/>
        </w:rPr>
        <w:t xml:space="preserve"> of the </w:t>
      </w:r>
      <w:r w:rsidR="000E4424" w:rsidRPr="0066736D">
        <w:rPr>
          <w:rFonts w:cs="Times New Roman"/>
          <w:szCs w:val="24"/>
          <w:u w:val="single"/>
        </w:rPr>
        <w:t xml:space="preserve">decedent’s </w:t>
      </w:r>
      <w:r w:rsidR="00C41D28" w:rsidRPr="0066736D">
        <w:rPr>
          <w:rFonts w:cs="Times New Roman"/>
          <w:szCs w:val="24"/>
          <w:u w:val="single"/>
        </w:rPr>
        <w:t xml:space="preserve">intestate estate </w:t>
      </w:r>
      <w:r w:rsidRPr="0066736D">
        <w:rPr>
          <w:rFonts w:cs="Times New Roman"/>
          <w:szCs w:val="24"/>
          <w:u w:val="single"/>
        </w:rPr>
        <w:t>pass</w:t>
      </w:r>
      <w:r w:rsidR="00E734C9" w:rsidRPr="0066736D">
        <w:rPr>
          <w:rFonts w:cs="Times New Roman"/>
          <w:szCs w:val="24"/>
          <w:u w:val="single"/>
        </w:rPr>
        <w:t>es</w:t>
      </w:r>
      <w:r w:rsidRPr="0066736D">
        <w:rPr>
          <w:rFonts w:cs="Times New Roman"/>
          <w:szCs w:val="24"/>
          <w:u w:val="single"/>
        </w:rPr>
        <w:t xml:space="preserve"> by representation to the surviving descendants of </w:t>
      </w:r>
      <w:r w:rsidR="00EA3568" w:rsidRPr="0066736D">
        <w:rPr>
          <w:rFonts w:cs="Times New Roman"/>
          <w:szCs w:val="24"/>
          <w:u w:val="single"/>
        </w:rPr>
        <w:t xml:space="preserve">one or more of </w:t>
      </w:r>
      <w:r w:rsidR="000E4424" w:rsidRPr="0066736D">
        <w:rPr>
          <w:rFonts w:cs="Times New Roman"/>
          <w:szCs w:val="24"/>
          <w:u w:val="single"/>
        </w:rPr>
        <w:t>the</w:t>
      </w:r>
      <w:r w:rsidRPr="0066736D">
        <w:rPr>
          <w:rFonts w:cs="Times New Roman"/>
          <w:szCs w:val="24"/>
          <w:u w:val="single"/>
        </w:rPr>
        <w:t xml:space="preserve"> decedent’s deceased grandparents, th</w:t>
      </w:r>
      <w:r w:rsidR="005730FE">
        <w:rPr>
          <w:rFonts w:cs="Times New Roman"/>
          <w:szCs w:val="24"/>
          <w:u w:val="single"/>
        </w:rPr>
        <w:t>e</w:t>
      </w:r>
      <w:r w:rsidR="003540E2" w:rsidRPr="0066736D">
        <w:rPr>
          <w:rFonts w:cs="Times New Roman"/>
          <w:szCs w:val="24"/>
          <w:u w:val="single"/>
        </w:rPr>
        <w:t xml:space="preserve"> balance</w:t>
      </w:r>
      <w:r w:rsidR="00C41D28" w:rsidRPr="0066736D">
        <w:rPr>
          <w:rFonts w:cs="Times New Roman"/>
          <w:szCs w:val="24"/>
          <w:u w:val="single"/>
        </w:rPr>
        <w:t xml:space="preserve"> </w:t>
      </w:r>
      <w:r w:rsidRPr="0066736D">
        <w:rPr>
          <w:rFonts w:cs="Times New Roman"/>
          <w:szCs w:val="24"/>
          <w:u w:val="single"/>
        </w:rPr>
        <w:t>pass</w:t>
      </w:r>
      <w:r w:rsidR="00E734C9" w:rsidRPr="0066736D">
        <w:rPr>
          <w:rFonts w:cs="Times New Roman"/>
          <w:szCs w:val="24"/>
          <w:u w:val="single"/>
        </w:rPr>
        <w:t xml:space="preserve">es </w:t>
      </w:r>
      <w:r w:rsidRPr="0066736D">
        <w:rPr>
          <w:rFonts w:cs="Times New Roman"/>
          <w:szCs w:val="24"/>
          <w:u w:val="single"/>
        </w:rPr>
        <w:t xml:space="preserve">to those descendants as if they were the decedent’s </w:t>
      </w:r>
      <w:r w:rsidR="00E734C9" w:rsidRPr="0066736D">
        <w:rPr>
          <w:rFonts w:cs="Times New Roman"/>
          <w:szCs w:val="24"/>
          <w:u w:val="single"/>
        </w:rPr>
        <w:t xml:space="preserve">surviving </w:t>
      </w:r>
      <w:r w:rsidRPr="0066736D">
        <w:rPr>
          <w:rFonts w:cs="Times New Roman"/>
          <w:szCs w:val="24"/>
          <w:u w:val="single"/>
        </w:rPr>
        <w:t xml:space="preserve">descendants under subsection (b). </w:t>
      </w:r>
    </w:p>
    <w:p w14:paraId="2A2485DC" w14:textId="46F1B10F" w:rsidR="003B11BD" w:rsidRPr="0066736D" w:rsidRDefault="003B11BD" w:rsidP="00857FCA">
      <w:pPr>
        <w:spacing w:line="480" w:lineRule="auto"/>
        <w:ind w:firstLine="720"/>
        <w:rPr>
          <w:rFonts w:cs="Times New Roman"/>
          <w:szCs w:val="24"/>
          <w:u w:val="single"/>
        </w:rPr>
      </w:pPr>
      <w:r w:rsidRPr="00BE2DB8">
        <w:rPr>
          <w:rFonts w:cs="Times New Roman"/>
          <w:szCs w:val="24"/>
          <w:u w:val="single"/>
        </w:rPr>
        <w:t>(f)</w:t>
      </w:r>
      <w:r w:rsidRPr="0066736D">
        <w:rPr>
          <w:rFonts w:cs="Times New Roman"/>
          <w:b/>
          <w:szCs w:val="24"/>
          <w:u w:val="single"/>
        </w:rPr>
        <w:t xml:space="preserve"> [Descendants of Grandparent When No Grandparent Survives</w:t>
      </w:r>
      <w:r w:rsidR="00E734C9" w:rsidRPr="0066736D">
        <w:rPr>
          <w:rFonts w:cs="Times New Roman"/>
          <w:b/>
          <w:szCs w:val="24"/>
          <w:u w:val="single"/>
        </w:rPr>
        <w:t>.</w:t>
      </w:r>
      <w:r w:rsidRPr="0066736D">
        <w:rPr>
          <w:rFonts w:cs="Times New Roman"/>
          <w:b/>
          <w:szCs w:val="24"/>
          <w:u w:val="single"/>
        </w:rPr>
        <w:t xml:space="preserve">] </w:t>
      </w:r>
      <w:r w:rsidRPr="0066736D">
        <w:rPr>
          <w:rFonts w:cs="Times New Roman"/>
          <w:szCs w:val="24"/>
          <w:u w:val="single"/>
        </w:rPr>
        <w:t>If</w:t>
      </w:r>
      <w:r w:rsidR="000E4424" w:rsidRPr="0066736D">
        <w:rPr>
          <w:rFonts w:cs="Times New Roman"/>
          <w:szCs w:val="24"/>
          <w:u w:val="single"/>
        </w:rPr>
        <w:t xml:space="preserve"> a decedent is not survived by a grandparent and</w:t>
      </w:r>
      <w:r w:rsidRPr="0066736D">
        <w:rPr>
          <w:rFonts w:cs="Times New Roman"/>
          <w:szCs w:val="24"/>
          <w:u w:val="single"/>
        </w:rPr>
        <w:t>, under Section 2-103(</w:t>
      </w:r>
      <w:r w:rsidR="009342DA">
        <w:rPr>
          <w:rFonts w:cs="Times New Roman"/>
          <w:szCs w:val="24"/>
          <w:u w:val="single"/>
        </w:rPr>
        <w:t>i</w:t>
      </w:r>
      <w:r w:rsidRPr="0066736D">
        <w:rPr>
          <w:rFonts w:cs="Times New Roman"/>
          <w:szCs w:val="24"/>
          <w:u w:val="single"/>
        </w:rPr>
        <w:t xml:space="preserve">), </w:t>
      </w:r>
      <w:r w:rsidR="000E4424" w:rsidRPr="0066736D">
        <w:rPr>
          <w:rFonts w:cs="Times New Roman"/>
          <w:szCs w:val="24"/>
          <w:u w:val="single"/>
        </w:rPr>
        <w:t>the</w:t>
      </w:r>
      <w:r w:rsidRPr="0066736D">
        <w:rPr>
          <w:rFonts w:cs="Times New Roman"/>
          <w:szCs w:val="24"/>
          <w:u w:val="single"/>
        </w:rPr>
        <w:t xml:space="preserve"> decedent’s intestate estate passes </w:t>
      </w:r>
      <w:r w:rsidRPr="0066736D">
        <w:rPr>
          <w:rFonts w:cs="Times New Roman"/>
          <w:szCs w:val="24"/>
          <w:u w:val="single"/>
        </w:rPr>
        <w:lastRenderedPageBreak/>
        <w:t xml:space="preserve">by representation to the surviving descendants of </w:t>
      </w:r>
      <w:r w:rsidR="00EA3568" w:rsidRPr="0066736D">
        <w:rPr>
          <w:rFonts w:cs="Times New Roman"/>
          <w:szCs w:val="24"/>
          <w:u w:val="single"/>
        </w:rPr>
        <w:t xml:space="preserve">one or more of </w:t>
      </w:r>
      <w:r w:rsidR="00FA71F0" w:rsidRPr="0066736D">
        <w:rPr>
          <w:rFonts w:cs="Times New Roman"/>
          <w:szCs w:val="24"/>
          <w:u w:val="single"/>
        </w:rPr>
        <w:t>the</w:t>
      </w:r>
      <w:r w:rsidRPr="0066736D">
        <w:rPr>
          <w:rFonts w:cs="Times New Roman"/>
          <w:szCs w:val="24"/>
          <w:u w:val="single"/>
        </w:rPr>
        <w:t xml:space="preserve"> decedent’s deceased grandparents, the </w:t>
      </w:r>
      <w:r w:rsidR="009C177B" w:rsidRPr="0066736D">
        <w:rPr>
          <w:rFonts w:cs="Times New Roman"/>
          <w:szCs w:val="24"/>
          <w:u w:val="single"/>
        </w:rPr>
        <w:t xml:space="preserve">intestate </w:t>
      </w:r>
      <w:r w:rsidRPr="0066736D">
        <w:rPr>
          <w:rFonts w:cs="Times New Roman"/>
          <w:szCs w:val="24"/>
          <w:u w:val="single"/>
        </w:rPr>
        <w:t xml:space="preserve">estate passes to those descendants as if they were the decedent’s </w:t>
      </w:r>
      <w:r w:rsidR="00E734C9" w:rsidRPr="0066736D">
        <w:rPr>
          <w:rFonts w:cs="Times New Roman"/>
          <w:szCs w:val="24"/>
          <w:u w:val="single"/>
        </w:rPr>
        <w:t xml:space="preserve">surviving </w:t>
      </w:r>
      <w:r w:rsidRPr="0066736D">
        <w:rPr>
          <w:rFonts w:cs="Times New Roman"/>
          <w:szCs w:val="24"/>
          <w:u w:val="single"/>
        </w:rPr>
        <w:t>descendants under subsection (b).</w:t>
      </w:r>
    </w:p>
    <w:p w14:paraId="150931C3" w14:textId="51F980AD" w:rsidR="003B11BD" w:rsidRDefault="003B11BD" w:rsidP="00857FCA">
      <w:pPr>
        <w:spacing w:line="480" w:lineRule="auto"/>
        <w:ind w:firstLine="720"/>
        <w:rPr>
          <w:rFonts w:cs="Times New Roman"/>
          <w:szCs w:val="24"/>
          <w:u w:val="single"/>
        </w:rPr>
      </w:pPr>
      <w:r w:rsidRPr="00BE2DB8">
        <w:rPr>
          <w:rFonts w:cs="Times New Roman"/>
          <w:szCs w:val="24"/>
          <w:u w:val="single"/>
        </w:rPr>
        <w:t xml:space="preserve">(g) </w:t>
      </w:r>
      <w:r w:rsidRPr="0066736D">
        <w:rPr>
          <w:rFonts w:cs="Times New Roman"/>
          <w:b/>
          <w:szCs w:val="24"/>
          <w:u w:val="single"/>
        </w:rPr>
        <w:t xml:space="preserve">[Descendants of </w:t>
      </w:r>
      <w:r w:rsidR="00C41D28" w:rsidRPr="0066736D">
        <w:rPr>
          <w:rFonts w:cs="Times New Roman"/>
          <w:b/>
          <w:szCs w:val="24"/>
          <w:u w:val="single"/>
        </w:rPr>
        <w:t>Deceas</w:t>
      </w:r>
      <w:r w:rsidRPr="0066736D">
        <w:rPr>
          <w:rFonts w:cs="Times New Roman"/>
          <w:b/>
          <w:szCs w:val="24"/>
          <w:u w:val="single"/>
        </w:rPr>
        <w:t>ed Spouse</w:t>
      </w:r>
      <w:r w:rsidR="00E734C9" w:rsidRPr="0066736D">
        <w:rPr>
          <w:rFonts w:cs="Times New Roman"/>
          <w:b/>
          <w:szCs w:val="24"/>
          <w:u w:val="single"/>
        </w:rPr>
        <w:t>.</w:t>
      </w:r>
      <w:r w:rsidRPr="0066736D">
        <w:rPr>
          <w:rFonts w:cs="Times New Roman"/>
          <w:b/>
          <w:szCs w:val="24"/>
          <w:u w:val="single"/>
        </w:rPr>
        <w:t xml:space="preserve">] </w:t>
      </w:r>
      <w:r w:rsidRPr="0066736D">
        <w:rPr>
          <w:rFonts w:cs="Times New Roman"/>
          <w:szCs w:val="24"/>
          <w:u w:val="single"/>
        </w:rPr>
        <w:t>If</w:t>
      </w:r>
      <w:r w:rsidR="000E4424" w:rsidRPr="0066736D">
        <w:rPr>
          <w:rFonts w:cs="Times New Roman"/>
          <w:szCs w:val="24"/>
          <w:u w:val="single"/>
        </w:rPr>
        <w:t xml:space="preserve"> a decedent is survived by descendants of one or more deceased spouses and</w:t>
      </w:r>
      <w:r w:rsidRPr="0066736D">
        <w:rPr>
          <w:rFonts w:cs="Times New Roman"/>
          <w:szCs w:val="24"/>
          <w:u w:val="single"/>
        </w:rPr>
        <w:t>, under Section 2-103(</w:t>
      </w:r>
      <w:r w:rsidR="009342DA">
        <w:rPr>
          <w:rFonts w:cs="Times New Roman"/>
          <w:szCs w:val="24"/>
          <w:u w:val="single"/>
        </w:rPr>
        <w:t>j</w:t>
      </w:r>
      <w:r w:rsidRPr="0066736D">
        <w:rPr>
          <w:rFonts w:cs="Times New Roman"/>
          <w:szCs w:val="24"/>
          <w:u w:val="single"/>
        </w:rPr>
        <w:t xml:space="preserve">), </w:t>
      </w:r>
      <w:r w:rsidR="000E4424" w:rsidRPr="0066736D">
        <w:rPr>
          <w:rFonts w:cs="Times New Roman"/>
          <w:szCs w:val="24"/>
          <w:u w:val="single"/>
        </w:rPr>
        <w:t>the</w:t>
      </w:r>
      <w:r w:rsidR="004757B6" w:rsidRPr="0066736D">
        <w:rPr>
          <w:rFonts w:cs="Times New Roman"/>
          <w:szCs w:val="24"/>
          <w:u w:val="single"/>
        </w:rPr>
        <w:t xml:space="preserve"> </w:t>
      </w:r>
      <w:r w:rsidRPr="0066736D">
        <w:rPr>
          <w:rFonts w:cs="Times New Roman"/>
          <w:szCs w:val="24"/>
          <w:u w:val="single"/>
        </w:rPr>
        <w:t>decedent’s intestate estate passes by representation to the surviving descendants of</w:t>
      </w:r>
      <w:r w:rsidR="004757B6" w:rsidRPr="0066736D">
        <w:rPr>
          <w:rFonts w:cs="Times New Roman"/>
          <w:szCs w:val="24"/>
          <w:u w:val="single"/>
        </w:rPr>
        <w:t xml:space="preserve"> </w:t>
      </w:r>
      <w:r w:rsidR="00A2340C">
        <w:rPr>
          <w:rFonts w:cs="Times New Roman"/>
          <w:szCs w:val="24"/>
          <w:u w:val="single"/>
        </w:rPr>
        <w:t xml:space="preserve">one or more of </w:t>
      </w:r>
      <w:r w:rsidR="00E52C7F">
        <w:rPr>
          <w:rFonts w:cs="Times New Roman"/>
          <w:szCs w:val="24"/>
          <w:u w:val="single"/>
        </w:rPr>
        <w:t>the</w:t>
      </w:r>
      <w:r w:rsidR="00A2340C">
        <w:rPr>
          <w:rFonts w:cs="Times New Roman"/>
          <w:szCs w:val="24"/>
          <w:u w:val="single"/>
        </w:rPr>
        <w:t xml:space="preserve"> decedent’s</w:t>
      </w:r>
      <w:r w:rsidR="00A911BA" w:rsidRPr="0066736D">
        <w:rPr>
          <w:rFonts w:cs="Times New Roman"/>
          <w:szCs w:val="24"/>
          <w:u w:val="single"/>
        </w:rPr>
        <w:t xml:space="preserve"> </w:t>
      </w:r>
      <w:r w:rsidR="004757B6" w:rsidRPr="0066736D">
        <w:rPr>
          <w:rFonts w:cs="Times New Roman"/>
          <w:szCs w:val="24"/>
          <w:u w:val="single"/>
        </w:rPr>
        <w:t>deceased spouse</w:t>
      </w:r>
      <w:r w:rsidR="00A2340C">
        <w:rPr>
          <w:rFonts w:cs="Times New Roman"/>
          <w:szCs w:val="24"/>
          <w:u w:val="single"/>
        </w:rPr>
        <w:t>s</w:t>
      </w:r>
      <w:r w:rsidR="00A911BA" w:rsidRPr="0066736D">
        <w:rPr>
          <w:rFonts w:cs="Times New Roman"/>
          <w:szCs w:val="24"/>
          <w:u w:val="single"/>
        </w:rPr>
        <w:t>,</w:t>
      </w:r>
      <w:r w:rsidR="004757B6" w:rsidRPr="0066736D">
        <w:rPr>
          <w:rFonts w:cs="Times New Roman"/>
          <w:szCs w:val="24"/>
          <w:u w:val="single"/>
        </w:rPr>
        <w:t xml:space="preserve"> th</w:t>
      </w:r>
      <w:r w:rsidR="00A2340C">
        <w:rPr>
          <w:rFonts w:cs="Times New Roman"/>
          <w:szCs w:val="24"/>
          <w:u w:val="single"/>
        </w:rPr>
        <w:t xml:space="preserve">e intestate estate </w:t>
      </w:r>
      <w:r w:rsidRPr="0066736D">
        <w:rPr>
          <w:rFonts w:cs="Times New Roman"/>
          <w:szCs w:val="24"/>
          <w:u w:val="single"/>
        </w:rPr>
        <w:t xml:space="preserve">passes to </w:t>
      </w:r>
      <w:r w:rsidR="000E4424" w:rsidRPr="0066736D">
        <w:rPr>
          <w:rFonts w:cs="Times New Roman"/>
          <w:szCs w:val="24"/>
          <w:u w:val="single"/>
        </w:rPr>
        <w:t xml:space="preserve">those </w:t>
      </w:r>
      <w:r w:rsidRPr="0066736D">
        <w:rPr>
          <w:rFonts w:cs="Times New Roman"/>
          <w:szCs w:val="24"/>
          <w:u w:val="single"/>
        </w:rPr>
        <w:t>descendants</w:t>
      </w:r>
      <w:r w:rsidR="000E4424" w:rsidRPr="0066736D">
        <w:rPr>
          <w:rFonts w:cs="Times New Roman"/>
          <w:szCs w:val="24"/>
          <w:u w:val="single"/>
        </w:rPr>
        <w:t xml:space="preserve"> </w:t>
      </w:r>
      <w:r w:rsidR="005E2BD0" w:rsidRPr="0066736D">
        <w:rPr>
          <w:rFonts w:cs="Times New Roman"/>
          <w:szCs w:val="24"/>
          <w:u w:val="single"/>
        </w:rPr>
        <w:t>a</w:t>
      </w:r>
      <w:r w:rsidR="000E4424" w:rsidRPr="0066736D">
        <w:rPr>
          <w:rFonts w:cs="Times New Roman"/>
          <w:szCs w:val="24"/>
          <w:u w:val="single"/>
        </w:rPr>
        <w:t>s if they were the decedent’s surviving descendants under subsection (b)</w:t>
      </w:r>
      <w:r w:rsidRPr="0066736D">
        <w:rPr>
          <w:rFonts w:cs="Times New Roman"/>
          <w:szCs w:val="24"/>
          <w:u w:val="single"/>
        </w:rPr>
        <w:t>.</w:t>
      </w:r>
    </w:p>
    <w:p w14:paraId="4385BC36" w14:textId="7BF2B302" w:rsidR="00E64B3A" w:rsidRDefault="00857FCA" w:rsidP="005F284A">
      <w:pPr>
        <w:spacing w:line="480" w:lineRule="auto"/>
        <w:ind w:firstLine="720"/>
        <w:rPr>
          <w:rFonts w:cs="Times New Roman"/>
          <w:szCs w:val="24"/>
          <w:u w:val="single"/>
        </w:rPr>
      </w:pPr>
      <w:bookmarkStart w:id="85" w:name="_Toc16594103"/>
      <w:r w:rsidRPr="0066736D">
        <w:rPr>
          <w:rStyle w:val="Heading2Char"/>
        </w:rPr>
        <w:t xml:space="preserve">SECTION 2-107. </w:t>
      </w:r>
      <w:r w:rsidR="005A19E9" w:rsidRPr="005A19E9">
        <w:rPr>
          <w:rStyle w:val="Heading2Char"/>
          <w:strike/>
        </w:rPr>
        <w:t>KINDRED OF HALF BLOOD</w:t>
      </w:r>
      <w:r w:rsidR="005A19E9">
        <w:rPr>
          <w:rStyle w:val="Heading2Char"/>
        </w:rPr>
        <w:t xml:space="preserve"> </w:t>
      </w:r>
      <w:r w:rsidRPr="005A19E9">
        <w:rPr>
          <w:rStyle w:val="Heading2Char"/>
          <w:u w:val="single"/>
        </w:rPr>
        <w:t>INHERITANCE WITHOUT</w:t>
      </w:r>
      <w:r w:rsidRPr="0066736D">
        <w:rPr>
          <w:rStyle w:val="Heading2Char"/>
          <w:u w:val="single"/>
        </w:rPr>
        <w:t xml:space="preserve"> REGARD TO NUMBER OF COMMON ANCESTORS IN </w:t>
      </w:r>
      <w:r w:rsidR="005730FE">
        <w:rPr>
          <w:rStyle w:val="Heading2Char"/>
          <w:u w:val="single"/>
        </w:rPr>
        <w:t xml:space="preserve">SAME </w:t>
      </w:r>
      <w:r w:rsidRPr="0066736D">
        <w:rPr>
          <w:rStyle w:val="Heading2Char"/>
          <w:u w:val="single"/>
        </w:rPr>
        <w:t>GENERATION</w:t>
      </w:r>
      <w:r w:rsidRPr="0066736D">
        <w:rPr>
          <w:rStyle w:val="Heading2Char"/>
        </w:rPr>
        <w:t>.</w:t>
      </w:r>
      <w:bookmarkEnd w:id="85"/>
      <w:r w:rsidR="005A19E9">
        <w:rPr>
          <w:rStyle w:val="Heading2Char"/>
        </w:rPr>
        <w:t xml:space="preserve"> </w:t>
      </w:r>
      <w:r w:rsidR="005A19E9" w:rsidRPr="00B618E7">
        <w:rPr>
          <w:strike/>
        </w:rPr>
        <w:t xml:space="preserve">Relatives of the </w:t>
      </w:r>
      <w:proofErr w:type="spellStart"/>
      <w:r w:rsidR="005A19E9" w:rsidRPr="00B618E7">
        <w:rPr>
          <w:strike/>
        </w:rPr>
        <w:t>half blood</w:t>
      </w:r>
      <w:proofErr w:type="spellEnd"/>
      <w:r w:rsidR="005A19E9" w:rsidRPr="00B618E7">
        <w:rPr>
          <w:strike/>
        </w:rPr>
        <w:t xml:space="preserve"> inherit the same share they would inherit if they were of the whole blood.</w:t>
      </w:r>
      <w:r w:rsidRPr="0066736D">
        <w:rPr>
          <w:rFonts w:cs="Times New Roman"/>
          <w:szCs w:val="24"/>
        </w:rPr>
        <w:t xml:space="preserve"> </w:t>
      </w:r>
      <w:r w:rsidR="00D84469" w:rsidRPr="002B1A70">
        <w:rPr>
          <w:rFonts w:cs="Times New Roman"/>
          <w:szCs w:val="24"/>
          <w:u w:val="single"/>
        </w:rPr>
        <w:t>An h</w:t>
      </w:r>
      <w:r w:rsidR="00141F4B" w:rsidRPr="0066736D">
        <w:rPr>
          <w:rFonts w:cs="Times New Roman"/>
          <w:szCs w:val="24"/>
          <w:u w:val="single"/>
        </w:rPr>
        <w:t xml:space="preserve">eir </w:t>
      </w:r>
      <w:r w:rsidR="00D077FE" w:rsidRPr="0066736D">
        <w:rPr>
          <w:rFonts w:cs="Times New Roman"/>
          <w:szCs w:val="24"/>
          <w:u w:val="single"/>
        </w:rPr>
        <w:t>inherit</w:t>
      </w:r>
      <w:r w:rsidR="00D84469">
        <w:rPr>
          <w:rFonts w:cs="Times New Roman"/>
          <w:szCs w:val="24"/>
          <w:u w:val="single"/>
        </w:rPr>
        <w:t>s</w:t>
      </w:r>
      <w:r w:rsidR="00D077FE" w:rsidRPr="0066736D">
        <w:rPr>
          <w:rFonts w:cs="Times New Roman"/>
          <w:szCs w:val="24"/>
          <w:u w:val="single"/>
        </w:rPr>
        <w:t xml:space="preserve"> without regard to how many common ancestors in the same generation the </w:t>
      </w:r>
      <w:r w:rsidR="00D84469">
        <w:rPr>
          <w:rFonts w:cs="Times New Roman"/>
          <w:szCs w:val="24"/>
          <w:u w:val="single"/>
        </w:rPr>
        <w:t xml:space="preserve">heir </w:t>
      </w:r>
      <w:r w:rsidR="00D077FE" w:rsidRPr="0066736D">
        <w:rPr>
          <w:rFonts w:cs="Times New Roman"/>
          <w:szCs w:val="24"/>
          <w:u w:val="single"/>
        </w:rPr>
        <w:t>share</w:t>
      </w:r>
      <w:r w:rsidR="00D84469">
        <w:rPr>
          <w:rFonts w:cs="Times New Roman"/>
          <w:szCs w:val="24"/>
          <w:u w:val="single"/>
        </w:rPr>
        <w:t>s</w:t>
      </w:r>
      <w:r w:rsidR="00D077FE" w:rsidRPr="0066736D">
        <w:rPr>
          <w:rFonts w:cs="Times New Roman"/>
          <w:szCs w:val="24"/>
          <w:u w:val="single"/>
        </w:rPr>
        <w:t xml:space="preserve"> with the decedent.</w:t>
      </w:r>
    </w:p>
    <w:p w14:paraId="5A79C358" w14:textId="77777777" w:rsidR="00BF4DA1" w:rsidRDefault="00857FCA" w:rsidP="00857FCA">
      <w:pPr>
        <w:spacing w:line="480" w:lineRule="auto"/>
        <w:ind w:firstLine="720"/>
        <w:rPr>
          <w:rFonts w:cs="Times New Roman"/>
          <w:szCs w:val="24"/>
        </w:rPr>
      </w:pPr>
      <w:r w:rsidRPr="0066736D">
        <w:rPr>
          <w:rFonts w:cs="Times New Roman"/>
          <w:szCs w:val="24"/>
        </w:rPr>
        <w:t>* * *</w:t>
      </w:r>
    </w:p>
    <w:p w14:paraId="6A07E62C" w14:textId="7F408204" w:rsidR="002578BD" w:rsidRDefault="00B618E7" w:rsidP="00B618E7">
      <w:pPr>
        <w:pStyle w:val="Heading2"/>
      </w:pPr>
      <w:r>
        <w:tab/>
      </w:r>
      <w:bookmarkStart w:id="86" w:name="_Toc16594104"/>
      <w:r w:rsidR="00BF4DA1" w:rsidRPr="00BF4DA1">
        <w:t>SECTION 2-109. ADVANCEMENTS.</w:t>
      </w:r>
      <w:bookmarkEnd w:id="86"/>
      <w:r w:rsidR="002578BD" w:rsidRPr="00BF4DA1">
        <w:t xml:space="preserve"> </w:t>
      </w:r>
    </w:p>
    <w:p w14:paraId="2E8170EA" w14:textId="643E47EA" w:rsidR="00BF4DA1" w:rsidRDefault="00BF4DA1" w:rsidP="00857FCA">
      <w:pPr>
        <w:spacing w:line="480" w:lineRule="auto"/>
        <w:ind w:firstLine="720"/>
        <w:rPr>
          <w:rFonts w:cs="Times New Roman"/>
          <w:szCs w:val="24"/>
        </w:rPr>
      </w:pPr>
      <w:r w:rsidRPr="00BF4DA1">
        <w:rPr>
          <w:rFonts w:cs="Times New Roman"/>
          <w:szCs w:val="24"/>
        </w:rPr>
        <w:t xml:space="preserve">(a) If an individual dies intestate as to all or a portion of </w:t>
      </w:r>
      <w:r w:rsidRPr="00BF4DA1">
        <w:rPr>
          <w:rFonts w:cs="Times New Roman"/>
          <w:strike/>
          <w:szCs w:val="24"/>
        </w:rPr>
        <w:t>his [or her]</w:t>
      </w:r>
      <w:r w:rsidRPr="00847EA9">
        <w:rPr>
          <w:rFonts w:cs="Times New Roman"/>
          <w:szCs w:val="24"/>
        </w:rPr>
        <w:t xml:space="preserve"> </w:t>
      </w:r>
      <w:r>
        <w:rPr>
          <w:rFonts w:cs="Times New Roman"/>
          <w:szCs w:val="24"/>
          <w:u w:val="single"/>
        </w:rPr>
        <w:t>the</w:t>
      </w:r>
      <w:r w:rsidRPr="00847EA9">
        <w:rPr>
          <w:rFonts w:cs="Times New Roman"/>
          <w:szCs w:val="24"/>
        </w:rPr>
        <w:t xml:space="preserve"> </w:t>
      </w:r>
      <w:r w:rsidRPr="00BF4DA1">
        <w:rPr>
          <w:rFonts w:cs="Times New Roman"/>
          <w:szCs w:val="24"/>
        </w:rPr>
        <w:t>estate, property the decedent gave during the decedent’s lifetime to an individual who, at the decedent’s death, is an heir is treated as an advancement against the heir’s intestate share only if (i) the decedent declared in a contemporaneous writing or the heir acknowledged in writing that the gift is an advancement or (ii) the decedent’s contemporaneous writing or the heir’s written acknowledgment otherwise indicates that the gift is to be taken into account in computing the division and distribution of the decedent’s intestate estate.</w:t>
      </w:r>
    </w:p>
    <w:p w14:paraId="4459BA0B" w14:textId="69E6E793" w:rsidR="00515F8A" w:rsidRDefault="00515F8A" w:rsidP="00857FCA">
      <w:pPr>
        <w:spacing w:line="480" w:lineRule="auto"/>
        <w:ind w:firstLine="720"/>
        <w:rPr>
          <w:rFonts w:cs="Times New Roman"/>
          <w:szCs w:val="24"/>
        </w:rPr>
      </w:pPr>
      <w:r>
        <w:rPr>
          <w:rFonts w:cs="Times New Roman"/>
          <w:szCs w:val="24"/>
        </w:rPr>
        <w:t>* * *</w:t>
      </w:r>
    </w:p>
    <w:p w14:paraId="4BC9B46E" w14:textId="4ED50F74" w:rsidR="005E391C" w:rsidRDefault="00EB6B40" w:rsidP="00EB6B40">
      <w:pPr>
        <w:spacing w:line="480" w:lineRule="auto"/>
      </w:pPr>
      <w:r>
        <w:rPr>
          <w:rStyle w:val="Heading2Char"/>
        </w:rPr>
        <w:lastRenderedPageBreak/>
        <w:tab/>
      </w:r>
      <w:bookmarkStart w:id="87" w:name="_Toc16594105"/>
      <w:r w:rsidR="000176F4" w:rsidRPr="00EB6B40">
        <w:rPr>
          <w:rStyle w:val="Heading2Char"/>
        </w:rPr>
        <w:t xml:space="preserve">SECTION 2-113. INDIVIDUAL RELATED TO DECEDENT THROUGH </w:t>
      </w:r>
      <w:r w:rsidR="005A19E9" w:rsidRPr="00EB6B40">
        <w:rPr>
          <w:rStyle w:val="Heading2Char"/>
          <w:strike/>
        </w:rPr>
        <w:t xml:space="preserve">TWO </w:t>
      </w:r>
      <w:r w:rsidR="000176F4" w:rsidRPr="00EB6B40">
        <w:rPr>
          <w:rStyle w:val="Heading2Char"/>
          <w:strike/>
        </w:rPr>
        <w:t>LINE</w:t>
      </w:r>
      <w:r w:rsidR="005A19E9" w:rsidRPr="00EB6B40">
        <w:rPr>
          <w:rStyle w:val="Heading2Char"/>
          <w:strike/>
        </w:rPr>
        <w:t>S</w:t>
      </w:r>
      <w:r w:rsidR="00847EA9" w:rsidRPr="00EB6B40">
        <w:rPr>
          <w:rStyle w:val="Heading2Char"/>
        </w:rPr>
        <w:t xml:space="preserve"> </w:t>
      </w:r>
      <w:r w:rsidR="00535455" w:rsidRPr="00EB6B40">
        <w:rPr>
          <w:rStyle w:val="Heading2Char"/>
          <w:u w:val="single"/>
        </w:rPr>
        <w:t xml:space="preserve">MORE THAN ONE </w:t>
      </w:r>
      <w:r w:rsidR="00847EA9" w:rsidRPr="00EB6B40">
        <w:rPr>
          <w:rStyle w:val="Heading2Char"/>
          <w:u w:val="single"/>
        </w:rPr>
        <w:t>LINE</w:t>
      </w:r>
      <w:r w:rsidR="000176F4" w:rsidRPr="00EB6B40">
        <w:rPr>
          <w:rStyle w:val="Heading2Char"/>
        </w:rPr>
        <w:t>.</w:t>
      </w:r>
      <w:bookmarkEnd w:id="87"/>
      <w:r w:rsidR="000176F4" w:rsidRPr="0066736D">
        <w:t xml:space="preserve"> </w:t>
      </w:r>
      <w:r w:rsidR="005E391C" w:rsidRPr="0066736D">
        <w:t xml:space="preserve">An individual who is related to </w:t>
      </w:r>
      <w:proofErr w:type="gramStart"/>
      <w:r w:rsidR="00E71768" w:rsidRPr="00E71768">
        <w:rPr>
          <w:strike/>
        </w:rPr>
        <w:t>the</w:t>
      </w:r>
      <w:r w:rsidR="00E71768">
        <w:t xml:space="preserve"> </w:t>
      </w:r>
      <w:r w:rsidR="00E71768" w:rsidRPr="00E71768">
        <w:rPr>
          <w:u w:val="single"/>
        </w:rPr>
        <w:t>a</w:t>
      </w:r>
      <w:proofErr w:type="gramEnd"/>
      <w:r w:rsidR="005E391C" w:rsidRPr="0066736D">
        <w:t xml:space="preserve"> decedent through </w:t>
      </w:r>
      <w:r w:rsidR="005A19E9" w:rsidRPr="00EB6B40">
        <w:rPr>
          <w:strike/>
        </w:rPr>
        <w:t xml:space="preserve">two </w:t>
      </w:r>
      <w:r w:rsidRPr="00EB6B40">
        <w:rPr>
          <w:strike/>
        </w:rPr>
        <w:t>lines</w:t>
      </w:r>
      <w:r>
        <w:t xml:space="preserve"> </w:t>
      </w:r>
      <w:r w:rsidR="005E391C" w:rsidRPr="0066736D">
        <w:rPr>
          <w:u w:val="single"/>
        </w:rPr>
        <w:t>more than one</w:t>
      </w:r>
      <w:r w:rsidR="005E391C" w:rsidRPr="00EB6B40">
        <w:rPr>
          <w:u w:val="single"/>
        </w:rPr>
        <w:t xml:space="preserve"> line</w:t>
      </w:r>
      <w:r w:rsidR="005E391C" w:rsidRPr="005A19E9">
        <w:t xml:space="preserve"> </w:t>
      </w:r>
      <w:r w:rsidR="005E391C" w:rsidRPr="0066736D">
        <w:t xml:space="preserve">of relationship is entitled to only a single share based on the relationship that would entitle the individual to the </w:t>
      </w:r>
      <w:r w:rsidR="004D65C8" w:rsidRPr="004D65C8">
        <w:rPr>
          <w:strike/>
        </w:rPr>
        <w:t>larger</w:t>
      </w:r>
      <w:r w:rsidR="004D65C8">
        <w:t xml:space="preserve"> </w:t>
      </w:r>
      <w:r w:rsidR="005E391C" w:rsidRPr="004D65C8">
        <w:rPr>
          <w:u w:val="single"/>
        </w:rPr>
        <w:t>large</w:t>
      </w:r>
      <w:r w:rsidR="00D84469" w:rsidRPr="004D65C8">
        <w:rPr>
          <w:u w:val="single"/>
        </w:rPr>
        <w:t>st</w:t>
      </w:r>
      <w:r w:rsidR="005E391C" w:rsidRPr="0066736D">
        <w:t xml:space="preserve"> share</w:t>
      </w:r>
      <w:r w:rsidR="00D84469">
        <w:t xml:space="preserve">. </w:t>
      </w:r>
      <w:r w:rsidR="00D84469" w:rsidRPr="00532F24">
        <w:rPr>
          <w:u w:val="single"/>
        </w:rPr>
        <w:t>T</w:t>
      </w:r>
      <w:r w:rsidR="005E391C" w:rsidRPr="0066736D">
        <w:rPr>
          <w:u w:val="single"/>
        </w:rPr>
        <w:t xml:space="preserve">he individual </w:t>
      </w:r>
      <w:r w:rsidR="002C461B" w:rsidRPr="0066736D">
        <w:rPr>
          <w:u w:val="single"/>
        </w:rPr>
        <w:t>and th</w:t>
      </w:r>
      <w:r w:rsidR="00016A3D" w:rsidRPr="0066736D">
        <w:rPr>
          <w:u w:val="single"/>
        </w:rPr>
        <w:t>e</w:t>
      </w:r>
      <w:r w:rsidR="002C461B" w:rsidRPr="0066736D">
        <w:rPr>
          <w:u w:val="single"/>
        </w:rPr>
        <w:t xml:space="preserve"> individual’s descendants </w:t>
      </w:r>
      <w:r w:rsidR="00D84469">
        <w:rPr>
          <w:u w:val="single"/>
        </w:rPr>
        <w:t xml:space="preserve">are </w:t>
      </w:r>
      <w:r w:rsidR="00D636D8">
        <w:rPr>
          <w:u w:val="single"/>
        </w:rPr>
        <w:t>deemed to have</w:t>
      </w:r>
      <w:r w:rsidR="00A2340C">
        <w:rPr>
          <w:u w:val="single"/>
        </w:rPr>
        <w:t xml:space="preserve"> predeceased </w:t>
      </w:r>
      <w:r w:rsidR="006C0B23" w:rsidRPr="0066736D">
        <w:rPr>
          <w:u w:val="single"/>
        </w:rPr>
        <w:t xml:space="preserve">the decedent </w:t>
      </w:r>
      <w:r w:rsidR="005E391C" w:rsidRPr="0066736D">
        <w:rPr>
          <w:u w:val="single"/>
        </w:rPr>
        <w:t xml:space="preserve">with respect to </w:t>
      </w:r>
      <w:r w:rsidR="00D84469">
        <w:rPr>
          <w:u w:val="single"/>
        </w:rPr>
        <w:t xml:space="preserve">a </w:t>
      </w:r>
      <w:r w:rsidR="005E391C" w:rsidRPr="0066736D">
        <w:rPr>
          <w:u w:val="single"/>
        </w:rPr>
        <w:t xml:space="preserve">line of relationship resulting in </w:t>
      </w:r>
      <w:r w:rsidR="00D84469">
        <w:rPr>
          <w:u w:val="single"/>
        </w:rPr>
        <w:t xml:space="preserve">a </w:t>
      </w:r>
      <w:r w:rsidR="005E391C" w:rsidRPr="00E52C7F">
        <w:rPr>
          <w:u w:val="single"/>
        </w:rPr>
        <w:t>smaller</w:t>
      </w:r>
      <w:r w:rsidR="005E391C" w:rsidRPr="0066736D">
        <w:rPr>
          <w:u w:val="single"/>
        </w:rPr>
        <w:t xml:space="preserve"> share</w:t>
      </w:r>
      <w:r w:rsidR="005E391C" w:rsidRPr="004D65C8">
        <w:rPr>
          <w:u w:val="single"/>
        </w:rPr>
        <w:t>.</w:t>
      </w:r>
      <w:r w:rsidR="00D55C47" w:rsidRPr="0066736D">
        <w:t xml:space="preserve"> </w:t>
      </w:r>
    </w:p>
    <w:p w14:paraId="0CAC5896" w14:textId="21AB139E" w:rsidR="00D85B98" w:rsidRPr="0066736D" w:rsidRDefault="000176F4" w:rsidP="008B5C0B">
      <w:pPr>
        <w:pStyle w:val="Heading2"/>
        <w:ind w:firstLine="720"/>
      </w:pPr>
      <w:bookmarkStart w:id="88" w:name="_Toc16594106"/>
      <w:r w:rsidRPr="0066736D">
        <w:t>SECTION 2-114. PARENT BARRED FROM INHERITING IN CERTAIN CIRCUMSTANCES.</w:t>
      </w:r>
      <w:bookmarkEnd w:id="88"/>
    </w:p>
    <w:p w14:paraId="0C362E3F" w14:textId="74DCF176" w:rsidR="00D85B98" w:rsidRPr="0066736D" w:rsidRDefault="00D85B98" w:rsidP="000176F4">
      <w:pPr>
        <w:spacing w:line="480" w:lineRule="auto"/>
        <w:ind w:firstLine="720"/>
        <w:rPr>
          <w:rFonts w:cs="Times New Roman"/>
          <w:szCs w:val="24"/>
        </w:rPr>
      </w:pPr>
      <w:r w:rsidRPr="0066736D">
        <w:rPr>
          <w:rFonts w:cs="Times New Roman"/>
          <w:szCs w:val="24"/>
        </w:rPr>
        <w:t>(a) A parent is barred from inheriting from or through a child of the parent if:</w:t>
      </w:r>
    </w:p>
    <w:p w14:paraId="1598DF08" w14:textId="77777777" w:rsidR="00D85B98" w:rsidRPr="0066736D" w:rsidRDefault="00D85B98" w:rsidP="000176F4">
      <w:pPr>
        <w:spacing w:line="480" w:lineRule="auto"/>
        <w:ind w:firstLine="1440"/>
        <w:rPr>
          <w:rFonts w:cs="Times New Roman"/>
          <w:szCs w:val="24"/>
        </w:rPr>
      </w:pPr>
      <w:r w:rsidRPr="0066736D">
        <w:rPr>
          <w:rFonts w:cs="Times New Roman"/>
          <w:szCs w:val="24"/>
        </w:rPr>
        <w:t xml:space="preserve">(1) the parent’s parental rights were </w:t>
      </w:r>
      <w:proofErr w:type="gramStart"/>
      <w:r w:rsidRPr="0066736D">
        <w:rPr>
          <w:rFonts w:cs="Times New Roman"/>
          <w:szCs w:val="24"/>
        </w:rPr>
        <w:t>terminated</w:t>
      </w:r>
      <w:proofErr w:type="gramEnd"/>
      <w:r w:rsidRPr="0066736D">
        <w:rPr>
          <w:rFonts w:cs="Times New Roman"/>
          <w:szCs w:val="24"/>
        </w:rPr>
        <w:t xml:space="preserve"> and the parent-child relationship was not judicially reestablished; or</w:t>
      </w:r>
    </w:p>
    <w:p w14:paraId="357481E4" w14:textId="77777777" w:rsidR="00D85B98" w:rsidRPr="0066736D" w:rsidRDefault="00D85B98" w:rsidP="000176F4">
      <w:pPr>
        <w:spacing w:line="480" w:lineRule="auto"/>
        <w:ind w:firstLine="1440"/>
        <w:rPr>
          <w:rFonts w:cs="Times New Roman"/>
          <w:szCs w:val="24"/>
        </w:rPr>
      </w:pPr>
      <w:r w:rsidRPr="0066736D">
        <w:rPr>
          <w:rFonts w:cs="Times New Roman"/>
          <w:szCs w:val="24"/>
        </w:rPr>
        <w:t>(2) the child died before reaching [18] years of age and there is clear and convincing evidence that immediately before the child’s death the parental rights of the parent could have been terminated under law of this state other than this [code] on the basis of nonsupport, abandonment, abuse, neglect, or other actions or inactions of the parent toward the child.</w:t>
      </w:r>
    </w:p>
    <w:p w14:paraId="7B95A8C4" w14:textId="3616F250" w:rsidR="00D85B98" w:rsidRPr="0066736D" w:rsidRDefault="00D85B98" w:rsidP="000176F4">
      <w:pPr>
        <w:spacing w:line="480" w:lineRule="auto"/>
        <w:ind w:firstLine="720"/>
        <w:rPr>
          <w:rFonts w:cs="Times New Roman"/>
          <w:szCs w:val="24"/>
        </w:rPr>
      </w:pPr>
      <w:r w:rsidRPr="0066736D">
        <w:rPr>
          <w:rFonts w:cs="Times New Roman"/>
          <w:szCs w:val="24"/>
        </w:rPr>
        <w:t xml:space="preserve">(b) For the purpose of intestate succession from or through the deceased child, a parent who is barred from inheriting under this section </w:t>
      </w:r>
      <w:r w:rsidRPr="004963B4">
        <w:rPr>
          <w:rFonts w:cs="Times New Roman"/>
          <w:szCs w:val="24"/>
        </w:rPr>
        <w:t>is</w:t>
      </w:r>
      <w:r w:rsidR="00AD31B4" w:rsidRPr="004963B4">
        <w:rPr>
          <w:rFonts w:cs="Times New Roman"/>
          <w:szCs w:val="24"/>
        </w:rPr>
        <w:t xml:space="preserve"> </w:t>
      </w:r>
      <w:r w:rsidR="00AD31B4" w:rsidRPr="00AD31B4">
        <w:rPr>
          <w:rFonts w:cs="Times New Roman"/>
          <w:strike/>
          <w:szCs w:val="24"/>
        </w:rPr>
        <w:t>treated as if the parent</w:t>
      </w:r>
      <w:r w:rsidRPr="00000D0A">
        <w:rPr>
          <w:rFonts w:cs="Times New Roman"/>
          <w:szCs w:val="24"/>
        </w:rPr>
        <w:t xml:space="preserve"> </w:t>
      </w:r>
      <w:r w:rsidR="00D636D8" w:rsidRPr="004963B4">
        <w:rPr>
          <w:rFonts w:cs="Times New Roman"/>
          <w:szCs w:val="24"/>
          <w:u w:val="single"/>
        </w:rPr>
        <w:t>deemed to have</w:t>
      </w:r>
      <w:r w:rsidR="00D636D8">
        <w:rPr>
          <w:rFonts w:cs="Times New Roman"/>
          <w:szCs w:val="24"/>
          <w:u w:val="single"/>
        </w:rPr>
        <w:t xml:space="preserve"> </w:t>
      </w:r>
      <w:r w:rsidRPr="0066736D">
        <w:rPr>
          <w:rFonts w:cs="Times New Roman"/>
          <w:szCs w:val="24"/>
        </w:rPr>
        <w:t>predeceased the child.</w:t>
      </w:r>
    </w:p>
    <w:p w14:paraId="3F7DA1CA" w14:textId="2D29C8F7" w:rsidR="00D85B98" w:rsidRDefault="00D85B98" w:rsidP="000176F4">
      <w:pPr>
        <w:spacing w:line="480" w:lineRule="auto"/>
        <w:ind w:firstLine="720"/>
        <w:rPr>
          <w:rFonts w:cs="Times New Roman"/>
          <w:szCs w:val="24"/>
          <w:u w:val="single"/>
        </w:rPr>
      </w:pPr>
      <w:r w:rsidRPr="0066736D">
        <w:rPr>
          <w:rFonts w:cs="Times New Roman"/>
          <w:szCs w:val="24"/>
          <w:u w:val="single"/>
        </w:rPr>
        <w:t>(c) Except as otherwise provided in Section 2-119(</w:t>
      </w:r>
      <w:r w:rsidR="00D077FE" w:rsidRPr="0066736D">
        <w:rPr>
          <w:rFonts w:cs="Times New Roman"/>
          <w:szCs w:val="24"/>
          <w:u w:val="single"/>
        </w:rPr>
        <w:t>b</w:t>
      </w:r>
      <w:r w:rsidR="002D675E">
        <w:rPr>
          <w:rFonts w:cs="Times New Roman"/>
          <w:szCs w:val="24"/>
          <w:u w:val="single"/>
        </w:rPr>
        <w:t>)</w:t>
      </w:r>
      <w:r w:rsidR="00BE0D2E">
        <w:rPr>
          <w:rFonts w:cs="Times New Roman"/>
          <w:szCs w:val="24"/>
          <w:u w:val="single"/>
        </w:rPr>
        <w:t>,</w:t>
      </w:r>
      <w:r w:rsidR="002D675E">
        <w:rPr>
          <w:rFonts w:cs="Times New Roman"/>
          <w:szCs w:val="24"/>
          <w:u w:val="single"/>
        </w:rPr>
        <w:t xml:space="preserve"> </w:t>
      </w:r>
      <w:r w:rsidRPr="0066736D">
        <w:rPr>
          <w:rFonts w:cs="Times New Roman"/>
          <w:szCs w:val="24"/>
          <w:u w:val="single"/>
        </w:rPr>
        <w:t xml:space="preserve">the termination of a parent’s parental rights </w:t>
      </w:r>
      <w:r w:rsidR="00E71768">
        <w:rPr>
          <w:rFonts w:cs="Times New Roman"/>
          <w:szCs w:val="24"/>
          <w:u w:val="single"/>
        </w:rPr>
        <w:t xml:space="preserve">to a child </w:t>
      </w:r>
      <w:r w:rsidRPr="0066736D">
        <w:rPr>
          <w:rFonts w:cs="Times New Roman"/>
          <w:szCs w:val="24"/>
          <w:u w:val="single"/>
        </w:rPr>
        <w:t xml:space="preserve">has no effect on the right of </w:t>
      </w:r>
      <w:r w:rsidR="003D04CF">
        <w:rPr>
          <w:rFonts w:cs="Times New Roman"/>
          <w:szCs w:val="24"/>
          <w:u w:val="single"/>
        </w:rPr>
        <w:t xml:space="preserve">the </w:t>
      </w:r>
      <w:r w:rsidRPr="0066736D">
        <w:rPr>
          <w:rFonts w:cs="Times New Roman"/>
          <w:szCs w:val="24"/>
          <w:u w:val="single"/>
        </w:rPr>
        <w:t>child or a descendant of the child to inherit from or through the parent.</w:t>
      </w:r>
    </w:p>
    <w:p w14:paraId="0D55D1A6" w14:textId="77777777" w:rsidR="009405C5" w:rsidRDefault="009405C5" w:rsidP="009405C5">
      <w:pPr>
        <w:rPr>
          <w:rFonts w:cs="Times New Roman"/>
          <w:szCs w:val="24"/>
          <w:u w:val="single"/>
        </w:rPr>
      </w:pPr>
    </w:p>
    <w:p w14:paraId="683297CD" w14:textId="33F055A7" w:rsidR="00313ED7" w:rsidRPr="0066736D" w:rsidRDefault="00676AF7" w:rsidP="00C533A6">
      <w:pPr>
        <w:pStyle w:val="Heading1"/>
      </w:pPr>
      <w:bookmarkStart w:id="89" w:name="_Toc3803499"/>
      <w:bookmarkStart w:id="90" w:name="_Toc3804778"/>
      <w:bookmarkStart w:id="91" w:name="_Toc3804857"/>
      <w:bookmarkStart w:id="92" w:name="_Toc10643595"/>
      <w:bookmarkStart w:id="93" w:name="_Toc10729810"/>
      <w:bookmarkStart w:id="94" w:name="_Toc10729976"/>
      <w:bookmarkStart w:id="95" w:name="_Toc10730011"/>
      <w:bookmarkStart w:id="96" w:name="_Toc10730163"/>
      <w:bookmarkStart w:id="97" w:name="_Toc10730208"/>
      <w:bookmarkStart w:id="98" w:name="_Toc10730244"/>
      <w:bookmarkStart w:id="99" w:name="_Toc10730381"/>
      <w:bookmarkStart w:id="100" w:name="_Toc10730611"/>
      <w:bookmarkStart w:id="101" w:name="_Toc16594107"/>
      <w:r w:rsidRPr="0066736D">
        <w:lastRenderedPageBreak/>
        <w:t xml:space="preserve">Subpart 2. </w:t>
      </w:r>
      <w:r w:rsidR="008023CB" w:rsidRPr="0066736D">
        <w:t xml:space="preserve"> </w:t>
      </w:r>
      <w:r w:rsidRPr="0066736D">
        <w:t>Parent-Child Relationship</w:t>
      </w:r>
      <w:bookmarkEnd w:id="89"/>
      <w:bookmarkEnd w:id="90"/>
      <w:bookmarkEnd w:id="91"/>
      <w:bookmarkEnd w:id="92"/>
      <w:bookmarkEnd w:id="93"/>
      <w:bookmarkEnd w:id="94"/>
      <w:bookmarkEnd w:id="95"/>
      <w:bookmarkEnd w:id="96"/>
      <w:bookmarkEnd w:id="97"/>
      <w:bookmarkEnd w:id="98"/>
      <w:bookmarkEnd w:id="99"/>
      <w:bookmarkEnd w:id="100"/>
      <w:bookmarkEnd w:id="101"/>
    </w:p>
    <w:p w14:paraId="13E715F4" w14:textId="4525907B" w:rsidR="00E83A80" w:rsidRPr="0066736D" w:rsidRDefault="000176F4" w:rsidP="00C533A6">
      <w:pPr>
        <w:keepNext/>
        <w:keepLines/>
        <w:spacing w:line="480" w:lineRule="auto"/>
        <w:ind w:firstLine="720"/>
        <w:rPr>
          <w:rFonts w:cs="Times New Roman"/>
          <w:szCs w:val="24"/>
        </w:rPr>
      </w:pPr>
      <w:bookmarkStart w:id="102" w:name="_Toc16594108"/>
      <w:bookmarkStart w:id="103" w:name="_Hlk497468123"/>
      <w:r w:rsidRPr="0066736D">
        <w:rPr>
          <w:rStyle w:val="Heading2Char"/>
        </w:rPr>
        <w:t xml:space="preserve">SECTION </w:t>
      </w:r>
      <w:r w:rsidR="002D675E" w:rsidRPr="002D675E">
        <w:rPr>
          <w:rStyle w:val="Heading2Char"/>
        </w:rPr>
        <w:t>2-115</w:t>
      </w:r>
      <w:r w:rsidRPr="0066736D">
        <w:rPr>
          <w:rStyle w:val="Heading2Char"/>
        </w:rPr>
        <w:t xml:space="preserve">. </w:t>
      </w:r>
      <w:r w:rsidRPr="004D6DB5">
        <w:rPr>
          <w:rStyle w:val="Heading2Char"/>
        </w:rPr>
        <w:t>DEFINITIONS.</w:t>
      </w:r>
      <w:bookmarkEnd w:id="102"/>
      <w:r w:rsidRPr="004D6DB5">
        <w:rPr>
          <w:rFonts w:cs="Times New Roman"/>
          <w:szCs w:val="24"/>
        </w:rPr>
        <w:t xml:space="preserve">  </w:t>
      </w:r>
      <w:r w:rsidR="00E83A80" w:rsidRPr="004D6DB5">
        <w:rPr>
          <w:rFonts w:cs="Times New Roman"/>
          <w:szCs w:val="24"/>
        </w:rPr>
        <w:t>In this [subpart]:</w:t>
      </w:r>
    </w:p>
    <w:p w14:paraId="337530C2" w14:textId="36647D1E" w:rsidR="00E83A80" w:rsidRPr="00FA2333" w:rsidRDefault="00E83A80" w:rsidP="00C533A6">
      <w:pPr>
        <w:pStyle w:val="Default"/>
        <w:keepNext/>
        <w:keepLines/>
        <w:widowControl w:val="0"/>
        <w:spacing w:line="480" w:lineRule="auto"/>
        <w:ind w:firstLine="720"/>
        <w:rPr>
          <w:szCs w:val="23"/>
        </w:rPr>
      </w:pPr>
      <w:r w:rsidRPr="00FA2333">
        <w:rPr>
          <w:szCs w:val="23"/>
        </w:rPr>
        <w:t>(</w:t>
      </w:r>
      <w:r w:rsidR="002578BD" w:rsidRPr="00FA2333">
        <w:rPr>
          <w:szCs w:val="23"/>
        </w:rPr>
        <w:t xml:space="preserve">1) </w:t>
      </w:r>
      <w:r w:rsidRPr="00FA2333">
        <w:rPr>
          <w:szCs w:val="23"/>
        </w:rPr>
        <w:t xml:space="preserve">“Adoptee” means an individual who is adopted. </w:t>
      </w:r>
    </w:p>
    <w:p w14:paraId="31DC5D37" w14:textId="599C6FBF" w:rsidR="00E83A80" w:rsidRPr="0066736D" w:rsidRDefault="00E83A80" w:rsidP="000176F4">
      <w:pPr>
        <w:pStyle w:val="Default"/>
        <w:spacing w:line="480" w:lineRule="auto"/>
        <w:ind w:firstLine="720"/>
        <w:rPr>
          <w:szCs w:val="23"/>
          <w:u w:val="single"/>
        </w:rPr>
      </w:pPr>
      <w:r w:rsidRPr="00FA2333">
        <w:rPr>
          <w:szCs w:val="23"/>
        </w:rPr>
        <w:t>(2) “Assisted reproduction” means a method of causing pregnancy other than sexual intercourse.</w:t>
      </w:r>
      <w:r w:rsidRPr="0066736D">
        <w:rPr>
          <w:szCs w:val="23"/>
          <w:u w:val="single"/>
        </w:rPr>
        <w:t xml:space="preserve"> </w:t>
      </w:r>
    </w:p>
    <w:p w14:paraId="0AC9F45A" w14:textId="1E978C51" w:rsidR="00E03D1C" w:rsidRDefault="00E03D1C" w:rsidP="000176F4">
      <w:pPr>
        <w:pStyle w:val="Default"/>
        <w:spacing w:line="480" w:lineRule="auto"/>
        <w:ind w:firstLine="720"/>
        <w:rPr>
          <w:szCs w:val="23"/>
          <w:u w:val="single"/>
        </w:rPr>
      </w:pPr>
      <w:r w:rsidRPr="008E600C">
        <w:rPr>
          <w:szCs w:val="23"/>
          <w:u w:val="single"/>
        </w:rPr>
        <w:t xml:space="preserve">(3) “De </w:t>
      </w:r>
      <w:r w:rsidR="00E00F69" w:rsidRPr="008E600C">
        <w:rPr>
          <w:szCs w:val="23"/>
          <w:u w:val="single"/>
        </w:rPr>
        <w:t>f</w:t>
      </w:r>
      <w:r w:rsidRPr="008E600C">
        <w:rPr>
          <w:szCs w:val="23"/>
          <w:u w:val="single"/>
        </w:rPr>
        <w:t xml:space="preserve">acto </w:t>
      </w:r>
      <w:r w:rsidR="00AB300D" w:rsidRPr="008E600C">
        <w:rPr>
          <w:szCs w:val="23"/>
          <w:u w:val="single"/>
        </w:rPr>
        <w:t>p</w:t>
      </w:r>
      <w:r w:rsidRPr="008E600C">
        <w:rPr>
          <w:szCs w:val="23"/>
          <w:u w:val="single"/>
        </w:rPr>
        <w:t xml:space="preserve">arent” means an individual </w:t>
      </w:r>
      <w:r w:rsidR="004424FE">
        <w:rPr>
          <w:szCs w:val="23"/>
          <w:u w:val="single"/>
        </w:rPr>
        <w:t xml:space="preserve">who </w:t>
      </w:r>
      <w:r w:rsidR="00F0575E">
        <w:rPr>
          <w:szCs w:val="23"/>
          <w:u w:val="single"/>
        </w:rPr>
        <w:t xml:space="preserve">is adjudicated </w:t>
      </w:r>
      <w:r w:rsidR="006B442A">
        <w:rPr>
          <w:szCs w:val="23"/>
          <w:u w:val="single"/>
        </w:rPr>
        <w:t xml:space="preserve">on the basis of de facto parentage </w:t>
      </w:r>
      <w:r w:rsidR="00E00F69" w:rsidRPr="002D675E">
        <w:rPr>
          <w:szCs w:val="23"/>
          <w:u w:val="single"/>
        </w:rPr>
        <w:t>under [</w:t>
      </w:r>
      <w:r w:rsidR="006B442A">
        <w:rPr>
          <w:szCs w:val="23"/>
          <w:u w:val="single"/>
        </w:rPr>
        <w:t xml:space="preserve">cite to </w:t>
      </w:r>
      <w:r w:rsidR="00D24E9E" w:rsidRPr="002D675E">
        <w:rPr>
          <w:szCs w:val="23"/>
          <w:u w:val="single"/>
        </w:rPr>
        <w:t>Uniform Parentage Act (2017)</w:t>
      </w:r>
      <w:r w:rsidR="002B7316">
        <w:rPr>
          <w:szCs w:val="23"/>
          <w:u w:val="single"/>
        </w:rPr>
        <w:t>]</w:t>
      </w:r>
      <w:r w:rsidR="00EC08D6">
        <w:rPr>
          <w:szCs w:val="23"/>
          <w:u w:val="single"/>
        </w:rPr>
        <w:t>[cite to state</w:t>
      </w:r>
      <w:r w:rsidR="006B442A">
        <w:rPr>
          <w:szCs w:val="23"/>
          <w:u w:val="single"/>
        </w:rPr>
        <w:t>’s</w:t>
      </w:r>
      <w:r w:rsidR="00EC08D6">
        <w:rPr>
          <w:szCs w:val="23"/>
          <w:u w:val="single"/>
        </w:rPr>
        <w:t xml:space="preserve"> parentage act]</w:t>
      </w:r>
      <w:r w:rsidR="002B7316">
        <w:rPr>
          <w:szCs w:val="23"/>
          <w:u w:val="single"/>
        </w:rPr>
        <w:t>[</w:t>
      </w:r>
      <w:r w:rsidR="00E00F69" w:rsidRPr="002D675E">
        <w:rPr>
          <w:szCs w:val="23"/>
          <w:u w:val="single"/>
        </w:rPr>
        <w:t xml:space="preserve">applicable state law] </w:t>
      </w:r>
      <w:r w:rsidRPr="002D675E">
        <w:rPr>
          <w:szCs w:val="23"/>
          <w:u w:val="single"/>
        </w:rPr>
        <w:t>to be a parent of a child.</w:t>
      </w:r>
      <w:r w:rsidR="00511491" w:rsidRPr="0066736D">
        <w:rPr>
          <w:szCs w:val="23"/>
          <w:u w:val="single"/>
        </w:rPr>
        <w:t xml:space="preserve"> </w:t>
      </w:r>
    </w:p>
    <w:p w14:paraId="7B42E82F" w14:textId="70B1AA0E" w:rsidR="005A45CD" w:rsidRPr="005A45CD" w:rsidRDefault="005A45CD" w:rsidP="005A45CD">
      <w:pPr>
        <w:pStyle w:val="Default"/>
        <w:spacing w:line="480" w:lineRule="auto"/>
        <w:ind w:firstLine="720"/>
        <w:rPr>
          <w:strike/>
          <w:szCs w:val="23"/>
        </w:rPr>
      </w:pPr>
      <w:r w:rsidRPr="005A45CD">
        <w:rPr>
          <w:strike/>
          <w:szCs w:val="23"/>
        </w:rPr>
        <w:t>(3) “Divorce” includes an annulment, dissolution, and declaration of invalidity of a marriage.</w:t>
      </w:r>
    </w:p>
    <w:p w14:paraId="50D254A0" w14:textId="56C2375B" w:rsidR="005A45CD" w:rsidRPr="005A45CD" w:rsidRDefault="005A45CD" w:rsidP="005A45CD">
      <w:pPr>
        <w:pStyle w:val="Default"/>
        <w:spacing w:line="480" w:lineRule="auto"/>
        <w:ind w:firstLine="720"/>
        <w:rPr>
          <w:szCs w:val="23"/>
        </w:rPr>
      </w:pPr>
      <w:r w:rsidRPr="005A45CD">
        <w:rPr>
          <w:szCs w:val="23"/>
        </w:rPr>
        <w:t>(</w:t>
      </w:r>
      <w:r w:rsidRPr="005A45CD">
        <w:rPr>
          <w:strike/>
          <w:szCs w:val="23"/>
        </w:rPr>
        <w:t>4) “Functioned as a parent of the child” means behaving toward a child in a manner consistent with being the child’s parent and performing functions that are customarily performed by a parent, including fulfilling parental responsibilities toward the child, recognizing or holding out the child as the individual’s child, materially participating in the child’s upbringing, and residing with the child in the same household as a regular member of that household.</w:t>
      </w:r>
    </w:p>
    <w:p w14:paraId="30055A37" w14:textId="2F6F4990" w:rsidR="005A45CD" w:rsidRPr="005A45CD" w:rsidRDefault="005A45CD" w:rsidP="005A45CD">
      <w:pPr>
        <w:pStyle w:val="Default"/>
        <w:spacing w:line="480" w:lineRule="auto"/>
        <w:ind w:firstLine="720"/>
        <w:rPr>
          <w:strike/>
          <w:szCs w:val="23"/>
        </w:rPr>
      </w:pPr>
      <w:r w:rsidRPr="005A45CD">
        <w:rPr>
          <w:strike/>
          <w:szCs w:val="23"/>
        </w:rPr>
        <w:t>(5) “Genetic father” means the man whose sperm fertilized the egg of a child’s genetic mother. If the father-child relationship is established under the presumption of paternity under [insert applicable state law], the term means only the man for whom that relationship is established.</w:t>
      </w:r>
    </w:p>
    <w:p w14:paraId="5862AC85" w14:textId="44EC2267" w:rsidR="005A45CD" w:rsidRPr="005A45CD" w:rsidRDefault="005A45CD" w:rsidP="00C533A6">
      <w:pPr>
        <w:pStyle w:val="Default"/>
        <w:widowControl w:val="0"/>
        <w:spacing w:line="480" w:lineRule="auto"/>
        <w:ind w:firstLine="720"/>
        <w:rPr>
          <w:strike/>
          <w:szCs w:val="23"/>
        </w:rPr>
      </w:pPr>
      <w:r w:rsidRPr="005A45CD">
        <w:rPr>
          <w:strike/>
          <w:szCs w:val="23"/>
        </w:rPr>
        <w:t>(6) “Genetic mother” means the woman whose egg was fertilized by the sperm of a child’s genetic father.</w:t>
      </w:r>
    </w:p>
    <w:p w14:paraId="5C816187" w14:textId="3CB8ABF6" w:rsidR="005A45CD" w:rsidRPr="005A45CD" w:rsidRDefault="005A45CD" w:rsidP="00C533A6">
      <w:pPr>
        <w:pStyle w:val="Default"/>
        <w:widowControl w:val="0"/>
        <w:spacing w:line="480" w:lineRule="auto"/>
        <w:ind w:firstLine="720"/>
        <w:rPr>
          <w:strike/>
          <w:szCs w:val="23"/>
        </w:rPr>
      </w:pPr>
      <w:r w:rsidRPr="005A45CD">
        <w:rPr>
          <w:strike/>
          <w:szCs w:val="23"/>
        </w:rPr>
        <w:t>(7) “Genetic parent” means a child’s genetic father or genetic mother.</w:t>
      </w:r>
    </w:p>
    <w:p w14:paraId="108495DF" w14:textId="06DD33BD" w:rsidR="005A45CD" w:rsidRPr="005A45CD" w:rsidRDefault="005A45CD" w:rsidP="00C533A6">
      <w:pPr>
        <w:pStyle w:val="Default"/>
        <w:widowControl w:val="0"/>
        <w:spacing w:line="480" w:lineRule="auto"/>
        <w:ind w:firstLine="720"/>
        <w:rPr>
          <w:strike/>
          <w:szCs w:val="23"/>
        </w:rPr>
      </w:pPr>
      <w:r w:rsidRPr="005A45CD">
        <w:rPr>
          <w:strike/>
          <w:szCs w:val="23"/>
        </w:rPr>
        <w:t xml:space="preserve">(8) “Incapacity” means the inability of an individual to function as a parent of a child </w:t>
      </w:r>
      <w:r w:rsidRPr="005A45CD">
        <w:rPr>
          <w:strike/>
          <w:szCs w:val="23"/>
        </w:rPr>
        <w:lastRenderedPageBreak/>
        <w:t>because of the individual’s physical or mental condition.</w:t>
      </w:r>
    </w:p>
    <w:p w14:paraId="090222E7" w14:textId="679478C2" w:rsidR="002578BD" w:rsidRDefault="00C8215A" w:rsidP="000176F4">
      <w:pPr>
        <w:pStyle w:val="Default"/>
        <w:spacing w:line="480" w:lineRule="auto"/>
        <w:ind w:firstLine="720"/>
        <w:rPr>
          <w:szCs w:val="23"/>
        </w:rPr>
      </w:pPr>
      <w:r w:rsidRPr="00FB6FD5">
        <w:rPr>
          <w:strike/>
        </w:rPr>
        <w:t>(</w:t>
      </w:r>
      <w:r w:rsidR="005A45CD" w:rsidRPr="00FB6FD5">
        <w:rPr>
          <w:strike/>
        </w:rPr>
        <w:t>9</w:t>
      </w:r>
      <w:r w:rsidR="00FB6FD5" w:rsidRPr="00FB6FD5">
        <w:rPr>
          <w:strike/>
        </w:rPr>
        <w:t>)</w:t>
      </w:r>
      <w:r w:rsidR="00FB6FD5" w:rsidRPr="00FB6FD5">
        <w:rPr>
          <w:u w:val="single"/>
        </w:rPr>
        <w:t>(</w:t>
      </w:r>
      <w:r w:rsidRPr="00FB6FD5">
        <w:rPr>
          <w:u w:val="single"/>
        </w:rPr>
        <w:t>4)</w:t>
      </w:r>
      <w:r w:rsidRPr="00FB6FD5">
        <w:rPr>
          <w:szCs w:val="23"/>
        </w:rPr>
        <w:t xml:space="preserve"> </w:t>
      </w:r>
      <w:r w:rsidR="00E83A80" w:rsidRPr="00FB6FD5">
        <w:rPr>
          <w:szCs w:val="23"/>
        </w:rPr>
        <w:t>“Relative</w:t>
      </w:r>
      <w:r w:rsidR="00E83A80" w:rsidRPr="00FA2333">
        <w:rPr>
          <w:szCs w:val="23"/>
        </w:rPr>
        <w:t>” means a grandparent or a descendant of a grandparent</w:t>
      </w:r>
      <w:r w:rsidR="00E83A80" w:rsidRPr="005A45CD">
        <w:rPr>
          <w:szCs w:val="23"/>
        </w:rPr>
        <w:t>.</w:t>
      </w:r>
    </w:p>
    <w:p w14:paraId="712C2765" w14:textId="2F5AD214" w:rsidR="00AD524C" w:rsidRDefault="00E864F2" w:rsidP="00AD524C">
      <w:pPr>
        <w:rPr>
          <w:rFonts w:cs="Times New Roman"/>
          <w:i/>
          <w:iCs/>
          <w:u w:val="single"/>
        </w:rPr>
      </w:pPr>
      <w:r w:rsidRPr="00B713AF">
        <w:rPr>
          <w:rFonts w:cs="Times New Roman"/>
          <w:b/>
          <w:bCs/>
          <w:i/>
          <w:iCs/>
          <w:u w:val="single"/>
        </w:rPr>
        <w:t>Legislative Note to Paragraph (3):</w:t>
      </w:r>
      <w:r w:rsidRPr="00735012">
        <w:rPr>
          <w:rFonts w:cs="Times New Roman"/>
          <w:u w:val="single"/>
        </w:rPr>
        <w:t xml:space="preserve"> </w:t>
      </w:r>
      <w:r w:rsidRPr="00B713AF">
        <w:rPr>
          <w:rFonts w:cs="Times New Roman"/>
          <w:i/>
          <w:iCs/>
          <w:u w:val="single"/>
        </w:rPr>
        <w:t>The first bracketed option is for states that have enacted the Uniform Parentage Act (2017). The second bracketed option is for states that have enacted a parentage act</w:t>
      </w:r>
      <w:r w:rsidR="004424FE">
        <w:rPr>
          <w:rFonts w:cs="Times New Roman"/>
          <w:i/>
          <w:iCs/>
          <w:u w:val="single"/>
        </w:rPr>
        <w:t>,</w:t>
      </w:r>
      <w:r w:rsidRPr="00B713AF">
        <w:rPr>
          <w:rFonts w:cs="Times New Roman"/>
          <w:i/>
          <w:iCs/>
          <w:u w:val="single"/>
        </w:rPr>
        <w:t xml:space="preserve"> other than the Uniform Parentage Act (2017)</w:t>
      </w:r>
      <w:r w:rsidR="004424FE">
        <w:rPr>
          <w:rFonts w:cs="Times New Roman"/>
          <w:i/>
          <w:iCs/>
          <w:u w:val="single"/>
        </w:rPr>
        <w:t>, governing de facto parentage</w:t>
      </w:r>
      <w:r w:rsidRPr="00B713AF">
        <w:rPr>
          <w:rFonts w:cs="Times New Roman"/>
          <w:i/>
          <w:iCs/>
          <w:u w:val="single"/>
        </w:rPr>
        <w:t>. The third bracketed option is for states that</w:t>
      </w:r>
      <w:r w:rsidR="004424FE">
        <w:rPr>
          <w:rFonts w:cs="Times New Roman"/>
          <w:i/>
          <w:iCs/>
          <w:u w:val="single"/>
        </w:rPr>
        <w:t xml:space="preserve"> do not have a statute governing de facto parentage</w:t>
      </w:r>
      <w:r w:rsidRPr="00B713AF">
        <w:rPr>
          <w:rFonts w:cs="Times New Roman"/>
          <w:i/>
          <w:iCs/>
          <w:u w:val="single"/>
        </w:rPr>
        <w:t>.</w:t>
      </w:r>
    </w:p>
    <w:p w14:paraId="4A3A23C7" w14:textId="77777777" w:rsidR="00AD524C" w:rsidRDefault="00AD524C" w:rsidP="00AD524C">
      <w:pPr>
        <w:rPr>
          <w:b/>
          <w:szCs w:val="23"/>
        </w:rPr>
      </w:pPr>
    </w:p>
    <w:p w14:paraId="137C3502" w14:textId="06500E52" w:rsidR="002D675E" w:rsidRDefault="002D675E" w:rsidP="002D675E">
      <w:pPr>
        <w:spacing w:line="480" w:lineRule="auto"/>
        <w:ind w:firstLine="720"/>
        <w:rPr>
          <w:rFonts w:cs="Times New Roman"/>
          <w:szCs w:val="24"/>
          <w:u w:val="single"/>
        </w:rPr>
      </w:pPr>
      <w:bookmarkStart w:id="104" w:name="_Toc16594109"/>
      <w:r w:rsidRPr="0066736D">
        <w:rPr>
          <w:rStyle w:val="Heading2Char"/>
        </w:rPr>
        <w:t>SECTION 2-11</w:t>
      </w:r>
      <w:r>
        <w:rPr>
          <w:rStyle w:val="Heading2Char"/>
        </w:rPr>
        <w:t>6</w:t>
      </w:r>
      <w:r w:rsidRPr="0066736D">
        <w:rPr>
          <w:rStyle w:val="Heading2Char"/>
        </w:rPr>
        <w:t xml:space="preserve">. </w:t>
      </w:r>
      <w:r>
        <w:rPr>
          <w:rStyle w:val="Heading2Char"/>
          <w:strike/>
        </w:rPr>
        <w:t>EFFECT OF PARENT-CHILD RELATIONSHIP</w:t>
      </w:r>
      <w:r w:rsidRPr="009405C5">
        <w:rPr>
          <w:rStyle w:val="Heading2Char"/>
        </w:rPr>
        <w:t xml:space="preserve"> </w:t>
      </w:r>
      <w:r w:rsidRPr="0066736D">
        <w:rPr>
          <w:rStyle w:val="Heading2Char"/>
          <w:u w:val="single"/>
        </w:rPr>
        <w:t>SCOPE</w:t>
      </w:r>
      <w:r w:rsidRPr="00A2669F">
        <w:rPr>
          <w:rStyle w:val="Heading2Char"/>
        </w:rPr>
        <w:t>.</w:t>
      </w:r>
      <w:bookmarkEnd w:id="104"/>
      <w:r w:rsidRPr="00A2669F">
        <w:rPr>
          <w:rFonts w:cs="Times New Roman"/>
          <w:b/>
          <w:szCs w:val="24"/>
        </w:rPr>
        <w:t xml:space="preserve"> </w:t>
      </w:r>
      <w:r w:rsidRPr="00A2669F">
        <w:rPr>
          <w:rFonts w:cs="Times New Roman"/>
          <w:szCs w:val="24"/>
        </w:rPr>
        <w:t xml:space="preserve"> </w:t>
      </w:r>
      <w:r w:rsidR="002C6863">
        <w:rPr>
          <w:rFonts w:cs="Times New Roman"/>
          <w:strike/>
          <w:szCs w:val="24"/>
        </w:rPr>
        <w:t xml:space="preserve">Except as otherwise provided in Section 2-119(b) through (e), if a parent child relationship exists or is established </w:t>
      </w:r>
      <w:r w:rsidR="00C65610">
        <w:rPr>
          <w:rFonts w:cs="Times New Roman"/>
          <w:strike/>
          <w:szCs w:val="24"/>
        </w:rPr>
        <w:t xml:space="preserve">under this [subpart], the parent is a parent of the child and the child is a child of the parent for the purpose of intestate succession. </w:t>
      </w:r>
      <w:r w:rsidRPr="0066736D">
        <w:rPr>
          <w:rFonts w:cs="Times New Roman"/>
          <w:szCs w:val="24"/>
          <w:u w:val="single"/>
        </w:rPr>
        <w:t xml:space="preserve">The rules </w:t>
      </w:r>
      <w:r w:rsidR="00C65610">
        <w:rPr>
          <w:rFonts w:cs="Times New Roman"/>
          <w:szCs w:val="24"/>
          <w:u w:val="single"/>
        </w:rPr>
        <w:t xml:space="preserve">in this [subpart] concerning </w:t>
      </w:r>
      <w:r w:rsidR="002C6863">
        <w:rPr>
          <w:rFonts w:cs="Times New Roman"/>
          <w:szCs w:val="24"/>
          <w:u w:val="single"/>
        </w:rPr>
        <w:t xml:space="preserve">a </w:t>
      </w:r>
      <w:r w:rsidRPr="0066736D">
        <w:rPr>
          <w:rFonts w:cs="Times New Roman"/>
          <w:szCs w:val="24"/>
          <w:u w:val="single"/>
        </w:rPr>
        <w:t xml:space="preserve">parent-child relationship apply for </w:t>
      </w:r>
      <w:r w:rsidR="00C65610">
        <w:rPr>
          <w:rFonts w:cs="Times New Roman"/>
          <w:szCs w:val="24"/>
          <w:u w:val="single"/>
        </w:rPr>
        <w:t xml:space="preserve">the </w:t>
      </w:r>
      <w:r w:rsidRPr="0066736D">
        <w:rPr>
          <w:rFonts w:cs="Times New Roman"/>
          <w:szCs w:val="24"/>
          <w:u w:val="single"/>
        </w:rPr>
        <w:t>purpose of intestate succession.</w:t>
      </w:r>
    </w:p>
    <w:p w14:paraId="5F1215DC" w14:textId="6E66C279" w:rsidR="0077487B" w:rsidRDefault="000176F4" w:rsidP="000176F4">
      <w:pPr>
        <w:spacing w:line="480" w:lineRule="auto"/>
        <w:ind w:firstLine="720"/>
        <w:rPr>
          <w:rFonts w:cs="Times New Roman"/>
          <w:szCs w:val="24"/>
          <w:u w:val="single"/>
        </w:rPr>
      </w:pPr>
      <w:bookmarkStart w:id="105" w:name="_Toc16594110"/>
      <w:r w:rsidRPr="0066736D">
        <w:rPr>
          <w:rStyle w:val="Heading2Char"/>
        </w:rPr>
        <w:t>SECTION 2-117. NO DISTINCTION BASED ON MARITAL STATUS</w:t>
      </w:r>
      <w:r w:rsidRPr="00ED3C74">
        <w:rPr>
          <w:rStyle w:val="Heading2Char"/>
        </w:rPr>
        <w:t xml:space="preserve"> </w:t>
      </w:r>
      <w:r w:rsidRPr="0066736D">
        <w:rPr>
          <w:rStyle w:val="Heading2Char"/>
          <w:u w:val="single"/>
        </w:rPr>
        <w:t>OF PARENT</w:t>
      </w:r>
      <w:r w:rsidRPr="0066736D">
        <w:rPr>
          <w:rStyle w:val="Heading2Char"/>
        </w:rPr>
        <w:t>.</w:t>
      </w:r>
      <w:bookmarkEnd w:id="105"/>
      <w:r w:rsidRPr="0066736D">
        <w:rPr>
          <w:rFonts w:cs="Times New Roman"/>
          <w:b/>
          <w:szCs w:val="24"/>
        </w:rPr>
        <w:t xml:space="preserve"> </w:t>
      </w:r>
      <w:r w:rsidR="00BB79CC" w:rsidRPr="00BB79CC">
        <w:rPr>
          <w:rFonts w:cs="Times New Roman"/>
          <w:strike/>
          <w:szCs w:val="24"/>
        </w:rPr>
        <w:t>Except as otherwise provided in Sections 2-114, 2-119, 2-120, or 2-121, a parent-child relationship exists between a child and the child’s genetic parents, regardless of the parents’ marital status.</w:t>
      </w:r>
      <w:r w:rsidR="00BB79CC">
        <w:rPr>
          <w:rFonts w:cs="Times New Roman"/>
          <w:b/>
          <w:szCs w:val="24"/>
        </w:rPr>
        <w:t xml:space="preserve"> </w:t>
      </w:r>
      <w:r w:rsidR="0077487B" w:rsidRPr="0066736D">
        <w:rPr>
          <w:rFonts w:cs="Times New Roman"/>
          <w:szCs w:val="24"/>
          <w:u w:val="single"/>
        </w:rPr>
        <w:t>A parent-child relationship extends equally to every child and parent, regardless of the marital status of the parent.</w:t>
      </w:r>
    </w:p>
    <w:p w14:paraId="263ABEA7" w14:textId="56C0B1D1" w:rsidR="008B3ACB" w:rsidRPr="00525152" w:rsidRDefault="000176F4" w:rsidP="008B5C0B">
      <w:pPr>
        <w:pStyle w:val="Heading2"/>
        <w:ind w:firstLine="720"/>
      </w:pPr>
      <w:bookmarkStart w:id="106" w:name="_Toc16594111"/>
      <w:r w:rsidRPr="0066736D">
        <w:t xml:space="preserve">SECTION 2-118. </w:t>
      </w:r>
      <w:r w:rsidR="00525152" w:rsidRPr="00525152">
        <w:rPr>
          <w:strike/>
        </w:rPr>
        <w:t>ADOPTEE AND ADOPTEE’S ADOPTIVE PARENT OR PARENTS</w:t>
      </w:r>
      <w:r w:rsidR="00525152" w:rsidRPr="00847EA9">
        <w:t xml:space="preserve"> </w:t>
      </w:r>
      <w:r w:rsidRPr="0066736D">
        <w:rPr>
          <w:u w:val="single"/>
        </w:rPr>
        <w:t xml:space="preserve">PARENT-CHILD RELATIONSHIP ESTABLISHED THROUGH ADOPTION </w:t>
      </w:r>
      <w:r w:rsidRPr="002806D3">
        <w:rPr>
          <w:u w:val="single"/>
        </w:rPr>
        <w:t>OR DE FACTO PARENTAGE</w:t>
      </w:r>
      <w:r w:rsidR="008B3ACB" w:rsidRPr="00525152">
        <w:t>.</w:t>
      </w:r>
      <w:bookmarkEnd w:id="106"/>
    </w:p>
    <w:p w14:paraId="38492046" w14:textId="647C7DBD" w:rsidR="008B3ACB" w:rsidRDefault="00B6056A" w:rsidP="000176F4">
      <w:pPr>
        <w:spacing w:line="480" w:lineRule="auto"/>
        <w:ind w:firstLine="720"/>
        <w:rPr>
          <w:rFonts w:eastAsia="Times New Roman" w:cs="Times New Roman"/>
          <w:szCs w:val="24"/>
        </w:rPr>
      </w:pPr>
      <w:r w:rsidRPr="006576D4">
        <w:rPr>
          <w:rFonts w:eastAsia="Times New Roman" w:cs="Times New Roman"/>
          <w:szCs w:val="24"/>
        </w:rPr>
        <w:t>(a)</w:t>
      </w:r>
      <w:r w:rsidRPr="0066736D">
        <w:rPr>
          <w:rFonts w:eastAsia="Times New Roman" w:cs="Times New Roman"/>
          <w:b/>
          <w:szCs w:val="24"/>
        </w:rPr>
        <w:t xml:space="preserve"> </w:t>
      </w:r>
      <w:r w:rsidR="008B3ACB" w:rsidRPr="00525152">
        <w:rPr>
          <w:rFonts w:eastAsia="Times New Roman" w:cs="Times New Roman"/>
          <w:b/>
          <w:szCs w:val="24"/>
        </w:rPr>
        <w:t>[</w:t>
      </w:r>
      <w:r w:rsidR="00525152" w:rsidRPr="001202FA">
        <w:rPr>
          <w:rFonts w:eastAsia="Times New Roman" w:cs="Times New Roman"/>
          <w:b/>
          <w:szCs w:val="24"/>
        </w:rPr>
        <w:t>Parent-Child Relationship</w:t>
      </w:r>
      <w:r w:rsidR="00525152" w:rsidRPr="00847EA9">
        <w:rPr>
          <w:rFonts w:eastAsia="Times New Roman" w:cs="Times New Roman"/>
          <w:b/>
          <w:szCs w:val="24"/>
        </w:rPr>
        <w:t xml:space="preserve"> </w:t>
      </w:r>
      <w:r w:rsidR="00525152" w:rsidRPr="00525152">
        <w:rPr>
          <w:rFonts w:eastAsia="Times New Roman" w:cs="Times New Roman"/>
          <w:b/>
          <w:strike/>
          <w:szCs w:val="24"/>
        </w:rPr>
        <w:t>Between Adoptee and Adoptive Parent or Parents</w:t>
      </w:r>
      <w:r w:rsidR="00525152">
        <w:rPr>
          <w:rFonts w:eastAsia="Times New Roman" w:cs="Times New Roman"/>
          <w:b/>
          <w:szCs w:val="24"/>
        </w:rPr>
        <w:t xml:space="preserve"> </w:t>
      </w:r>
      <w:r w:rsidR="00E515D6" w:rsidRPr="0066736D">
        <w:rPr>
          <w:rFonts w:eastAsia="Times New Roman" w:cs="Times New Roman"/>
          <w:b/>
          <w:szCs w:val="24"/>
          <w:u w:val="single"/>
        </w:rPr>
        <w:t>Established Through Adoption</w:t>
      </w:r>
      <w:r w:rsidR="00CB1338" w:rsidRPr="007E46BC">
        <w:rPr>
          <w:rFonts w:eastAsia="Times New Roman" w:cs="Times New Roman"/>
          <w:b/>
          <w:szCs w:val="24"/>
        </w:rPr>
        <w:t>.</w:t>
      </w:r>
      <w:r w:rsidR="008B3ACB" w:rsidRPr="00525152">
        <w:rPr>
          <w:rFonts w:eastAsia="Times New Roman" w:cs="Times New Roman"/>
          <w:b/>
          <w:szCs w:val="24"/>
        </w:rPr>
        <w:t>]</w:t>
      </w:r>
      <w:r w:rsidR="008B3ACB" w:rsidRPr="0066736D">
        <w:rPr>
          <w:rFonts w:eastAsia="Times New Roman" w:cs="Times New Roman"/>
          <w:szCs w:val="24"/>
        </w:rPr>
        <w:t xml:space="preserve"> A parent-child relationship exists between an adoptee and the adopte</w:t>
      </w:r>
      <w:r w:rsidR="00525152">
        <w:rPr>
          <w:rFonts w:eastAsia="Times New Roman" w:cs="Times New Roman"/>
          <w:szCs w:val="24"/>
        </w:rPr>
        <w:t>e’s adoptive parent.</w:t>
      </w:r>
    </w:p>
    <w:p w14:paraId="4AFAE33A" w14:textId="77777777" w:rsidR="00525152" w:rsidRPr="00525152" w:rsidRDefault="00525152" w:rsidP="00525152">
      <w:pPr>
        <w:spacing w:line="480" w:lineRule="auto"/>
        <w:rPr>
          <w:rFonts w:eastAsia="Times New Roman" w:cs="Times New Roman"/>
          <w:strike/>
          <w:szCs w:val="24"/>
        </w:rPr>
      </w:pPr>
      <w:r w:rsidRPr="00525152">
        <w:rPr>
          <w:rFonts w:eastAsia="Times New Roman" w:cs="Times New Roman"/>
          <w:szCs w:val="24"/>
        </w:rPr>
        <w:tab/>
      </w:r>
      <w:r w:rsidRPr="00525152">
        <w:rPr>
          <w:rFonts w:eastAsia="Times New Roman" w:cs="Times New Roman"/>
          <w:strike/>
          <w:szCs w:val="24"/>
        </w:rPr>
        <w:t>(b)</w:t>
      </w:r>
      <w:r w:rsidRPr="00525152">
        <w:rPr>
          <w:rFonts w:eastAsia="Times New Roman" w:cs="Times New Roman"/>
          <w:b/>
          <w:strike/>
          <w:szCs w:val="24"/>
        </w:rPr>
        <w:t xml:space="preserve"> [Individual in Process of Being Adopted by Married Couple; Stepchild in Process of Being Adopted by Stepparent.] </w:t>
      </w:r>
      <w:r w:rsidRPr="00525152">
        <w:rPr>
          <w:rFonts w:eastAsia="Times New Roman" w:cs="Times New Roman"/>
          <w:strike/>
          <w:szCs w:val="24"/>
        </w:rPr>
        <w:t>For purposes of subsection (a):</w:t>
      </w:r>
    </w:p>
    <w:p w14:paraId="15EC09B4" w14:textId="77777777" w:rsidR="00525152" w:rsidRPr="00525152" w:rsidRDefault="00525152" w:rsidP="00525152">
      <w:pPr>
        <w:spacing w:line="480" w:lineRule="auto"/>
        <w:rPr>
          <w:rFonts w:eastAsia="Times New Roman" w:cs="Times New Roman"/>
          <w:strike/>
          <w:szCs w:val="24"/>
        </w:rPr>
      </w:pPr>
      <w:r w:rsidRPr="00525152">
        <w:rPr>
          <w:rFonts w:eastAsia="Times New Roman" w:cs="Times New Roman"/>
          <w:szCs w:val="24"/>
        </w:rPr>
        <w:tab/>
      </w:r>
      <w:r w:rsidRPr="00525152">
        <w:rPr>
          <w:rFonts w:eastAsia="Times New Roman" w:cs="Times New Roman"/>
          <w:szCs w:val="24"/>
        </w:rPr>
        <w:tab/>
      </w:r>
      <w:r w:rsidRPr="00525152">
        <w:rPr>
          <w:rFonts w:eastAsia="Times New Roman" w:cs="Times New Roman"/>
          <w:strike/>
          <w:szCs w:val="24"/>
        </w:rPr>
        <w:t xml:space="preserve">(1) an individual who is in the process of being adopted by a married couple when </w:t>
      </w:r>
      <w:r w:rsidRPr="00525152">
        <w:rPr>
          <w:rFonts w:eastAsia="Times New Roman" w:cs="Times New Roman"/>
          <w:strike/>
          <w:szCs w:val="24"/>
        </w:rPr>
        <w:lastRenderedPageBreak/>
        <w:t>one of the spouses dies is treated as adopted by the deceased spouse if the adoption is subsequently granted to the decedent’s surviving spouse; and</w:t>
      </w:r>
    </w:p>
    <w:p w14:paraId="4439F4FB" w14:textId="514E664B" w:rsidR="00525152" w:rsidRPr="00525152" w:rsidRDefault="00525152" w:rsidP="00525152">
      <w:pPr>
        <w:spacing w:line="480" w:lineRule="auto"/>
        <w:rPr>
          <w:rFonts w:eastAsia="Times New Roman" w:cs="Times New Roman"/>
          <w:strike/>
          <w:szCs w:val="24"/>
        </w:rPr>
      </w:pPr>
      <w:r w:rsidRPr="00525152">
        <w:rPr>
          <w:rFonts w:eastAsia="Times New Roman" w:cs="Times New Roman"/>
          <w:szCs w:val="24"/>
        </w:rPr>
        <w:tab/>
      </w:r>
      <w:r w:rsidRPr="00525152">
        <w:rPr>
          <w:rFonts w:eastAsia="Times New Roman" w:cs="Times New Roman"/>
          <w:szCs w:val="24"/>
        </w:rPr>
        <w:tab/>
      </w:r>
      <w:r w:rsidRPr="00525152">
        <w:rPr>
          <w:rFonts w:eastAsia="Times New Roman" w:cs="Times New Roman"/>
          <w:strike/>
          <w:szCs w:val="24"/>
        </w:rPr>
        <w:t>(2) a child of a genetic parent who is in the process of being adopted by a genetic parent’s spouse when the spouse dies is treated as adopted by the deceased spouse if the genetic parent survives the deceased spouse by 120 hours.</w:t>
      </w:r>
    </w:p>
    <w:p w14:paraId="47B72203" w14:textId="01DBB4B2" w:rsidR="00525152" w:rsidRPr="0066736D" w:rsidRDefault="00525152" w:rsidP="00525152">
      <w:pPr>
        <w:spacing w:line="480" w:lineRule="auto"/>
        <w:rPr>
          <w:rFonts w:eastAsia="Times New Roman" w:cs="Times New Roman"/>
          <w:szCs w:val="24"/>
        </w:rPr>
      </w:pPr>
      <w:r w:rsidRPr="00525152">
        <w:rPr>
          <w:rFonts w:eastAsia="Times New Roman" w:cs="Times New Roman"/>
          <w:szCs w:val="24"/>
        </w:rPr>
        <w:tab/>
      </w:r>
      <w:r w:rsidRPr="00525152">
        <w:rPr>
          <w:rFonts w:eastAsia="Times New Roman" w:cs="Times New Roman"/>
          <w:strike/>
          <w:szCs w:val="24"/>
        </w:rPr>
        <w:t xml:space="preserve">(c) </w:t>
      </w:r>
      <w:r w:rsidRPr="00525152">
        <w:rPr>
          <w:rFonts w:eastAsia="Times New Roman" w:cs="Times New Roman"/>
          <w:b/>
          <w:strike/>
          <w:szCs w:val="24"/>
        </w:rPr>
        <w:t xml:space="preserve">[Child of Assisted Reproduction or Gestational Child </w:t>
      </w:r>
      <w:proofErr w:type="gramStart"/>
      <w:r w:rsidRPr="00525152">
        <w:rPr>
          <w:rFonts w:eastAsia="Times New Roman" w:cs="Times New Roman"/>
          <w:b/>
          <w:strike/>
          <w:szCs w:val="24"/>
        </w:rPr>
        <w:t>In</w:t>
      </w:r>
      <w:proofErr w:type="gramEnd"/>
      <w:r w:rsidRPr="00525152">
        <w:rPr>
          <w:rFonts w:eastAsia="Times New Roman" w:cs="Times New Roman"/>
          <w:b/>
          <w:strike/>
          <w:szCs w:val="24"/>
        </w:rPr>
        <w:t xml:space="preserve"> Process of Being Adopted.]</w:t>
      </w:r>
      <w:r w:rsidRPr="00525152">
        <w:rPr>
          <w:rFonts w:eastAsia="Times New Roman" w:cs="Times New Roman"/>
          <w:strike/>
          <w:szCs w:val="24"/>
        </w:rPr>
        <w:t xml:space="preserve"> If, after a parent-child relationship is established between a child of assisted reproduction and a parent under Section 2-120 or between a gestational child and a parent under Section 2-121, the child is in the process of being adopted by the parent’s spouse when that spouse dies, the child is treated as adopted by the deceased spouse for the purpose of subsection (b)(2).</w:t>
      </w:r>
    </w:p>
    <w:p w14:paraId="66F5F30D" w14:textId="763E163A" w:rsidR="00257C95" w:rsidRDefault="00B6056A" w:rsidP="000176F4">
      <w:pPr>
        <w:spacing w:line="480" w:lineRule="auto"/>
        <w:ind w:firstLine="720"/>
        <w:rPr>
          <w:rFonts w:eastAsia="Times New Roman" w:cs="Times New Roman"/>
          <w:szCs w:val="24"/>
        </w:rPr>
      </w:pPr>
      <w:r w:rsidRPr="006576D4">
        <w:rPr>
          <w:rFonts w:eastAsia="Times New Roman" w:cs="Times New Roman"/>
          <w:szCs w:val="24"/>
          <w:u w:val="single"/>
        </w:rPr>
        <w:t>(b)</w:t>
      </w:r>
      <w:r w:rsidRPr="0066736D">
        <w:rPr>
          <w:rFonts w:eastAsia="Times New Roman" w:cs="Times New Roman"/>
          <w:szCs w:val="24"/>
          <w:u w:val="single"/>
        </w:rPr>
        <w:t xml:space="preserve"> </w:t>
      </w:r>
      <w:r w:rsidR="00255993" w:rsidRPr="0066736D">
        <w:rPr>
          <w:rFonts w:eastAsia="Times New Roman" w:cs="Times New Roman"/>
          <w:b/>
          <w:szCs w:val="24"/>
          <w:u w:val="single"/>
        </w:rPr>
        <w:t>[Parent-Child Relationship</w:t>
      </w:r>
      <w:r w:rsidR="00CB1338" w:rsidRPr="0066736D">
        <w:rPr>
          <w:rFonts w:eastAsia="Times New Roman" w:cs="Times New Roman"/>
          <w:b/>
          <w:szCs w:val="24"/>
          <w:u w:val="single"/>
        </w:rPr>
        <w:t xml:space="preserve"> Established </w:t>
      </w:r>
      <w:r w:rsidR="00CB1338" w:rsidRPr="008E600C">
        <w:rPr>
          <w:rFonts w:eastAsia="Times New Roman" w:cs="Times New Roman"/>
          <w:b/>
          <w:szCs w:val="24"/>
          <w:u w:val="single"/>
        </w:rPr>
        <w:t xml:space="preserve">Through </w:t>
      </w:r>
      <w:r w:rsidR="00CB1338" w:rsidRPr="002806D3">
        <w:rPr>
          <w:rFonts w:eastAsia="Times New Roman" w:cs="Times New Roman"/>
          <w:b/>
          <w:szCs w:val="24"/>
          <w:u w:val="single"/>
        </w:rPr>
        <w:t>De Facto Parentage</w:t>
      </w:r>
      <w:r w:rsidR="00255993" w:rsidRPr="0066736D">
        <w:rPr>
          <w:rFonts w:eastAsia="Times New Roman" w:cs="Times New Roman"/>
          <w:b/>
          <w:szCs w:val="24"/>
          <w:u w:val="single"/>
        </w:rPr>
        <w:t>.]</w:t>
      </w:r>
      <w:r w:rsidR="00255993" w:rsidRPr="0066736D">
        <w:rPr>
          <w:rFonts w:eastAsia="Times New Roman" w:cs="Times New Roman"/>
          <w:i/>
          <w:szCs w:val="24"/>
          <w:u w:val="single"/>
        </w:rPr>
        <w:t xml:space="preserve"> </w:t>
      </w:r>
      <w:r w:rsidR="00255993" w:rsidRPr="0066736D">
        <w:rPr>
          <w:rFonts w:eastAsia="Times New Roman" w:cs="Times New Roman"/>
          <w:szCs w:val="24"/>
          <w:u w:val="single"/>
        </w:rPr>
        <w:t>A parent-child relationship exists between an individual and th</w:t>
      </w:r>
      <w:r w:rsidR="005730FE">
        <w:rPr>
          <w:rFonts w:eastAsia="Times New Roman" w:cs="Times New Roman"/>
          <w:szCs w:val="24"/>
          <w:u w:val="single"/>
        </w:rPr>
        <w:t>e</w:t>
      </w:r>
      <w:r w:rsidR="00255993" w:rsidRPr="0066736D">
        <w:rPr>
          <w:rFonts w:eastAsia="Times New Roman" w:cs="Times New Roman"/>
          <w:szCs w:val="24"/>
          <w:u w:val="single"/>
        </w:rPr>
        <w:t xml:space="preserve"> individual’s de facto parent</w:t>
      </w:r>
      <w:r w:rsidR="00022417">
        <w:rPr>
          <w:rFonts w:eastAsia="Times New Roman" w:cs="Times New Roman"/>
          <w:szCs w:val="24"/>
          <w:u w:val="single"/>
        </w:rPr>
        <w:t>.</w:t>
      </w:r>
    </w:p>
    <w:p w14:paraId="20F303D3" w14:textId="14383212" w:rsidR="00F8637C" w:rsidRPr="0066736D" w:rsidRDefault="000176F4" w:rsidP="008B5C0B">
      <w:pPr>
        <w:pStyle w:val="Heading2"/>
        <w:ind w:firstLine="720"/>
      </w:pPr>
      <w:bookmarkStart w:id="107" w:name="_Toc16594112"/>
      <w:r w:rsidRPr="0066736D">
        <w:t xml:space="preserve">SECTION 2-119. </w:t>
      </w:r>
      <w:r w:rsidR="00A836FA" w:rsidRPr="00A836FA">
        <w:rPr>
          <w:strike/>
        </w:rPr>
        <w:t>ADOPTEE AND ADOPTEE’S GENETIC PARENTS</w:t>
      </w:r>
      <w:r w:rsidR="00A836FA" w:rsidRPr="00847EA9">
        <w:t xml:space="preserve"> </w:t>
      </w:r>
      <w:r w:rsidRPr="0066736D">
        <w:rPr>
          <w:u w:val="single"/>
        </w:rPr>
        <w:t xml:space="preserve">EFFECT OF ADOPTION; </w:t>
      </w:r>
      <w:r w:rsidRPr="008E600C">
        <w:rPr>
          <w:u w:val="single"/>
        </w:rPr>
        <w:t xml:space="preserve">EFFECT OF </w:t>
      </w:r>
      <w:r w:rsidRPr="002806D3">
        <w:rPr>
          <w:u w:val="single"/>
        </w:rPr>
        <w:t>DE FACTO PARENTAGE</w:t>
      </w:r>
      <w:r w:rsidRPr="007E46BC">
        <w:t>.</w:t>
      </w:r>
      <w:bookmarkEnd w:id="107"/>
    </w:p>
    <w:p w14:paraId="032AEA8B" w14:textId="4C45C918" w:rsidR="00A836FA" w:rsidRPr="000E47E0" w:rsidRDefault="00A836FA" w:rsidP="00A836FA">
      <w:pPr>
        <w:pStyle w:val="Default"/>
        <w:spacing w:line="480" w:lineRule="auto"/>
        <w:ind w:firstLine="720"/>
        <w:rPr>
          <w:strike/>
        </w:rPr>
      </w:pPr>
      <w:r w:rsidRPr="000E47E0">
        <w:rPr>
          <w:strike/>
        </w:rPr>
        <w:t xml:space="preserve">(a) </w:t>
      </w:r>
      <w:r w:rsidRPr="000E47E0">
        <w:rPr>
          <w:b/>
          <w:strike/>
        </w:rPr>
        <w:t>[Parent-Child Relationship Between Adoptee and Genetic Parents.]</w:t>
      </w:r>
      <w:r w:rsidRPr="000E47E0">
        <w:rPr>
          <w:strike/>
        </w:rPr>
        <w:t xml:space="preserve"> Except as otherwise provided in subsections (b) through (e), a parent-child relationship does not exist between an adoptee and the adoptee’s genetic parents.</w:t>
      </w:r>
    </w:p>
    <w:p w14:paraId="207488C6" w14:textId="35D08782" w:rsidR="00A836FA" w:rsidRPr="000E47E0" w:rsidRDefault="00A836FA" w:rsidP="00A836FA">
      <w:pPr>
        <w:pStyle w:val="Default"/>
        <w:spacing w:line="480" w:lineRule="auto"/>
        <w:ind w:firstLine="720"/>
        <w:rPr>
          <w:strike/>
        </w:rPr>
      </w:pPr>
      <w:r w:rsidRPr="000E47E0">
        <w:rPr>
          <w:strike/>
        </w:rPr>
        <w:t xml:space="preserve">(b) </w:t>
      </w:r>
      <w:r w:rsidRPr="000E47E0">
        <w:rPr>
          <w:b/>
          <w:strike/>
        </w:rPr>
        <w:t>[Stepchild Adopted by Stepparent.]</w:t>
      </w:r>
      <w:r w:rsidRPr="000E47E0">
        <w:rPr>
          <w:strike/>
        </w:rPr>
        <w:t xml:space="preserve"> A parent-child relationship exists between an individual who is adopted by the spouse of either genetic parent </w:t>
      </w:r>
      <w:proofErr w:type="gramStart"/>
      <w:r w:rsidRPr="000E47E0">
        <w:rPr>
          <w:strike/>
        </w:rPr>
        <w:t>and</w:t>
      </w:r>
      <w:proofErr w:type="gramEnd"/>
      <w:r w:rsidRPr="000E47E0">
        <w:rPr>
          <w:strike/>
        </w:rPr>
        <w:t>:</w:t>
      </w:r>
    </w:p>
    <w:p w14:paraId="31AFE934" w14:textId="19BDA44B" w:rsidR="00A836FA" w:rsidRPr="000E47E0" w:rsidRDefault="00A836FA" w:rsidP="00A836FA">
      <w:pPr>
        <w:pStyle w:val="Default"/>
        <w:spacing w:line="480" w:lineRule="auto"/>
        <w:ind w:firstLine="720"/>
        <w:rPr>
          <w:strike/>
        </w:rPr>
      </w:pPr>
      <w:r w:rsidRPr="000E47E0">
        <w:tab/>
      </w:r>
      <w:r w:rsidRPr="000E47E0">
        <w:rPr>
          <w:strike/>
        </w:rPr>
        <w:t>(1) the genetic parent whose spouse adopted the individual; and</w:t>
      </w:r>
    </w:p>
    <w:p w14:paraId="44922F21" w14:textId="3B8413F2" w:rsidR="00A836FA" w:rsidRPr="000E47E0" w:rsidRDefault="00A836FA" w:rsidP="00A836FA">
      <w:pPr>
        <w:pStyle w:val="Default"/>
        <w:spacing w:line="480" w:lineRule="auto"/>
        <w:ind w:firstLine="720"/>
        <w:rPr>
          <w:strike/>
        </w:rPr>
      </w:pPr>
      <w:r w:rsidRPr="000E47E0">
        <w:tab/>
      </w:r>
      <w:r w:rsidRPr="000E47E0">
        <w:rPr>
          <w:strike/>
        </w:rPr>
        <w:t>(2) the other genetic parent, but only for the purpose of the right of the adoptee or a descendant of the adoptee to inherit from or through the other genetic parent.</w:t>
      </w:r>
    </w:p>
    <w:p w14:paraId="3726EA84" w14:textId="53B6AF59" w:rsidR="00A836FA" w:rsidRPr="000E47E0" w:rsidRDefault="00A836FA" w:rsidP="004B5A9F">
      <w:pPr>
        <w:pStyle w:val="Default"/>
        <w:widowControl w:val="0"/>
        <w:spacing w:line="480" w:lineRule="auto"/>
        <w:ind w:firstLine="720"/>
        <w:rPr>
          <w:strike/>
        </w:rPr>
      </w:pPr>
      <w:r w:rsidRPr="000E47E0">
        <w:rPr>
          <w:strike/>
        </w:rPr>
        <w:lastRenderedPageBreak/>
        <w:t xml:space="preserve">(c) </w:t>
      </w:r>
      <w:r w:rsidRPr="000E47E0">
        <w:rPr>
          <w:b/>
          <w:strike/>
        </w:rPr>
        <w:t>[Individual Adopted by Relative of a Genetic Parent.]</w:t>
      </w:r>
      <w:r w:rsidRPr="000E47E0">
        <w:rPr>
          <w:strike/>
        </w:rPr>
        <w:t xml:space="preserve"> A parent-child relationship exists between both genetic parents and an individual who is adopted by a relative of a genetic parent, or by the spouse or surviving spouse of a relative of a genetic parent, but only for the purpose of the right of the adoptee or a descendant of the adoptee to inherit from or through either genetic parent.</w:t>
      </w:r>
    </w:p>
    <w:p w14:paraId="6AFFA883" w14:textId="05546760" w:rsidR="00A836FA" w:rsidRPr="000E47E0" w:rsidRDefault="00A836FA" w:rsidP="004B5A9F">
      <w:pPr>
        <w:pStyle w:val="Default"/>
        <w:widowControl w:val="0"/>
        <w:spacing w:line="480" w:lineRule="auto"/>
        <w:ind w:firstLine="720"/>
        <w:rPr>
          <w:strike/>
        </w:rPr>
      </w:pPr>
      <w:r w:rsidRPr="000E47E0">
        <w:rPr>
          <w:strike/>
        </w:rPr>
        <w:t xml:space="preserve">(d) </w:t>
      </w:r>
      <w:r w:rsidRPr="000E47E0">
        <w:rPr>
          <w:b/>
          <w:strike/>
        </w:rPr>
        <w:t>[Individual Adopted After Death of Both Genetic Parents.]</w:t>
      </w:r>
      <w:r w:rsidRPr="000E47E0">
        <w:rPr>
          <w:strike/>
        </w:rPr>
        <w:t xml:space="preserve"> A parent-child relationship exists between both genetic parents and an individual who is adopted after the death of both genetic parents, but only for the purpose of the right of the adoptee or a descendant of the adoptee to inherit through either genetic parent.</w:t>
      </w:r>
    </w:p>
    <w:p w14:paraId="39545962" w14:textId="76A5BEAD" w:rsidR="00A836FA" w:rsidRPr="000E47E0" w:rsidRDefault="00A836FA" w:rsidP="00A836FA">
      <w:pPr>
        <w:pStyle w:val="Default"/>
        <w:spacing w:line="480" w:lineRule="auto"/>
        <w:ind w:firstLine="720"/>
        <w:rPr>
          <w:strike/>
        </w:rPr>
      </w:pPr>
      <w:r w:rsidRPr="000E47E0">
        <w:rPr>
          <w:strike/>
        </w:rPr>
        <w:t xml:space="preserve">(e) </w:t>
      </w:r>
      <w:r w:rsidRPr="000E47E0">
        <w:rPr>
          <w:b/>
          <w:strike/>
        </w:rPr>
        <w:t>[Child of Assisted Reproduction or Gestational Child Who Is Subsequently Adopted.]</w:t>
      </w:r>
      <w:r w:rsidRPr="000E47E0">
        <w:rPr>
          <w:strike/>
        </w:rPr>
        <w:t xml:space="preserve"> If, after a parent-child relationship is established between a child of assisted reproduction and a parent or parents under Section 2-120 or between a gestational child and a parent or parents under Section 2-121, the child is adopted by another or others, the child’s parent or parents under Section 2-120 or 2-121 are treated as the child’s genetic parent or parents for the purpose of this section.</w:t>
      </w:r>
    </w:p>
    <w:p w14:paraId="7A39F70D" w14:textId="5A8AA3C3" w:rsidR="002806D3" w:rsidRDefault="00AB0E79" w:rsidP="000176F4">
      <w:pPr>
        <w:pStyle w:val="Default"/>
        <w:spacing w:line="480" w:lineRule="auto"/>
        <w:ind w:firstLine="720"/>
        <w:rPr>
          <w:u w:val="single"/>
        </w:rPr>
      </w:pPr>
      <w:r w:rsidRPr="006576D4">
        <w:rPr>
          <w:u w:val="single"/>
        </w:rPr>
        <w:t>(a)</w:t>
      </w:r>
      <w:r w:rsidRPr="0066736D">
        <w:rPr>
          <w:b/>
          <w:u w:val="single"/>
        </w:rPr>
        <w:t xml:space="preserve"> </w:t>
      </w:r>
      <w:r w:rsidR="001B1084" w:rsidRPr="0066736D">
        <w:rPr>
          <w:b/>
          <w:u w:val="single"/>
        </w:rPr>
        <w:t>[Definition</w:t>
      </w:r>
      <w:r w:rsidR="005E0D85">
        <w:rPr>
          <w:b/>
          <w:u w:val="single"/>
        </w:rPr>
        <w:t>s</w:t>
      </w:r>
      <w:r w:rsidR="001B1084" w:rsidRPr="0066736D">
        <w:rPr>
          <w:b/>
          <w:u w:val="single"/>
        </w:rPr>
        <w:t>.]</w:t>
      </w:r>
      <w:r w:rsidR="001B1084" w:rsidRPr="0066736D">
        <w:rPr>
          <w:u w:val="single"/>
        </w:rPr>
        <w:t xml:space="preserve"> In this section</w:t>
      </w:r>
      <w:r w:rsidR="002806D3">
        <w:rPr>
          <w:u w:val="single"/>
        </w:rPr>
        <w:t>:</w:t>
      </w:r>
    </w:p>
    <w:p w14:paraId="5D495831" w14:textId="133BB9BD" w:rsidR="005E0D85" w:rsidRDefault="005E0D85" w:rsidP="005E0D85">
      <w:pPr>
        <w:pStyle w:val="Default"/>
        <w:spacing w:line="480" w:lineRule="auto"/>
        <w:ind w:firstLine="720"/>
        <w:rPr>
          <w:u w:val="single"/>
        </w:rPr>
      </w:pPr>
      <w:r w:rsidRPr="00C533A6">
        <w:tab/>
      </w:r>
      <w:r>
        <w:rPr>
          <w:u w:val="single"/>
        </w:rPr>
        <w:t>(1) “Parent before the adjudication” means an individual who is a parent of a child:</w:t>
      </w:r>
    </w:p>
    <w:p w14:paraId="6325EE8F" w14:textId="45503D6C" w:rsidR="005E0D85" w:rsidRDefault="005E0D85" w:rsidP="005E0D85">
      <w:pPr>
        <w:pStyle w:val="Default"/>
        <w:spacing w:line="480" w:lineRule="auto"/>
        <w:ind w:left="1440" w:firstLine="720"/>
        <w:rPr>
          <w:u w:val="single"/>
        </w:rPr>
      </w:pPr>
      <w:r>
        <w:rPr>
          <w:u w:val="single"/>
        </w:rPr>
        <w:t xml:space="preserve">(A) immediately before another individual </w:t>
      </w:r>
      <w:r w:rsidR="00AD524C">
        <w:rPr>
          <w:u w:val="single"/>
        </w:rPr>
        <w:t>is adjudicated a</w:t>
      </w:r>
      <w:r>
        <w:rPr>
          <w:u w:val="single"/>
        </w:rPr>
        <w:t xml:space="preserve"> de facto parent of the child; or</w:t>
      </w:r>
    </w:p>
    <w:p w14:paraId="5C619823" w14:textId="3C29AD03" w:rsidR="005E0D85" w:rsidRPr="0066736D" w:rsidRDefault="005E0D85" w:rsidP="00735012">
      <w:pPr>
        <w:pStyle w:val="Default"/>
        <w:spacing w:line="480" w:lineRule="auto"/>
        <w:ind w:left="1440" w:firstLine="720"/>
        <w:rPr>
          <w:u w:val="single"/>
        </w:rPr>
      </w:pPr>
      <w:r>
        <w:rPr>
          <w:u w:val="single"/>
        </w:rPr>
        <w:t>(B</w:t>
      </w:r>
      <w:bookmarkStart w:id="108" w:name="_Hlk21685701"/>
      <w:r>
        <w:rPr>
          <w:u w:val="single"/>
        </w:rPr>
        <w:t xml:space="preserve">) immediately before </w:t>
      </w:r>
      <w:proofErr w:type="gramStart"/>
      <w:r>
        <w:rPr>
          <w:u w:val="single"/>
        </w:rPr>
        <w:t>dying, or</w:t>
      </w:r>
      <w:proofErr w:type="gramEnd"/>
      <w:r>
        <w:rPr>
          <w:u w:val="single"/>
        </w:rPr>
        <w:t xml:space="preserve"> being deemed </w:t>
      </w:r>
      <w:r w:rsidR="004D65C8">
        <w:rPr>
          <w:u w:val="single"/>
        </w:rPr>
        <w:t xml:space="preserve">under this </w:t>
      </w:r>
      <w:r w:rsidR="00CB413D">
        <w:rPr>
          <w:u w:val="single"/>
        </w:rPr>
        <w:t>[</w:t>
      </w:r>
      <w:r w:rsidR="004D65C8">
        <w:rPr>
          <w:u w:val="single"/>
        </w:rPr>
        <w:t xml:space="preserve">article] </w:t>
      </w:r>
      <w:r>
        <w:rPr>
          <w:u w:val="single"/>
        </w:rPr>
        <w:t xml:space="preserve">to have died, and before another individual </w:t>
      </w:r>
      <w:r w:rsidR="00AD524C">
        <w:rPr>
          <w:u w:val="single"/>
        </w:rPr>
        <w:t>is adjudicated</w:t>
      </w:r>
      <w:r>
        <w:rPr>
          <w:u w:val="single"/>
        </w:rPr>
        <w:t xml:space="preserve"> a de facto parent of the child</w:t>
      </w:r>
      <w:bookmarkEnd w:id="108"/>
      <w:r>
        <w:rPr>
          <w:u w:val="single"/>
        </w:rPr>
        <w:t>.</w:t>
      </w:r>
    </w:p>
    <w:p w14:paraId="26C8DF75" w14:textId="560FF11B" w:rsidR="00C24F46" w:rsidRDefault="00C533A6" w:rsidP="002806D3">
      <w:pPr>
        <w:pStyle w:val="Default"/>
        <w:spacing w:line="480" w:lineRule="auto"/>
        <w:ind w:firstLine="720"/>
        <w:rPr>
          <w:u w:val="single"/>
        </w:rPr>
      </w:pPr>
      <w:r>
        <w:tab/>
      </w:r>
      <w:r w:rsidR="002806D3">
        <w:rPr>
          <w:u w:val="single"/>
        </w:rPr>
        <w:t>(</w:t>
      </w:r>
      <w:r w:rsidR="00C24F46">
        <w:rPr>
          <w:u w:val="single"/>
        </w:rPr>
        <w:t>2</w:t>
      </w:r>
      <w:r w:rsidR="002806D3">
        <w:rPr>
          <w:u w:val="single"/>
        </w:rPr>
        <w:t>) “Parent before the adoption</w:t>
      </w:r>
      <w:r w:rsidR="001B1084" w:rsidRPr="0066736D">
        <w:rPr>
          <w:u w:val="single"/>
        </w:rPr>
        <w:t>” means an individual who is a parent of a child</w:t>
      </w:r>
      <w:r w:rsidR="00C24F46">
        <w:rPr>
          <w:u w:val="single"/>
        </w:rPr>
        <w:t>:</w:t>
      </w:r>
      <w:r w:rsidR="001B1084" w:rsidRPr="0066736D">
        <w:rPr>
          <w:u w:val="single"/>
        </w:rPr>
        <w:t xml:space="preserve"> </w:t>
      </w:r>
    </w:p>
    <w:p w14:paraId="533F4060" w14:textId="3CA17A24" w:rsidR="00C24F46" w:rsidRDefault="00C24F46" w:rsidP="00C24F46">
      <w:pPr>
        <w:pStyle w:val="Default"/>
        <w:spacing w:line="480" w:lineRule="auto"/>
        <w:ind w:left="1440" w:firstLine="720"/>
        <w:rPr>
          <w:u w:val="single"/>
        </w:rPr>
      </w:pPr>
      <w:r>
        <w:rPr>
          <w:u w:val="single"/>
        </w:rPr>
        <w:lastRenderedPageBreak/>
        <w:t xml:space="preserve">(A) </w:t>
      </w:r>
      <w:r w:rsidR="001B1084" w:rsidRPr="0066736D">
        <w:rPr>
          <w:u w:val="single"/>
        </w:rPr>
        <w:t xml:space="preserve">immediately before </w:t>
      </w:r>
      <w:r w:rsidR="002806D3">
        <w:rPr>
          <w:u w:val="single"/>
        </w:rPr>
        <w:t>another individual adopts th</w:t>
      </w:r>
      <w:r>
        <w:rPr>
          <w:u w:val="single"/>
        </w:rPr>
        <w:t>e</w:t>
      </w:r>
      <w:r w:rsidR="002806D3">
        <w:rPr>
          <w:u w:val="single"/>
        </w:rPr>
        <w:t xml:space="preserve"> child</w:t>
      </w:r>
      <w:r>
        <w:rPr>
          <w:u w:val="single"/>
        </w:rPr>
        <w:t>;</w:t>
      </w:r>
      <w:r w:rsidR="002806D3">
        <w:rPr>
          <w:u w:val="single"/>
        </w:rPr>
        <w:t xml:space="preserve"> or</w:t>
      </w:r>
    </w:p>
    <w:p w14:paraId="362EF21A" w14:textId="7E48BB69" w:rsidR="002806D3" w:rsidRDefault="00C24F46" w:rsidP="00735012">
      <w:pPr>
        <w:pStyle w:val="Default"/>
        <w:spacing w:line="480" w:lineRule="auto"/>
        <w:ind w:left="1440" w:firstLine="720"/>
        <w:rPr>
          <w:u w:val="single"/>
        </w:rPr>
      </w:pPr>
      <w:r>
        <w:rPr>
          <w:u w:val="single"/>
        </w:rPr>
        <w:t>(B)</w:t>
      </w:r>
      <w:r w:rsidR="002806D3">
        <w:rPr>
          <w:u w:val="single"/>
        </w:rPr>
        <w:t xml:space="preserve"> immediately before </w:t>
      </w:r>
      <w:proofErr w:type="gramStart"/>
      <w:r w:rsidR="002806D3">
        <w:rPr>
          <w:u w:val="single"/>
        </w:rPr>
        <w:t>dying</w:t>
      </w:r>
      <w:r>
        <w:rPr>
          <w:u w:val="single"/>
        </w:rPr>
        <w:t>,</w:t>
      </w:r>
      <w:r w:rsidR="002806D3">
        <w:rPr>
          <w:u w:val="single"/>
        </w:rPr>
        <w:t xml:space="preserve"> or</w:t>
      </w:r>
      <w:proofErr w:type="gramEnd"/>
      <w:r w:rsidR="002806D3">
        <w:rPr>
          <w:u w:val="single"/>
        </w:rPr>
        <w:t xml:space="preserve"> being deemed </w:t>
      </w:r>
      <w:r w:rsidR="004D65C8">
        <w:rPr>
          <w:u w:val="single"/>
        </w:rPr>
        <w:t xml:space="preserve">under this </w:t>
      </w:r>
      <w:r w:rsidR="00CB413D">
        <w:rPr>
          <w:u w:val="single"/>
        </w:rPr>
        <w:t>[</w:t>
      </w:r>
      <w:r w:rsidR="004D65C8">
        <w:rPr>
          <w:u w:val="single"/>
        </w:rPr>
        <w:t xml:space="preserve">article] </w:t>
      </w:r>
      <w:r w:rsidR="002806D3">
        <w:rPr>
          <w:u w:val="single"/>
        </w:rPr>
        <w:t>to have die</w:t>
      </w:r>
      <w:r w:rsidR="004D65C8">
        <w:rPr>
          <w:u w:val="single"/>
        </w:rPr>
        <w:t>d</w:t>
      </w:r>
      <w:r>
        <w:rPr>
          <w:u w:val="single"/>
        </w:rPr>
        <w:t>,</w:t>
      </w:r>
      <w:r w:rsidR="002806D3">
        <w:rPr>
          <w:u w:val="single"/>
        </w:rPr>
        <w:t xml:space="preserve"> and before another individual adopts th</w:t>
      </w:r>
      <w:r>
        <w:rPr>
          <w:u w:val="single"/>
        </w:rPr>
        <w:t>e</w:t>
      </w:r>
      <w:r w:rsidR="002806D3">
        <w:rPr>
          <w:u w:val="single"/>
        </w:rPr>
        <w:t xml:space="preserve"> child.</w:t>
      </w:r>
    </w:p>
    <w:p w14:paraId="50D7B4B4" w14:textId="370F7A1B" w:rsidR="00291B03" w:rsidRDefault="005E0D85" w:rsidP="00A2340C">
      <w:pPr>
        <w:pStyle w:val="Default"/>
        <w:spacing w:line="480" w:lineRule="auto"/>
        <w:ind w:firstLine="720"/>
        <w:rPr>
          <w:u w:val="single"/>
        </w:rPr>
      </w:pPr>
      <w:r w:rsidRPr="00C533A6" w:rsidDel="005E0D85">
        <w:t xml:space="preserve"> </w:t>
      </w:r>
      <w:r w:rsidR="001B1084" w:rsidRPr="006576D4">
        <w:rPr>
          <w:u w:val="single"/>
        </w:rPr>
        <w:t>(b)</w:t>
      </w:r>
      <w:r w:rsidR="001B1084" w:rsidRPr="0066736D">
        <w:rPr>
          <w:b/>
          <w:u w:val="single"/>
        </w:rPr>
        <w:t xml:space="preserve"> [</w:t>
      </w:r>
      <w:r w:rsidR="00291B03">
        <w:rPr>
          <w:b/>
          <w:u w:val="single"/>
        </w:rPr>
        <w:t xml:space="preserve">Effect of Adoption on Parent Before </w:t>
      </w:r>
      <w:r w:rsidR="00D94B9A">
        <w:rPr>
          <w:b/>
          <w:u w:val="single"/>
        </w:rPr>
        <w:t xml:space="preserve">the </w:t>
      </w:r>
      <w:r w:rsidR="00291B03">
        <w:rPr>
          <w:b/>
          <w:u w:val="single"/>
        </w:rPr>
        <w:t>Adoption</w:t>
      </w:r>
      <w:r w:rsidR="001B1084" w:rsidRPr="0066736D">
        <w:rPr>
          <w:b/>
          <w:u w:val="single"/>
        </w:rPr>
        <w:t>.]</w:t>
      </w:r>
      <w:r w:rsidR="001B1084" w:rsidRPr="0066736D">
        <w:rPr>
          <w:u w:val="single"/>
        </w:rPr>
        <w:t xml:space="preserve"> </w:t>
      </w:r>
      <w:r w:rsidR="00A2340C">
        <w:rPr>
          <w:u w:val="single"/>
        </w:rPr>
        <w:t>A</w:t>
      </w:r>
      <w:r w:rsidR="001B1084" w:rsidRPr="0066736D">
        <w:rPr>
          <w:u w:val="single"/>
        </w:rPr>
        <w:t xml:space="preserve"> parent-child relationship does not exist between an adoptee and </w:t>
      </w:r>
      <w:r w:rsidR="00291B03">
        <w:rPr>
          <w:u w:val="single"/>
        </w:rPr>
        <w:t>an individual who was the adoptee’s parent before the adoption unless:</w:t>
      </w:r>
    </w:p>
    <w:p w14:paraId="05398728" w14:textId="182BD52E" w:rsidR="009C1972" w:rsidRPr="0066736D" w:rsidRDefault="00C533A6" w:rsidP="00291B03">
      <w:pPr>
        <w:pStyle w:val="Default"/>
        <w:spacing w:line="480" w:lineRule="auto"/>
        <w:ind w:firstLine="720"/>
        <w:rPr>
          <w:u w:val="single"/>
        </w:rPr>
      </w:pPr>
      <w:r w:rsidRPr="00C533A6">
        <w:tab/>
      </w:r>
      <w:r w:rsidR="00291B03">
        <w:rPr>
          <w:u w:val="single"/>
        </w:rPr>
        <w:t xml:space="preserve">(1) </w:t>
      </w:r>
      <w:r w:rsidR="00A2340C">
        <w:rPr>
          <w:u w:val="single"/>
        </w:rPr>
        <w:t xml:space="preserve">otherwise provided by </w:t>
      </w:r>
      <w:r w:rsidR="0029408D">
        <w:rPr>
          <w:u w:val="single"/>
        </w:rPr>
        <w:t xml:space="preserve">[court order or] </w:t>
      </w:r>
      <w:r w:rsidR="00556219">
        <w:rPr>
          <w:u w:val="single"/>
        </w:rPr>
        <w:t xml:space="preserve">law other than this </w:t>
      </w:r>
      <w:r w:rsidR="00CB413D">
        <w:rPr>
          <w:u w:val="single"/>
        </w:rPr>
        <w:t>[</w:t>
      </w:r>
      <w:r w:rsidR="00556219">
        <w:rPr>
          <w:u w:val="single"/>
        </w:rPr>
        <w:t>c</w:t>
      </w:r>
      <w:r w:rsidR="00A2340C">
        <w:rPr>
          <w:u w:val="single"/>
        </w:rPr>
        <w:t>ode]</w:t>
      </w:r>
      <w:r w:rsidR="006536C0">
        <w:rPr>
          <w:u w:val="single"/>
        </w:rPr>
        <w:t>; or</w:t>
      </w:r>
    </w:p>
    <w:p w14:paraId="44685EDB" w14:textId="77777777" w:rsidR="00291B03" w:rsidRDefault="009C1972" w:rsidP="00A2340C">
      <w:pPr>
        <w:pStyle w:val="Default"/>
        <w:spacing w:line="480" w:lineRule="auto"/>
        <w:ind w:left="720" w:firstLine="720"/>
        <w:rPr>
          <w:u w:val="single"/>
        </w:rPr>
      </w:pPr>
      <w:r w:rsidRPr="0066736D">
        <w:rPr>
          <w:u w:val="single"/>
        </w:rPr>
        <w:t>(</w:t>
      </w:r>
      <w:r w:rsidR="00291B03">
        <w:rPr>
          <w:u w:val="single"/>
        </w:rPr>
        <w:t>2</w:t>
      </w:r>
      <w:r w:rsidRPr="0066736D">
        <w:rPr>
          <w:u w:val="single"/>
        </w:rPr>
        <w:t xml:space="preserve">) </w:t>
      </w:r>
      <w:r w:rsidR="00291B03">
        <w:rPr>
          <w:u w:val="single"/>
        </w:rPr>
        <w:t>the adoption:</w:t>
      </w:r>
    </w:p>
    <w:p w14:paraId="1D15A78F" w14:textId="311729E7" w:rsidR="009C1972" w:rsidRPr="0066736D" w:rsidRDefault="00291B03" w:rsidP="00291B03">
      <w:pPr>
        <w:pStyle w:val="Default"/>
        <w:spacing w:line="480" w:lineRule="auto"/>
        <w:ind w:left="1440" w:firstLine="720"/>
        <w:rPr>
          <w:u w:val="single"/>
        </w:rPr>
      </w:pPr>
      <w:r>
        <w:rPr>
          <w:u w:val="single"/>
        </w:rPr>
        <w:t>(</w:t>
      </w:r>
      <w:r w:rsidR="00D94B9A">
        <w:rPr>
          <w:u w:val="single"/>
        </w:rPr>
        <w:t>A</w:t>
      </w:r>
      <w:r>
        <w:rPr>
          <w:u w:val="single"/>
        </w:rPr>
        <w:t>) was by the spous</w:t>
      </w:r>
      <w:r w:rsidR="009C1972" w:rsidRPr="0066736D">
        <w:rPr>
          <w:u w:val="single"/>
        </w:rPr>
        <w:t>e of a parent</w:t>
      </w:r>
      <w:r>
        <w:rPr>
          <w:u w:val="single"/>
        </w:rPr>
        <w:t xml:space="preserve"> before the </w:t>
      </w:r>
      <w:proofErr w:type="gramStart"/>
      <w:r>
        <w:rPr>
          <w:u w:val="single"/>
        </w:rPr>
        <w:t>adoption</w:t>
      </w:r>
      <w:r w:rsidR="009C1972" w:rsidRPr="0066736D">
        <w:rPr>
          <w:u w:val="single"/>
        </w:rPr>
        <w:t>;</w:t>
      </w:r>
      <w:proofErr w:type="gramEnd"/>
    </w:p>
    <w:p w14:paraId="1D135597" w14:textId="60AF5B55" w:rsidR="001B1084" w:rsidRPr="0066736D" w:rsidRDefault="00D64871" w:rsidP="00D64871">
      <w:pPr>
        <w:pStyle w:val="Default"/>
        <w:spacing w:line="480" w:lineRule="auto"/>
        <w:ind w:firstLine="720"/>
        <w:rPr>
          <w:u w:val="single"/>
        </w:rPr>
      </w:pPr>
      <w:r w:rsidRPr="00D64871">
        <w:tab/>
      </w:r>
      <w:r w:rsidRPr="00D64871">
        <w:tab/>
      </w:r>
      <w:r w:rsidR="00291B03">
        <w:rPr>
          <w:u w:val="single"/>
        </w:rPr>
        <w:t>(</w:t>
      </w:r>
      <w:r w:rsidR="00D94B9A">
        <w:rPr>
          <w:u w:val="single"/>
        </w:rPr>
        <w:t>B</w:t>
      </w:r>
      <w:r w:rsidR="009C1972" w:rsidRPr="0066736D">
        <w:rPr>
          <w:u w:val="single"/>
        </w:rPr>
        <w:t xml:space="preserve">) </w:t>
      </w:r>
      <w:r w:rsidR="00291B03">
        <w:rPr>
          <w:u w:val="single"/>
        </w:rPr>
        <w:t xml:space="preserve">was </w:t>
      </w:r>
      <w:r w:rsidR="009C1972" w:rsidRPr="0066736D">
        <w:rPr>
          <w:u w:val="single"/>
        </w:rPr>
        <w:t>by a relative or the spouse or surviving spouse of a relative of a parent</w:t>
      </w:r>
      <w:r w:rsidR="00291B03">
        <w:rPr>
          <w:u w:val="single"/>
        </w:rPr>
        <w:t xml:space="preserve"> before the adoption</w:t>
      </w:r>
      <w:r w:rsidR="009C1972" w:rsidRPr="0066736D">
        <w:rPr>
          <w:u w:val="single"/>
        </w:rPr>
        <w:t>; or</w:t>
      </w:r>
    </w:p>
    <w:p w14:paraId="29F0BEA4" w14:textId="424FB29B" w:rsidR="009C1972" w:rsidRPr="0066736D" w:rsidRDefault="00A2340C" w:rsidP="00291B03">
      <w:pPr>
        <w:pStyle w:val="Default"/>
        <w:spacing w:line="480" w:lineRule="auto"/>
        <w:ind w:left="1440" w:firstLine="720"/>
        <w:rPr>
          <w:u w:val="single"/>
        </w:rPr>
      </w:pPr>
      <w:r>
        <w:rPr>
          <w:u w:val="single"/>
        </w:rPr>
        <w:t>(</w:t>
      </w:r>
      <w:r w:rsidR="00D94B9A">
        <w:rPr>
          <w:u w:val="single"/>
        </w:rPr>
        <w:t>C</w:t>
      </w:r>
      <w:r w:rsidR="00291B03">
        <w:rPr>
          <w:u w:val="single"/>
        </w:rPr>
        <w:t>)</w:t>
      </w:r>
      <w:r w:rsidR="009C1972" w:rsidRPr="0066736D">
        <w:rPr>
          <w:u w:val="single"/>
        </w:rPr>
        <w:t xml:space="preserve"> </w:t>
      </w:r>
      <w:r w:rsidR="00291B03">
        <w:rPr>
          <w:u w:val="single"/>
        </w:rPr>
        <w:t xml:space="preserve">occurred </w:t>
      </w:r>
      <w:r w:rsidR="009C1972" w:rsidRPr="0066736D">
        <w:rPr>
          <w:u w:val="single"/>
        </w:rPr>
        <w:t xml:space="preserve">after the death of </w:t>
      </w:r>
      <w:r w:rsidR="00EC2617" w:rsidRPr="0066736D">
        <w:rPr>
          <w:u w:val="single"/>
        </w:rPr>
        <w:t>a parent</w:t>
      </w:r>
      <w:r w:rsidR="00291B03">
        <w:rPr>
          <w:u w:val="single"/>
        </w:rPr>
        <w:t xml:space="preserve"> before the adoption</w:t>
      </w:r>
      <w:r w:rsidR="009C1972" w:rsidRPr="0066736D">
        <w:rPr>
          <w:u w:val="single"/>
        </w:rPr>
        <w:t>.</w:t>
      </w:r>
    </w:p>
    <w:p w14:paraId="469AA4A0" w14:textId="67CC377F" w:rsidR="001B1084" w:rsidRDefault="00CC2000" w:rsidP="00183473">
      <w:pPr>
        <w:pStyle w:val="Default"/>
        <w:spacing w:line="480" w:lineRule="auto"/>
        <w:ind w:firstLine="720"/>
        <w:rPr>
          <w:u w:val="single"/>
        </w:rPr>
      </w:pPr>
      <w:r w:rsidRPr="006576D4">
        <w:rPr>
          <w:u w:val="single"/>
        </w:rPr>
        <w:t>(c)</w:t>
      </w:r>
      <w:r w:rsidRPr="0066736D">
        <w:rPr>
          <w:b/>
          <w:u w:val="single"/>
        </w:rPr>
        <w:t xml:space="preserve"> [</w:t>
      </w:r>
      <w:r w:rsidR="00291B03">
        <w:rPr>
          <w:b/>
          <w:u w:val="single"/>
        </w:rPr>
        <w:t xml:space="preserve">Effect of </w:t>
      </w:r>
      <w:r w:rsidRPr="00291B03">
        <w:rPr>
          <w:b/>
          <w:u w:val="single"/>
        </w:rPr>
        <w:t>De Facto Parentage</w:t>
      </w:r>
      <w:r w:rsidRPr="0066736D">
        <w:rPr>
          <w:b/>
          <w:u w:val="single"/>
        </w:rPr>
        <w:t xml:space="preserve"> </w:t>
      </w:r>
      <w:r w:rsidR="00291B03">
        <w:rPr>
          <w:b/>
          <w:u w:val="single"/>
        </w:rPr>
        <w:t>on Parent Before the Adjudication</w:t>
      </w:r>
      <w:r w:rsidRPr="0066736D">
        <w:rPr>
          <w:b/>
          <w:u w:val="single"/>
        </w:rPr>
        <w:t>.]</w:t>
      </w:r>
      <w:r w:rsidRPr="0066736D">
        <w:rPr>
          <w:u w:val="single"/>
        </w:rPr>
        <w:t xml:space="preserve"> </w:t>
      </w:r>
      <w:r w:rsidR="00291B03">
        <w:rPr>
          <w:u w:val="single"/>
        </w:rPr>
        <w:t>Except as otherwise provided by a court order</w:t>
      </w:r>
      <w:r w:rsidR="004F211A">
        <w:rPr>
          <w:u w:val="single"/>
        </w:rPr>
        <w:t xml:space="preserve"> </w:t>
      </w:r>
      <w:r w:rsidR="00291B03">
        <w:rPr>
          <w:u w:val="single"/>
        </w:rPr>
        <w:t>[</w:t>
      </w:r>
      <w:r w:rsidR="004D65C8">
        <w:rPr>
          <w:u w:val="single"/>
        </w:rPr>
        <w:t xml:space="preserve">under </w:t>
      </w:r>
      <w:r w:rsidR="00291B03">
        <w:rPr>
          <w:u w:val="single"/>
        </w:rPr>
        <w:t>Uniform Parentage Act (2017)</w:t>
      </w:r>
      <w:r w:rsidR="004D65C8">
        <w:rPr>
          <w:u w:val="single"/>
        </w:rPr>
        <w:t xml:space="preserve"> Section 613</w:t>
      </w:r>
      <w:r w:rsidR="00291B03">
        <w:rPr>
          <w:u w:val="single"/>
        </w:rPr>
        <w:t>], a</w:t>
      </w:r>
      <w:r w:rsidRPr="0066736D">
        <w:rPr>
          <w:u w:val="single"/>
        </w:rPr>
        <w:t xml:space="preserve">n adjudication that an individual is a child of a de facto parent does not affect a parent-child relationship between the </w:t>
      </w:r>
      <w:r w:rsidR="00291B03">
        <w:rPr>
          <w:u w:val="single"/>
        </w:rPr>
        <w:t>child</w:t>
      </w:r>
      <w:r w:rsidRPr="0066736D">
        <w:rPr>
          <w:u w:val="single"/>
        </w:rPr>
        <w:t xml:space="preserve"> and </w:t>
      </w:r>
      <w:r w:rsidR="00291B03">
        <w:rPr>
          <w:u w:val="single"/>
        </w:rPr>
        <w:t>an individual who was the child’s parent before the adjudication</w:t>
      </w:r>
      <w:r w:rsidRPr="0066736D">
        <w:rPr>
          <w:u w:val="single"/>
        </w:rPr>
        <w:t>.</w:t>
      </w:r>
    </w:p>
    <w:p w14:paraId="50308C30" w14:textId="6C99B564" w:rsidR="00A94A40" w:rsidRPr="00B713AF" w:rsidRDefault="00A94A40" w:rsidP="00A1577A">
      <w:pPr>
        <w:pStyle w:val="Default"/>
        <w:rPr>
          <w:i/>
          <w:iCs/>
          <w:u w:val="single"/>
        </w:rPr>
      </w:pPr>
      <w:r w:rsidRPr="00B713AF">
        <w:rPr>
          <w:b/>
          <w:bCs/>
          <w:i/>
          <w:iCs/>
          <w:u w:val="single"/>
        </w:rPr>
        <w:t>Legislative Note:</w:t>
      </w:r>
      <w:r w:rsidRPr="00A94A40">
        <w:rPr>
          <w:u w:val="single"/>
        </w:rPr>
        <w:t xml:space="preserve"> </w:t>
      </w:r>
      <w:r w:rsidRPr="00B713AF">
        <w:rPr>
          <w:i/>
          <w:iCs/>
          <w:u w:val="single"/>
        </w:rPr>
        <w:t xml:space="preserve">The bracketed language </w:t>
      </w:r>
      <w:r w:rsidR="004D65C8">
        <w:rPr>
          <w:i/>
          <w:iCs/>
          <w:u w:val="single"/>
        </w:rPr>
        <w:t xml:space="preserve">in subsection (c) </w:t>
      </w:r>
      <w:r w:rsidRPr="00B713AF">
        <w:rPr>
          <w:i/>
          <w:iCs/>
          <w:u w:val="single"/>
        </w:rPr>
        <w:t xml:space="preserve">is for states that have enacted the Uniform Parentage Act (2017). </w:t>
      </w:r>
    </w:p>
    <w:p w14:paraId="27778ED2" w14:textId="79E1380F" w:rsidR="00A94A40" w:rsidRPr="00A94A40" w:rsidRDefault="00A94A40" w:rsidP="00A94A40">
      <w:pPr>
        <w:pStyle w:val="Default"/>
        <w:ind w:firstLine="720"/>
      </w:pPr>
      <w:r>
        <w:t xml:space="preserve"> </w:t>
      </w:r>
    </w:p>
    <w:p w14:paraId="3165FF64" w14:textId="261915F2" w:rsidR="00041066" w:rsidRDefault="000176F4" w:rsidP="00F51341">
      <w:pPr>
        <w:spacing w:line="480" w:lineRule="auto"/>
        <w:ind w:firstLine="720"/>
        <w:rPr>
          <w:rFonts w:cs="Times New Roman"/>
          <w:szCs w:val="24"/>
        </w:rPr>
      </w:pPr>
      <w:bookmarkStart w:id="109" w:name="_Toc16594113"/>
      <w:bookmarkEnd w:id="103"/>
      <w:r w:rsidRPr="00F51341">
        <w:rPr>
          <w:rStyle w:val="Heading2Char"/>
        </w:rPr>
        <w:t xml:space="preserve">SECTION </w:t>
      </w:r>
      <w:r w:rsidRPr="0066736D">
        <w:rPr>
          <w:rStyle w:val="Heading2Char"/>
        </w:rPr>
        <w:t xml:space="preserve">2-120. </w:t>
      </w:r>
      <w:r w:rsidR="006576D4" w:rsidRPr="006576D4">
        <w:rPr>
          <w:rStyle w:val="Heading2Char"/>
          <w:strike/>
        </w:rPr>
        <w:t>CHILD</w:t>
      </w:r>
      <w:r w:rsidR="006576D4" w:rsidRPr="00F51341">
        <w:rPr>
          <w:rStyle w:val="Heading2Char"/>
        </w:rPr>
        <w:t xml:space="preserve"> </w:t>
      </w:r>
      <w:r w:rsidRPr="0066736D">
        <w:rPr>
          <w:rStyle w:val="Heading2Char"/>
          <w:u w:val="single"/>
        </w:rPr>
        <w:t>INDIVIDUAL</w:t>
      </w:r>
      <w:r w:rsidRPr="00F51341">
        <w:rPr>
          <w:rStyle w:val="Heading2Char"/>
        </w:rPr>
        <w:t xml:space="preserve"> </w:t>
      </w:r>
      <w:r w:rsidRPr="0066736D">
        <w:rPr>
          <w:rStyle w:val="Heading2Char"/>
        </w:rPr>
        <w:t xml:space="preserve">CONCEIVED BY ASSISTED REPRODUCTION </w:t>
      </w:r>
      <w:r w:rsidR="00154463">
        <w:rPr>
          <w:rStyle w:val="Heading2Char"/>
          <w:u w:val="single"/>
        </w:rPr>
        <w:t>BUT NOT</w:t>
      </w:r>
      <w:r w:rsidRPr="0066736D">
        <w:rPr>
          <w:rStyle w:val="Heading2Char"/>
        </w:rPr>
        <w:t xml:space="preserve"> </w:t>
      </w:r>
      <w:r w:rsidR="006576D4" w:rsidRPr="006576D4">
        <w:rPr>
          <w:rStyle w:val="Heading2Char"/>
          <w:strike/>
        </w:rPr>
        <w:t>CHILD</w:t>
      </w:r>
      <w:r w:rsidR="006576D4" w:rsidRPr="00F51341">
        <w:rPr>
          <w:rStyle w:val="Heading2Char"/>
        </w:rPr>
        <w:t xml:space="preserve"> </w:t>
      </w:r>
      <w:r w:rsidRPr="0066736D">
        <w:rPr>
          <w:rStyle w:val="Heading2Char"/>
        </w:rPr>
        <w:t xml:space="preserve">BORN TO GESTATIONAL </w:t>
      </w:r>
      <w:r w:rsidR="006576D4" w:rsidRPr="006576D4">
        <w:rPr>
          <w:rStyle w:val="Heading2Char"/>
          <w:strike/>
        </w:rPr>
        <w:t>CARRIER</w:t>
      </w:r>
      <w:r w:rsidR="006576D4" w:rsidRPr="00F51341">
        <w:rPr>
          <w:rStyle w:val="Heading2Char"/>
        </w:rPr>
        <w:t xml:space="preserve"> </w:t>
      </w:r>
      <w:r w:rsidRPr="0066736D">
        <w:rPr>
          <w:rStyle w:val="Heading2Char"/>
          <w:u w:val="single"/>
        </w:rPr>
        <w:t>OR GENETIC SURROGATE</w:t>
      </w:r>
      <w:r w:rsidRPr="0066736D">
        <w:rPr>
          <w:rStyle w:val="Heading2Char"/>
        </w:rPr>
        <w:t>.</w:t>
      </w:r>
      <w:bookmarkEnd w:id="109"/>
      <w:r w:rsidRPr="0066736D">
        <w:rPr>
          <w:rFonts w:cs="Times New Roman"/>
          <w:b/>
          <w:szCs w:val="24"/>
        </w:rPr>
        <w:t xml:space="preserve"> </w:t>
      </w:r>
      <w:r w:rsidR="00041066" w:rsidRPr="0066736D">
        <w:rPr>
          <w:rFonts w:cs="Times New Roman"/>
          <w:szCs w:val="24"/>
          <w:u w:val="single"/>
        </w:rPr>
        <w:t xml:space="preserve">Except as </w:t>
      </w:r>
      <w:r w:rsidR="005730FE">
        <w:rPr>
          <w:rFonts w:cs="Times New Roman"/>
          <w:szCs w:val="24"/>
          <w:u w:val="single"/>
        </w:rPr>
        <w:t xml:space="preserve">otherwise </w:t>
      </w:r>
      <w:r w:rsidR="00041066" w:rsidRPr="0066736D">
        <w:rPr>
          <w:rFonts w:cs="Times New Roman"/>
          <w:szCs w:val="24"/>
          <w:u w:val="single"/>
        </w:rPr>
        <w:t>provided under Section 2-121, parentage of a</w:t>
      </w:r>
      <w:r w:rsidR="004073C1" w:rsidRPr="0066736D">
        <w:rPr>
          <w:rFonts w:cs="Times New Roman"/>
          <w:szCs w:val="24"/>
          <w:u w:val="single"/>
        </w:rPr>
        <w:t>n individual conceived by</w:t>
      </w:r>
      <w:r w:rsidR="00041066" w:rsidRPr="0066736D">
        <w:rPr>
          <w:rFonts w:cs="Times New Roman"/>
          <w:szCs w:val="24"/>
          <w:u w:val="single"/>
        </w:rPr>
        <w:t xml:space="preserve"> assisted reproduction is</w:t>
      </w:r>
      <w:r w:rsidR="00AB0E79" w:rsidRPr="0066736D">
        <w:rPr>
          <w:rFonts w:cs="Times New Roman"/>
          <w:szCs w:val="24"/>
          <w:u w:val="single"/>
        </w:rPr>
        <w:t xml:space="preserve"> </w:t>
      </w:r>
      <w:r w:rsidR="00041066" w:rsidRPr="0066736D">
        <w:rPr>
          <w:rFonts w:cs="Times New Roman"/>
          <w:szCs w:val="24"/>
          <w:u w:val="single"/>
        </w:rPr>
        <w:t xml:space="preserve">determined </w:t>
      </w:r>
      <w:r w:rsidR="00D94B9A">
        <w:rPr>
          <w:rFonts w:cs="Times New Roman"/>
          <w:szCs w:val="24"/>
          <w:u w:val="single"/>
        </w:rPr>
        <w:t xml:space="preserve">under </w:t>
      </w:r>
      <w:r w:rsidR="00FC6A1A">
        <w:rPr>
          <w:rFonts w:cs="Times New Roman"/>
          <w:szCs w:val="24"/>
          <w:u w:val="single"/>
        </w:rPr>
        <w:t>[</w:t>
      </w:r>
      <w:r w:rsidR="00C94093">
        <w:rPr>
          <w:rFonts w:cs="Times New Roman"/>
          <w:szCs w:val="24"/>
          <w:u w:val="single"/>
        </w:rPr>
        <w:t xml:space="preserve">cite to </w:t>
      </w:r>
      <w:r w:rsidR="00041066" w:rsidRPr="0066736D">
        <w:rPr>
          <w:rFonts w:cs="Times New Roman"/>
          <w:szCs w:val="24"/>
          <w:u w:val="single"/>
        </w:rPr>
        <w:t>Uniform Parentage Act (2017)</w:t>
      </w:r>
      <w:r w:rsidR="00154463">
        <w:rPr>
          <w:rFonts w:cs="Times New Roman"/>
          <w:szCs w:val="24"/>
          <w:u w:val="single"/>
        </w:rPr>
        <w:t xml:space="preserve"> Article 7</w:t>
      </w:r>
      <w:r w:rsidR="00C56850" w:rsidRPr="0066736D">
        <w:rPr>
          <w:rFonts w:cs="Times New Roman"/>
          <w:szCs w:val="24"/>
          <w:u w:val="single"/>
        </w:rPr>
        <w:t xml:space="preserve"> </w:t>
      </w:r>
      <w:r w:rsidR="00FC6A1A">
        <w:rPr>
          <w:rFonts w:cs="Times New Roman"/>
          <w:szCs w:val="24"/>
          <w:u w:val="single"/>
        </w:rPr>
        <w:t>other than Section 708(b)(2)]</w:t>
      </w:r>
      <w:r w:rsidR="00D94B9A">
        <w:rPr>
          <w:rFonts w:cs="Times New Roman"/>
          <w:szCs w:val="24"/>
          <w:u w:val="single"/>
        </w:rPr>
        <w:t xml:space="preserve">[cite to equivalent provisions of state’s </w:t>
      </w:r>
      <w:r w:rsidR="00D94B9A">
        <w:rPr>
          <w:rFonts w:cs="Times New Roman"/>
          <w:szCs w:val="24"/>
          <w:u w:val="single"/>
        </w:rPr>
        <w:lastRenderedPageBreak/>
        <w:t>parentage act]</w:t>
      </w:r>
      <w:r w:rsidR="00FC6A1A">
        <w:rPr>
          <w:rFonts w:cs="Times New Roman"/>
          <w:szCs w:val="24"/>
          <w:u w:val="single"/>
        </w:rPr>
        <w:t>[</w:t>
      </w:r>
      <w:r w:rsidR="00C56850" w:rsidRPr="0066736D">
        <w:rPr>
          <w:rFonts w:cs="Times New Roman"/>
          <w:szCs w:val="24"/>
          <w:u w:val="single"/>
        </w:rPr>
        <w:t>applicable state law</w:t>
      </w:r>
      <w:r w:rsidR="00313ED7" w:rsidRPr="0066736D">
        <w:rPr>
          <w:rFonts w:cs="Times New Roman"/>
          <w:szCs w:val="24"/>
          <w:u w:val="single"/>
        </w:rPr>
        <w:t>]</w:t>
      </w:r>
      <w:r w:rsidR="00041066" w:rsidRPr="0066736D">
        <w:rPr>
          <w:rFonts w:cs="Times New Roman"/>
          <w:szCs w:val="24"/>
          <w:u w:val="single"/>
        </w:rPr>
        <w:t>.</w:t>
      </w:r>
    </w:p>
    <w:p w14:paraId="7A523BB3" w14:textId="0B58A6B3" w:rsidR="006576D4" w:rsidRPr="006576D4" w:rsidRDefault="006576D4" w:rsidP="00F51341">
      <w:pPr>
        <w:spacing w:line="480" w:lineRule="auto"/>
        <w:ind w:firstLine="720"/>
        <w:rPr>
          <w:rFonts w:cs="Times New Roman"/>
          <w:strike/>
          <w:szCs w:val="24"/>
        </w:rPr>
      </w:pPr>
      <w:r w:rsidRPr="006576D4">
        <w:rPr>
          <w:rFonts w:cs="Times New Roman"/>
          <w:strike/>
          <w:szCs w:val="24"/>
        </w:rPr>
        <w:t xml:space="preserve">(a) </w:t>
      </w:r>
      <w:r w:rsidRPr="006576D4">
        <w:rPr>
          <w:rFonts w:cs="Times New Roman"/>
          <w:b/>
          <w:strike/>
          <w:szCs w:val="24"/>
        </w:rPr>
        <w:t>[Definitions.]</w:t>
      </w:r>
      <w:r w:rsidRPr="006576D4">
        <w:rPr>
          <w:rFonts w:cs="Times New Roman"/>
          <w:strike/>
          <w:szCs w:val="24"/>
        </w:rPr>
        <w:t xml:space="preserve"> In this section:</w:t>
      </w:r>
    </w:p>
    <w:p w14:paraId="3FC941B5" w14:textId="2CA5E00C" w:rsidR="006576D4" w:rsidRPr="006576D4" w:rsidRDefault="006576D4" w:rsidP="00F51341">
      <w:pPr>
        <w:spacing w:line="480" w:lineRule="auto"/>
        <w:ind w:firstLine="720"/>
        <w:rPr>
          <w:rFonts w:cs="Times New Roman"/>
          <w:strike/>
          <w:szCs w:val="24"/>
        </w:rPr>
      </w:pPr>
      <w:r w:rsidRPr="006576D4">
        <w:rPr>
          <w:rFonts w:cs="Times New Roman"/>
          <w:szCs w:val="24"/>
        </w:rPr>
        <w:tab/>
      </w:r>
      <w:r w:rsidRPr="006576D4">
        <w:rPr>
          <w:rFonts w:cs="Times New Roman"/>
          <w:strike/>
          <w:szCs w:val="24"/>
        </w:rPr>
        <w:t>(1) “Birth mother” means a woman, other than a gestational carrier under Section 2-121, who gives birth to a child of assisted reproduction. The term is not limited to a woman who is the child’s genetic mother.</w:t>
      </w:r>
    </w:p>
    <w:p w14:paraId="26EA8403" w14:textId="357C1EA3" w:rsidR="006576D4" w:rsidRPr="006576D4" w:rsidRDefault="006576D4" w:rsidP="00F51341">
      <w:pPr>
        <w:spacing w:line="480" w:lineRule="auto"/>
        <w:ind w:firstLine="720"/>
        <w:rPr>
          <w:rFonts w:cs="Times New Roman"/>
          <w:strike/>
          <w:szCs w:val="24"/>
        </w:rPr>
      </w:pPr>
      <w:r w:rsidRPr="006576D4">
        <w:rPr>
          <w:rFonts w:cs="Times New Roman"/>
          <w:szCs w:val="24"/>
        </w:rPr>
        <w:tab/>
      </w:r>
      <w:r w:rsidRPr="006576D4">
        <w:rPr>
          <w:rFonts w:cs="Times New Roman"/>
          <w:strike/>
          <w:szCs w:val="24"/>
        </w:rPr>
        <w:t>(2) “Child of assisted reproduction” means a child conceived by means of assisted reproduction by a woman other than a gestational carrier under Section 2-121.</w:t>
      </w:r>
    </w:p>
    <w:p w14:paraId="0DD736F7" w14:textId="2B75B9ED" w:rsidR="006576D4" w:rsidRPr="006576D4" w:rsidRDefault="006576D4" w:rsidP="00F51341">
      <w:pPr>
        <w:spacing w:line="480" w:lineRule="auto"/>
        <w:ind w:firstLine="720"/>
        <w:rPr>
          <w:rFonts w:cs="Times New Roman"/>
          <w:strike/>
          <w:szCs w:val="24"/>
        </w:rPr>
      </w:pPr>
      <w:r w:rsidRPr="006576D4">
        <w:rPr>
          <w:rFonts w:cs="Times New Roman"/>
          <w:szCs w:val="24"/>
        </w:rPr>
        <w:tab/>
      </w:r>
      <w:r w:rsidRPr="006576D4">
        <w:rPr>
          <w:rFonts w:cs="Times New Roman"/>
          <w:strike/>
          <w:szCs w:val="24"/>
        </w:rPr>
        <w:t xml:space="preserve">(3) “Third-party donor” means an individual who produces eggs or sperm used for assisted reproduction, </w:t>
      </w:r>
      <w:proofErr w:type="gramStart"/>
      <w:r w:rsidRPr="006576D4">
        <w:rPr>
          <w:rFonts w:cs="Times New Roman"/>
          <w:strike/>
          <w:szCs w:val="24"/>
        </w:rPr>
        <w:t>whether or not</w:t>
      </w:r>
      <w:proofErr w:type="gramEnd"/>
      <w:r w:rsidRPr="006576D4">
        <w:rPr>
          <w:rFonts w:cs="Times New Roman"/>
          <w:strike/>
          <w:szCs w:val="24"/>
        </w:rPr>
        <w:t xml:space="preserve"> for consideration. The term does not include:</w:t>
      </w:r>
    </w:p>
    <w:p w14:paraId="14646D56" w14:textId="466326AC" w:rsidR="006576D4" w:rsidRPr="006576D4" w:rsidRDefault="006576D4" w:rsidP="00F51341">
      <w:pPr>
        <w:spacing w:line="480" w:lineRule="auto"/>
        <w:ind w:firstLine="720"/>
        <w:rPr>
          <w:rFonts w:cs="Times New Roman"/>
          <w:strike/>
          <w:szCs w:val="24"/>
        </w:rPr>
      </w:pPr>
      <w:r w:rsidRPr="006576D4">
        <w:rPr>
          <w:rFonts w:cs="Times New Roman"/>
          <w:szCs w:val="24"/>
        </w:rPr>
        <w:tab/>
      </w:r>
      <w:r w:rsidRPr="006576D4">
        <w:rPr>
          <w:rFonts w:cs="Times New Roman"/>
          <w:szCs w:val="24"/>
        </w:rPr>
        <w:tab/>
      </w:r>
      <w:r w:rsidRPr="006576D4">
        <w:rPr>
          <w:rFonts w:cs="Times New Roman"/>
          <w:strike/>
          <w:szCs w:val="24"/>
        </w:rPr>
        <w:t xml:space="preserve">(A) a husband who provides sperm, or a wife who provides eggs, that are used for assisted reproduction by the </w:t>
      </w:r>
      <w:proofErr w:type="gramStart"/>
      <w:r w:rsidRPr="006576D4">
        <w:rPr>
          <w:rFonts w:cs="Times New Roman"/>
          <w:strike/>
          <w:szCs w:val="24"/>
        </w:rPr>
        <w:t>wife;</w:t>
      </w:r>
      <w:proofErr w:type="gramEnd"/>
      <w:r w:rsidRPr="006576D4">
        <w:rPr>
          <w:rFonts w:cs="Times New Roman"/>
          <w:strike/>
          <w:szCs w:val="24"/>
        </w:rPr>
        <w:t xml:space="preserve"> </w:t>
      </w:r>
    </w:p>
    <w:p w14:paraId="6BC33A48" w14:textId="3358B785" w:rsidR="006576D4" w:rsidRPr="006576D4" w:rsidRDefault="006576D4" w:rsidP="00F51341">
      <w:pPr>
        <w:spacing w:line="480" w:lineRule="auto"/>
        <w:ind w:firstLine="720"/>
        <w:rPr>
          <w:rFonts w:cs="Times New Roman"/>
          <w:strike/>
          <w:szCs w:val="24"/>
        </w:rPr>
      </w:pPr>
      <w:r w:rsidRPr="006576D4">
        <w:rPr>
          <w:rFonts w:cs="Times New Roman"/>
          <w:szCs w:val="24"/>
        </w:rPr>
        <w:tab/>
      </w:r>
      <w:r w:rsidRPr="006576D4">
        <w:rPr>
          <w:rFonts w:cs="Times New Roman"/>
          <w:szCs w:val="24"/>
        </w:rPr>
        <w:tab/>
      </w:r>
      <w:r w:rsidRPr="006576D4">
        <w:rPr>
          <w:rFonts w:cs="Times New Roman"/>
          <w:strike/>
          <w:szCs w:val="24"/>
        </w:rPr>
        <w:t>(B) the birth mother of a child of assisted reproduction; or</w:t>
      </w:r>
    </w:p>
    <w:p w14:paraId="3B9FC548" w14:textId="67BEE6FA" w:rsidR="006576D4" w:rsidRPr="006576D4" w:rsidRDefault="006576D4" w:rsidP="00F51341">
      <w:pPr>
        <w:spacing w:line="480" w:lineRule="auto"/>
        <w:ind w:firstLine="720"/>
        <w:rPr>
          <w:rFonts w:cs="Times New Roman"/>
          <w:strike/>
          <w:szCs w:val="24"/>
        </w:rPr>
      </w:pPr>
      <w:r w:rsidRPr="006576D4">
        <w:rPr>
          <w:rFonts w:cs="Times New Roman"/>
          <w:szCs w:val="24"/>
        </w:rPr>
        <w:tab/>
      </w:r>
      <w:r w:rsidRPr="006576D4">
        <w:rPr>
          <w:rFonts w:cs="Times New Roman"/>
          <w:szCs w:val="24"/>
        </w:rPr>
        <w:tab/>
      </w:r>
      <w:r w:rsidRPr="006576D4">
        <w:rPr>
          <w:rFonts w:cs="Times New Roman"/>
          <w:strike/>
          <w:szCs w:val="24"/>
        </w:rPr>
        <w:t>(C) an individual who has been determined under subsection (e) or (f) to have a parent-child relationship with a child of assisted reproduction.</w:t>
      </w:r>
    </w:p>
    <w:p w14:paraId="7B602EFF" w14:textId="416C46CA" w:rsidR="006576D4" w:rsidRPr="006576D4" w:rsidRDefault="006576D4" w:rsidP="00F51341">
      <w:pPr>
        <w:spacing w:line="480" w:lineRule="auto"/>
        <w:ind w:firstLine="720"/>
        <w:rPr>
          <w:rFonts w:cs="Times New Roman"/>
          <w:strike/>
          <w:szCs w:val="24"/>
        </w:rPr>
      </w:pPr>
      <w:r w:rsidRPr="006576D4">
        <w:rPr>
          <w:rFonts w:cs="Times New Roman"/>
          <w:strike/>
          <w:szCs w:val="24"/>
        </w:rPr>
        <w:t xml:space="preserve">(b) </w:t>
      </w:r>
      <w:r w:rsidRPr="006576D4">
        <w:rPr>
          <w:rFonts w:cs="Times New Roman"/>
          <w:b/>
          <w:strike/>
          <w:szCs w:val="24"/>
        </w:rPr>
        <w:t xml:space="preserve">[Third-Party Donor.] </w:t>
      </w:r>
      <w:r w:rsidRPr="006576D4">
        <w:rPr>
          <w:rFonts w:cs="Times New Roman"/>
          <w:strike/>
          <w:szCs w:val="24"/>
        </w:rPr>
        <w:t>A parent-child relationship does not exist between a child of assisted reproduction and a third-party donor.</w:t>
      </w:r>
    </w:p>
    <w:p w14:paraId="33F7F6A8" w14:textId="0ACF881E" w:rsidR="006576D4" w:rsidRPr="006576D4" w:rsidRDefault="006576D4" w:rsidP="00F51341">
      <w:pPr>
        <w:spacing w:line="480" w:lineRule="auto"/>
        <w:ind w:firstLine="720"/>
        <w:rPr>
          <w:rFonts w:cs="Times New Roman"/>
          <w:strike/>
          <w:szCs w:val="24"/>
        </w:rPr>
      </w:pPr>
      <w:r w:rsidRPr="006576D4">
        <w:rPr>
          <w:rFonts w:cs="Times New Roman"/>
          <w:strike/>
          <w:szCs w:val="24"/>
        </w:rPr>
        <w:t xml:space="preserve">(c) </w:t>
      </w:r>
      <w:r w:rsidRPr="006576D4">
        <w:rPr>
          <w:rFonts w:cs="Times New Roman"/>
          <w:b/>
          <w:strike/>
          <w:szCs w:val="24"/>
        </w:rPr>
        <w:t xml:space="preserve">[Parent-Child Relationship with Birth Mother.] </w:t>
      </w:r>
      <w:r w:rsidRPr="006576D4">
        <w:rPr>
          <w:rFonts w:cs="Times New Roman"/>
          <w:strike/>
          <w:szCs w:val="24"/>
        </w:rPr>
        <w:t>A parent-child relationship exists between a child of assisted reproduction and the child’s birth mother.</w:t>
      </w:r>
    </w:p>
    <w:p w14:paraId="4ABE54FC" w14:textId="5A1C36E5" w:rsidR="006576D4" w:rsidRPr="006576D4" w:rsidRDefault="006576D4" w:rsidP="00F51341">
      <w:pPr>
        <w:spacing w:line="480" w:lineRule="auto"/>
        <w:ind w:firstLine="720"/>
        <w:rPr>
          <w:rFonts w:cs="Times New Roman"/>
          <w:strike/>
          <w:szCs w:val="24"/>
        </w:rPr>
      </w:pPr>
      <w:r w:rsidRPr="006576D4">
        <w:rPr>
          <w:rFonts w:cs="Times New Roman"/>
          <w:strike/>
          <w:szCs w:val="24"/>
        </w:rPr>
        <w:t xml:space="preserve">(d) </w:t>
      </w:r>
      <w:r w:rsidRPr="006576D4">
        <w:rPr>
          <w:rFonts w:cs="Times New Roman"/>
          <w:b/>
          <w:strike/>
          <w:szCs w:val="24"/>
        </w:rPr>
        <w:t xml:space="preserve">[Parent-Child Relationship with Husband Whose Sperm Were Used During His Lifetime by His Wife for Assisted Reproduction.] </w:t>
      </w:r>
      <w:r w:rsidRPr="006576D4">
        <w:rPr>
          <w:rFonts w:cs="Times New Roman"/>
          <w:strike/>
          <w:szCs w:val="24"/>
        </w:rPr>
        <w:t>Except as otherwise provided in subsections (i) and (j), a parent-child relationship exists between a child of assisted reproduction and the husband of the child’s birth mother if the husband provided the sperm that the birth mother used during his lifetime for assisted reproduction.</w:t>
      </w:r>
    </w:p>
    <w:p w14:paraId="02CF2C1B" w14:textId="38E91DE9" w:rsidR="006576D4" w:rsidRPr="006576D4" w:rsidRDefault="006576D4" w:rsidP="00F51341">
      <w:pPr>
        <w:spacing w:line="480" w:lineRule="auto"/>
        <w:ind w:firstLine="720"/>
        <w:rPr>
          <w:rFonts w:cs="Times New Roman"/>
          <w:strike/>
          <w:szCs w:val="24"/>
        </w:rPr>
      </w:pPr>
      <w:r w:rsidRPr="006576D4">
        <w:rPr>
          <w:rFonts w:cs="Times New Roman"/>
          <w:strike/>
          <w:szCs w:val="24"/>
        </w:rPr>
        <w:lastRenderedPageBreak/>
        <w:t xml:space="preserve">(e) </w:t>
      </w:r>
      <w:r w:rsidRPr="006576D4">
        <w:rPr>
          <w:rFonts w:cs="Times New Roman"/>
          <w:b/>
          <w:strike/>
          <w:szCs w:val="24"/>
        </w:rPr>
        <w:t>[Birth Certificate: Presumptive Effect.]</w:t>
      </w:r>
      <w:r w:rsidRPr="006576D4">
        <w:rPr>
          <w:rFonts w:cs="Times New Roman"/>
          <w:strike/>
          <w:szCs w:val="24"/>
        </w:rPr>
        <w:t xml:space="preserve"> A birth certificate identifying an individual other than the birth mother as the other parent of a child of assisted reproduction presumptively establishes a parent-child relationship between the child and that individual.</w:t>
      </w:r>
    </w:p>
    <w:p w14:paraId="60DBB224" w14:textId="421F7E40" w:rsidR="006576D4" w:rsidRPr="006576D4" w:rsidRDefault="006576D4" w:rsidP="00F51341">
      <w:pPr>
        <w:spacing w:line="480" w:lineRule="auto"/>
        <w:ind w:firstLine="720"/>
        <w:rPr>
          <w:rFonts w:cs="Times New Roman"/>
          <w:strike/>
          <w:szCs w:val="24"/>
        </w:rPr>
      </w:pPr>
      <w:r w:rsidRPr="006576D4">
        <w:rPr>
          <w:rFonts w:cs="Times New Roman"/>
          <w:strike/>
          <w:szCs w:val="24"/>
        </w:rPr>
        <w:t xml:space="preserve">(f) </w:t>
      </w:r>
      <w:r w:rsidRPr="006576D4">
        <w:rPr>
          <w:rFonts w:cs="Times New Roman"/>
          <w:b/>
          <w:strike/>
          <w:szCs w:val="24"/>
        </w:rPr>
        <w:t>[Parent-Child Relationship with Another.]</w:t>
      </w:r>
      <w:r w:rsidRPr="006576D4">
        <w:rPr>
          <w:rFonts w:cs="Times New Roman"/>
          <w:strike/>
          <w:szCs w:val="24"/>
        </w:rPr>
        <w:t xml:space="preserve"> Except as otherwise provided in subsections (g), (i), and (j), and unless a parent-child relationship is established under subsection (d) or (e), a parent-child relationship exists between a child of assisted reproduction and an individual other than the birth mother who consented to assisted reproduction by the birth mother with intent to be treated as the other parent of the child. Consent to assisted reproduction by the birth mother with intent to be treated as the other parent of the child is established if the individual:</w:t>
      </w:r>
    </w:p>
    <w:p w14:paraId="674E00F8" w14:textId="4314843C" w:rsidR="006576D4" w:rsidRPr="006576D4" w:rsidRDefault="006576D4" w:rsidP="00F51341">
      <w:pPr>
        <w:spacing w:line="480" w:lineRule="auto"/>
        <w:ind w:firstLine="720"/>
        <w:rPr>
          <w:rFonts w:cs="Times New Roman"/>
          <w:strike/>
          <w:szCs w:val="24"/>
        </w:rPr>
      </w:pPr>
      <w:r w:rsidRPr="006576D4">
        <w:rPr>
          <w:rFonts w:cs="Times New Roman"/>
          <w:szCs w:val="24"/>
        </w:rPr>
        <w:tab/>
      </w:r>
      <w:r w:rsidRPr="006576D4">
        <w:rPr>
          <w:rFonts w:cs="Times New Roman"/>
          <w:strike/>
          <w:szCs w:val="24"/>
        </w:rPr>
        <w:t>(1) before or after the child’s birth, signed a record that, considering all the facts and circumstances, evidences the individual’s consent; or</w:t>
      </w:r>
    </w:p>
    <w:p w14:paraId="36881E89" w14:textId="46AB5EF9" w:rsidR="006576D4" w:rsidRPr="006576D4" w:rsidRDefault="006576D4" w:rsidP="00F51341">
      <w:pPr>
        <w:spacing w:line="480" w:lineRule="auto"/>
        <w:ind w:firstLine="720"/>
        <w:rPr>
          <w:rFonts w:cs="Times New Roman"/>
          <w:strike/>
          <w:szCs w:val="24"/>
        </w:rPr>
      </w:pPr>
      <w:r w:rsidRPr="006576D4">
        <w:rPr>
          <w:rFonts w:cs="Times New Roman"/>
          <w:szCs w:val="24"/>
        </w:rPr>
        <w:tab/>
      </w:r>
      <w:r w:rsidRPr="006576D4">
        <w:rPr>
          <w:rFonts w:cs="Times New Roman"/>
          <w:strike/>
          <w:szCs w:val="24"/>
        </w:rPr>
        <w:t>(2) in the absence of a signed record under paragraph (1):</w:t>
      </w:r>
    </w:p>
    <w:p w14:paraId="1F082B96" w14:textId="3DF00C3B" w:rsidR="006576D4" w:rsidRPr="006576D4" w:rsidRDefault="006576D4" w:rsidP="00F51341">
      <w:pPr>
        <w:spacing w:line="480" w:lineRule="auto"/>
        <w:ind w:firstLine="720"/>
        <w:rPr>
          <w:rFonts w:cs="Times New Roman"/>
          <w:strike/>
          <w:szCs w:val="24"/>
        </w:rPr>
      </w:pPr>
      <w:r w:rsidRPr="006576D4">
        <w:rPr>
          <w:rFonts w:cs="Times New Roman"/>
          <w:szCs w:val="24"/>
        </w:rPr>
        <w:tab/>
      </w:r>
      <w:r w:rsidRPr="006576D4">
        <w:rPr>
          <w:rFonts w:cs="Times New Roman"/>
          <w:szCs w:val="24"/>
        </w:rPr>
        <w:tab/>
      </w:r>
      <w:r w:rsidRPr="006576D4">
        <w:rPr>
          <w:rFonts w:cs="Times New Roman"/>
          <w:strike/>
          <w:szCs w:val="24"/>
        </w:rPr>
        <w:t xml:space="preserve">(A) functioned as a parent of the child no later than two years after the child’s </w:t>
      </w:r>
      <w:proofErr w:type="gramStart"/>
      <w:r w:rsidRPr="006576D4">
        <w:rPr>
          <w:rFonts w:cs="Times New Roman"/>
          <w:strike/>
          <w:szCs w:val="24"/>
        </w:rPr>
        <w:t>birth;</w:t>
      </w:r>
      <w:proofErr w:type="gramEnd"/>
    </w:p>
    <w:p w14:paraId="177CEDB7" w14:textId="1943770E" w:rsidR="006576D4" w:rsidRPr="006576D4" w:rsidRDefault="006576D4" w:rsidP="00F51341">
      <w:pPr>
        <w:spacing w:line="480" w:lineRule="auto"/>
        <w:ind w:firstLine="720"/>
        <w:rPr>
          <w:rFonts w:cs="Times New Roman"/>
          <w:strike/>
          <w:szCs w:val="24"/>
        </w:rPr>
      </w:pPr>
      <w:r w:rsidRPr="006576D4">
        <w:rPr>
          <w:rFonts w:cs="Times New Roman"/>
          <w:szCs w:val="24"/>
        </w:rPr>
        <w:tab/>
      </w:r>
      <w:r w:rsidRPr="006576D4">
        <w:rPr>
          <w:rFonts w:cs="Times New Roman"/>
          <w:szCs w:val="24"/>
        </w:rPr>
        <w:tab/>
      </w:r>
      <w:r w:rsidRPr="006576D4">
        <w:rPr>
          <w:rFonts w:cs="Times New Roman"/>
          <w:strike/>
          <w:szCs w:val="24"/>
        </w:rPr>
        <w:t xml:space="preserve">(B) intended to function as a parent of the child no later than two years after the child’s birth but was prevented from carrying out that intent by death, incapacity, or other circumstances; or </w:t>
      </w:r>
    </w:p>
    <w:p w14:paraId="2EB83F40" w14:textId="4B7DD216" w:rsidR="006576D4" w:rsidRPr="006576D4" w:rsidRDefault="006576D4" w:rsidP="00F51341">
      <w:pPr>
        <w:spacing w:line="480" w:lineRule="auto"/>
        <w:ind w:firstLine="720"/>
        <w:rPr>
          <w:rFonts w:cs="Times New Roman"/>
          <w:strike/>
          <w:szCs w:val="24"/>
        </w:rPr>
      </w:pPr>
      <w:r w:rsidRPr="006576D4">
        <w:rPr>
          <w:rFonts w:cs="Times New Roman"/>
          <w:szCs w:val="24"/>
        </w:rPr>
        <w:tab/>
      </w:r>
      <w:r w:rsidRPr="006576D4">
        <w:rPr>
          <w:rFonts w:cs="Times New Roman"/>
          <w:szCs w:val="24"/>
        </w:rPr>
        <w:tab/>
      </w:r>
      <w:r w:rsidRPr="006576D4">
        <w:rPr>
          <w:rFonts w:cs="Times New Roman"/>
          <w:strike/>
          <w:szCs w:val="24"/>
        </w:rPr>
        <w:t xml:space="preserve">(C) intended to be treated as a parent of a posthumously conceived </w:t>
      </w:r>
      <w:proofErr w:type="gramStart"/>
      <w:r w:rsidRPr="006576D4">
        <w:rPr>
          <w:rFonts w:cs="Times New Roman"/>
          <w:strike/>
          <w:szCs w:val="24"/>
        </w:rPr>
        <w:t>child, if</w:t>
      </w:r>
      <w:proofErr w:type="gramEnd"/>
      <w:r w:rsidRPr="006576D4">
        <w:rPr>
          <w:rFonts w:cs="Times New Roman"/>
          <w:strike/>
          <w:szCs w:val="24"/>
        </w:rPr>
        <w:t xml:space="preserve"> that intent is established by clear and convincing evidence. </w:t>
      </w:r>
    </w:p>
    <w:p w14:paraId="6D5F55CF" w14:textId="5D8954CD" w:rsidR="006576D4" w:rsidRPr="006576D4" w:rsidRDefault="006576D4" w:rsidP="00F51341">
      <w:pPr>
        <w:spacing w:line="480" w:lineRule="auto"/>
        <w:ind w:firstLine="720"/>
        <w:rPr>
          <w:rFonts w:cs="Times New Roman"/>
          <w:strike/>
          <w:szCs w:val="24"/>
        </w:rPr>
      </w:pPr>
      <w:r w:rsidRPr="006576D4">
        <w:rPr>
          <w:rFonts w:cs="Times New Roman"/>
          <w:strike/>
          <w:szCs w:val="24"/>
        </w:rPr>
        <w:t xml:space="preserve">(g) </w:t>
      </w:r>
      <w:r w:rsidRPr="006576D4">
        <w:rPr>
          <w:rFonts w:cs="Times New Roman"/>
          <w:b/>
          <w:strike/>
          <w:szCs w:val="24"/>
        </w:rPr>
        <w:t>[Record Signed More than Two Years after the Birth of the Child: Effect.]</w:t>
      </w:r>
      <w:r w:rsidRPr="006576D4">
        <w:rPr>
          <w:rFonts w:cs="Times New Roman"/>
          <w:strike/>
          <w:szCs w:val="24"/>
        </w:rPr>
        <w:t xml:space="preserve"> For the purpose of subsection (f)(1), neither an individual who signed a record more than two years after the birth of the child, nor a relative of that individual who is not also a relative of the birth </w:t>
      </w:r>
      <w:r w:rsidRPr="006576D4">
        <w:rPr>
          <w:rFonts w:cs="Times New Roman"/>
          <w:strike/>
          <w:szCs w:val="24"/>
        </w:rPr>
        <w:lastRenderedPageBreak/>
        <w:t>mother, inherits from or through the child unless the individual functioned as a parent of the child before the child reached [18] years of age.</w:t>
      </w:r>
    </w:p>
    <w:p w14:paraId="7D6BE50D" w14:textId="662A15F6" w:rsidR="006576D4" w:rsidRPr="006576D4" w:rsidRDefault="006576D4" w:rsidP="00F51341">
      <w:pPr>
        <w:spacing w:line="480" w:lineRule="auto"/>
        <w:ind w:firstLine="720"/>
        <w:rPr>
          <w:rFonts w:cs="Times New Roman"/>
          <w:strike/>
          <w:szCs w:val="24"/>
        </w:rPr>
      </w:pPr>
      <w:r w:rsidRPr="006576D4">
        <w:rPr>
          <w:rFonts w:cs="Times New Roman"/>
          <w:strike/>
          <w:szCs w:val="24"/>
        </w:rPr>
        <w:t xml:space="preserve">(h) </w:t>
      </w:r>
      <w:r w:rsidRPr="006576D4">
        <w:rPr>
          <w:rFonts w:cs="Times New Roman"/>
          <w:b/>
          <w:strike/>
          <w:szCs w:val="24"/>
        </w:rPr>
        <w:t xml:space="preserve">[Presumption: Birth Mother is Married or Surviving Spouse.] </w:t>
      </w:r>
      <w:proofErr w:type="gramStart"/>
      <w:r w:rsidRPr="006576D4">
        <w:rPr>
          <w:rFonts w:cs="Times New Roman"/>
          <w:strike/>
          <w:szCs w:val="24"/>
        </w:rPr>
        <w:t>For the purpose of</w:t>
      </w:r>
      <w:proofErr w:type="gramEnd"/>
      <w:r w:rsidRPr="006576D4">
        <w:rPr>
          <w:rFonts w:cs="Times New Roman"/>
          <w:strike/>
          <w:szCs w:val="24"/>
        </w:rPr>
        <w:t xml:space="preserve"> subsection (f)(2), the following rules apply:</w:t>
      </w:r>
    </w:p>
    <w:p w14:paraId="2F3F117E" w14:textId="6C18E7E9" w:rsidR="006576D4" w:rsidRPr="006576D4" w:rsidRDefault="006576D4" w:rsidP="00F51341">
      <w:pPr>
        <w:spacing w:line="480" w:lineRule="auto"/>
        <w:ind w:firstLine="720"/>
        <w:rPr>
          <w:rFonts w:cs="Times New Roman"/>
          <w:strike/>
          <w:szCs w:val="24"/>
        </w:rPr>
      </w:pPr>
      <w:r w:rsidRPr="006576D4">
        <w:rPr>
          <w:rFonts w:cs="Times New Roman"/>
          <w:szCs w:val="24"/>
        </w:rPr>
        <w:tab/>
      </w:r>
      <w:r w:rsidRPr="006576D4">
        <w:rPr>
          <w:rFonts w:cs="Times New Roman"/>
          <w:strike/>
          <w:szCs w:val="24"/>
        </w:rPr>
        <w:t>(1) If the birth mother is married and no divorce proceeding is pending, in the absence of clear and convincing evidence to the contrary, her spouse satisfies subsection (f)(2)(A) or (B).</w:t>
      </w:r>
    </w:p>
    <w:p w14:paraId="218EECA9" w14:textId="0A6A44C9" w:rsidR="006576D4" w:rsidRPr="006576D4" w:rsidRDefault="006576D4" w:rsidP="00F51341">
      <w:pPr>
        <w:spacing w:line="480" w:lineRule="auto"/>
        <w:ind w:firstLine="720"/>
        <w:rPr>
          <w:rFonts w:cs="Times New Roman"/>
          <w:strike/>
          <w:szCs w:val="24"/>
        </w:rPr>
      </w:pPr>
      <w:r w:rsidRPr="006576D4">
        <w:rPr>
          <w:rFonts w:cs="Times New Roman"/>
          <w:szCs w:val="24"/>
        </w:rPr>
        <w:tab/>
      </w:r>
      <w:r w:rsidRPr="006576D4">
        <w:rPr>
          <w:rFonts w:cs="Times New Roman"/>
          <w:strike/>
          <w:szCs w:val="24"/>
        </w:rPr>
        <w:t>(2) If the birth mother is a surviving spouse and at her deceased spouse’s death no divorce proceeding was pending, in the absence of clear and convincing evidence to the contrary, her deceased spouse satisfies subsection (f)(2)(B) or (C).</w:t>
      </w:r>
    </w:p>
    <w:p w14:paraId="0319D9BA" w14:textId="3D67F713" w:rsidR="006576D4" w:rsidRPr="006576D4" w:rsidRDefault="006576D4" w:rsidP="00F51341">
      <w:pPr>
        <w:spacing w:line="480" w:lineRule="auto"/>
        <w:ind w:firstLine="720"/>
        <w:rPr>
          <w:rFonts w:cs="Times New Roman"/>
          <w:strike/>
          <w:szCs w:val="24"/>
        </w:rPr>
      </w:pPr>
      <w:r w:rsidRPr="006576D4">
        <w:rPr>
          <w:rFonts w:cs="Times New Roman"/>
          <w:strike/>
          <w:szCs w:val="24"/>
        </w:rPr>
        <w:t xml:space="preserve">(i) </w:t>
      </w:r>
      <w:r w:rsidRPr="006576D4">
        <w:rPr>
          <w:rFonts w:cs="Times New Roman"/>
          <w:b/>
          <w:strike/>
          <w:szCs w:val="24"/>
        </w:rPr>
        <w:t xml:space="preserve">[Divorce Before Placement of Eggs, Sperm, or Embryos.] </w:t>
      </w:r>
      <w:r w:rsidRPr="006576D4">
        <w:rPr>
          <w:rFonts w:cs="Times New Roman"/>
          <w:strike/>
          <w:szCs w:val="24"/>
        </w:rPr>
        <w:t>If a married couple is divorced before placement of eggs, sperm, or embryos, a child resulting from the assisted reproduction is not a child of the birth mother’s former spouse, unless the former spouse consented in a record that if assisted reproduction were to occur after divorce, the child would be treated as the former spouse’s child.</w:t>
      </w:r>
    </w:p>
    <w:p w14:paraId="11C26F3E" w14:textId="67A1D762" w:rsidR="006576D4" w:rsidRPr="006576D4" w:rsidRDefault="006576D4" w:rsidP="00F51341">
      <w:pPr>
        <w:spacing w:line="480" w:lineRule="auto"/>
        <w:ind w:firstLine="720"/>
        <w:rPr>
          <w:rFonts w:cs="Times New Roman"/>
          <w:strike/>
          <w:szCs w:val="24"/>
        </w:rPr>
      </w:pPr>
      <w:r w:rsidRPr="006576D4">
        <w:rPr>
          <w:rFonts w:cs="Times New Roman"/>
          <w:strike/>
          <w:szCs w:val="24"/>
        </w:rPr>
        <w:t xml:space="preserve">(j) </w:t>
      </w:r>
      <w:r w:rsidRPr="006576D4">
        <w:rPr>
          <w:rFonts w:cs="Times New Roman"/>
          <w:b/>
          <w:strike/>
          <w:szCs w:val="24"/>
        </w:rPr>
        <w:t>[Withdrawal of Consent Before Placement of Eggs, Sperm, or Embryos.]</w:t>
      </w:r>
      <w:r w:rsidRPr="006576D4">
        <w:rPr>
          <w:rFonts w:cs="Times New Roman"/>
          <w:strike/>
          <w:szCs w:val="24"/>
        </w:rPr>
        <w:t xml:space="preserve"> If, in a record, an individual withdraws consent to assisted reproduction before placement of eggs, sperm, or embryos, a child resulting from the assisted reproduction is not a child of that individual, unless the individual subsequently satisfies subsection (f). </w:t>
      </w:r>
    </w:p>
    <w:p w14:paraId="6B32599E" w14:textId="7FD38667" w:rsidR="006576D4" w:rsidRPr="006576D4" w:rsidRDefault="006576D4" w:rsidP="00F51341">
      <w:pPr>
        <w:spacing w:line="480" w:lineRule="auto"/>
        <w:ind w:firstLine="720"/>
        <w:rPr>
          <w:rFonts w:cs="Times New Roman"/>
          <w:strike/>
          <w:szCs w:val="24"/>
        </w:rPr>
      </w:pPr>
      <w:r w:rsidRPr="006576D4">
        <w:rPr>
          <w:rFonts w:cs="Times New Roman"/>
          <w:strike/>
          <w:szCs w:val="24"/>
        </w:rPr>
        <w:t xml:space="preserve">(k) </w:t>
      </w:r>
      <w:r w:rsidRPr="006576D4">
        <w:rPr>
          <w:rFonts w:cs="Times New Roman"/>
          <w:b/>
          <w:strike/>
          <w:szCs w:val="24"/>
        </w:rPr>
        <w:t>[When Posthumously Conceived Child Treated as in Gestation.]</w:t>
      </w:r>
      <w:r w:rsidRPr="006576D4">
        <w:rPr>
          <w:rFonts w:cs="Times New Roman"/>
          <w:strike/>
          <w:szCs w:val="24"/>
        </w:rPr>
        <w:t xml:space="preserve"> If, under this section, an individual is a parent of a child of assisted reproduction who is conceived after the individual’s death, the child is treated as in gestation at the individual’s death for purposes of Section 2-104(a)(2) if the child is:</w:t>
      </w:r>
    </w:p>
    <w:p w14:paraId="05A4E6CE" w14:textId="3EFE324C" w:rsidR="006576D4" w:rsidRPr="006576D4" w:rsidRDefault="006576D4" w:rsidP="00F51341">
      <w:pPr>
        <w:spacing w:line="480" w:lineRule="auto"/>
        <w:ind w:firstLine="720"/>
        <w:rPr>
          <w:rFonts w:cs="Times New Roman"/>
          <w:strike/>
          <w:szCs w:val="24"/>
        </w:rPr>
      </w:pPr>
      <w:r w:rsidRPr="007E46BC">
        <w:rPr>
          <w:rFonts w:cs="Times New Roman"/>
          <w:szCs w:val="24"/>
        </w:rPr>
        <w:lastRenderedPageBreak/>
        <w:tab/>
      </w:r>
      <w:r w:rsidRPr="006576D4">
        <w:rPr>
          <w:rFonts w:cs="Times New Roman"/>
          <w:strike/>
          <w:szCs w:val="24"/>
        </w:rPr>
        <w:t>(1) in utero not later than 36 months after the individual’s death; or</w:t>
      </w:r>
    </w:p>
    <w:p w14:paraId="7F5FA0EF" w14:textId="7B8A54F9" w:rsidR="006576D4" w:rsidRDefault="006576D4" w:rsidP="00F51341">
      <w:pPr>
        <w:spacing w:line="480" w:lineRule="auto"/>
        <w:ind w:firstLine="720"/>
        <w:rPr>
          <w:rFonts w:cs="Times New Roman"/>
          <w:strike/>
          <w:szCs w:val="24"/>
        </w:rPr>
      </w:pPr>
      <w:r w:rsidRPr="007E46BC">
        <w:rPr>
          <w:rFonts w:cs="Times New Roman"/>
          <w:szCs w:val="24"/>
        </w:rPr>
        <w:tab/>
      </w:r>
      <w:r w:rsidRPr="006576D4">
        <w:rPr>
          <w:rFonts w:cs="Times New Roman"/>
          <w:strike/>
          <w:szCs w:val="24"/>
        </w:rPr>
        <w:t>(2) born not later than 45 months after the individual’s death.</w:t>
      </w:r>
    </w:p>
    <w:p w14:paraId="04EABB90" w14:textId="5B36B739" w:rsidR="008F350E" w:rsidRDefault="008F350E" w:rsidP="00A1577A">
      <w:pPr>
        <w:rPr>
          <w:rFonts w:cs="Times New Roman"/>
          <w:strike/>
          <w:szCs w:val="24"/>
        </w:rPr>
      </w:pPr>
      <w:r w:rsidRPr="00B713AF">
        <w:rPr>
          <w:rFonts w:cs="Times New Roman"/>
          <w:b/>
          <w:i/>
          <w:strike/>
          <w:szCs w:val="24"/>
        </w:rPr>
        <w:t>Legislative Note:</w:t>
      </w:r>
      <w:r w:rsidRPr="008F350E">
        <w:rPr>
          <w:rFonts w:cs="Times New Roman"/>
          <w:strike/>
          <w:szCs w:val="24"/>
        </w:rPr>
        <w:t xml:space="preserve"> </w:t>
      </w:r>
      <w:r w:rsidRPr="00B713AF">
        <w:rPr>
          <w:rFonts w:cs="Times New Roman"/>
          <w:i/>
          <w:iCs/>
          <w:strike/>
          <w:szCs w:val="24"/>
        </w:rPr>
        <w:t>States are encouraged to enact a provision requiring genetic depositories to provide a consent form that would satisfy subsection (f)(1). See Cal. Health &amp; Safety Code § 1644.7 and .8 for a possible model for such a consent form.</w:t>
      </w:r>
    </w:p>
    <w:p w14:paraId="4B9119EF" w14:textId="319F46AB" w:rsidR="004D6BE7" w:rsidRDefault="004D6BE7" w:rsidP="00F51341">
      <w:pPr>
        <w:rPr>
          <w:rFonts w:cs="Times New Roman"/>
          <w:szCs w:val="24"/>
        </w:rPr>
      </w:pPr>
    </w:p>
    <w:p w14:paraId="4666E929" w14:textId="59ACD923" w:rsidR="004D6BE7" w:rsidRPr="00B713AF" w:rsidRDefault="004D6BE7" w:rsidP="00F51341">
      <w:pPr>
        <w:rPr>
          <w:rFonts w:cs="Times New Roman"/>
          <w:i/>
          <w:iCs/>
          <w:szCs w:val="24"/>
          <w:u w:val="single"/>
        </w:rPr>
      </w:pPr>
      <w:r w:rsidRPr="00B713AF">
        <w:rPr>
          <w:rFonts w:cs="Times New Roman"/>
          <w:b/>
          <w:bCs/>
          <w:i/>
          <w:iCs/>
          <w:szCs w:val="24"/>
          <w:u w:val="single"/>
        </w:rPr>
        <w:t>Legislative Note:</w:t>
      </w:r>
      <w:r w:rsidRPr="004D6BE7">
        <w:rPr>
          <w:rFonts w:cs="Times New Roman"/>
          <w:szCs w:val="24"/>
          <w:u w:val="single"/>
        </w:rPr>
        <w:t xml:space="preserve"> </w:t>
      </w:r>
      <w:r w:rsidRPr="00B713AF">
        <w:rPr>
          <w:rFonts w:cs="Times New Roman"/>
          <w:i/>
          <w:iCs/>
          <w:szCs w:val="24"/>
          <w:u w:val="single"/>
        </w:rPr>
        <w:t xml:space="preserve">The first bracketed option is for states that have enacted the Uniform Parentage Act (2017). The reason for excluding Section 708(b)(2) is </w:t>
      </w:r>
      <w:r w:rsidR="00FD2EBD" w:rsidRPr="00B713AF">
        <w:rPr>
          <w:rFonts w:cs="Times New Roman"/>
          <w:i/>
          <w:iCs/>
          <w:szCs w:val="24"/>
          <w:u w:val="single"/>
        </w:rPr>
        <w:t>given</w:t>
      </w:r>
      <w:r w:rsidRPr="00B713AF">
        <w:rPr>
          <w:rFonts w:cs="Times New Roman"/>
          <w:i/>
          <w:iCs/>
          <w:szCs w:val="24"/>
          <w:u w:val="single"/>
        </w:rPr>
        <w:t xml:space="preserve"> in the Comment, especially Examples 1 and 2. The second bracketed option is for states that have enacted a parentage act</w:t>
      </w:r>
      <w:r w:rsidR="00B50822">
        <w:rPr>
          <w:rFonts w:cs="Times New Roman"/>
          <w:i/>
          <w:iCs/>
          <w:szCs w:val="24"/>
          <w:u w:val="single"/>
        </w:rPr>
        <w:t>,</w:t>
      </w:r>
      <w:r w:rsidRPr="00B713AF">
        <w:rPr>
          <w:rFonts w:cs="Times New Roman"/>
          <w:i/>
          <w:iCs/>
          <w:szCs w:val="24"/>
          <w:u w:val="single"/>
        </w:rPr>
        <w:t xml:space="preserve"> other than the Uniform Parentage Act (2017)</w:t>
      </w:r>
      <w:r w:rsidR="00B50822">
        <w:rPr>
          <w:rFonts w:cs="Times New Roman"/>
          <w:i/>
          <w:iCs/>
          <w:szCs w:val="24"/>
          <w:u w:val="single"/>
        </w:rPr>
        <w:t>, governing parent-child relationships created by assisted reproduction</w:t>
      </w:r>
      <w:r w:rsidRPr="00B713AF">
        <w:rPr>
          <w:rFonts w:cs="Times New Roman"/>
          <w:i/>
          <w:iCs/>
          <w:szCs w:val="24"/>
          <w:u w:val="single"/>
        </w:rPr>
        <w:t>. The third bracketed option is for states that</w:t>
      </w:r>
      <w:r w:rsidR="006C5532">
        <w:rPr>
          <w:rFonts w:cs="Times New Roman"/>
          <w:i/>
          <w:iCs/>
          <w:szCs w:val="24"/>
          <w:u w:val="single"/>
        </w:rPr>
        <w:t xml:space="preserve"> do not have a </w:t>
      </w:r>
      <w:proofErr w:type="gramStart"/>
      <w:r w:rsidR="00B50822">
        <w:rPr>
          <w:rFonts w:cs="Times New Roman"/>
          <w:i/>
          <w:iCs/>
          <w:szCs w:val="24"/>
          <w:u w:val="single"/>
        </w:rPr>
        <w:t>statute</w:t>
      </w:r>
      <w:r w:rsidR="006C5532">
        <w:rPr>
          <w:rFonts w:cs="Times New Roman"/>
          <w:i/>
          <w:iCs/>
          <w:szCs w:val="24"/>
          <w:u w:val="single"/>
        </w:rPr>
        <w:t xml:space="preserve"> governing </w:t>
      </w:r>
      <w:r w:rsidR="00B50822">
        <w:rPr>
          <w:rFonts w:cs="Times New Roman"/>
          <w:i/>
          <w:iCs/>
          <w:szCs w:val="24"/>
          <w:u w:val="single"/>
        </w:rPr>
        <w:t>parent-child relationships</w:t>
      </w:r>
      <w:proofErr w:type="gramEnd"/>
      <w:r w:rsidR="00B50822">
        <w:rPr>
          <w:rFonts w:cs="Times New Roman"/>
          <w:i/>
          <w:iCs/>
          <w:szCs w:val="24"/>
          <w:u w:val="single"/>
        </w:rPr>
        <w:t xml:space="preserve"> created </w:t>
      </w:r>
      <w:r w:rsidR="006C5532">
        <w:rPr>
          <w:rFonts w:cs="Times New Roman"/>
          <w:i/>
          <w:iCs/>
          <w:szCs w:val="24"/>
          <w:u w:val="single"/>
        </w:rPr>
        <w:t>by assisted reproduction</w:t>
      </w:r>
      <w:r w:rsidRPr="00B713AF">
        <w:rPr>
          <w:rFonts w:cs="Times New Roman"/>
          <w:i/>
          <w:iCs/>
          <w:szCs w:val="24"/>
          <w:u w:val="single"/>
        </w:rPr>
        <w:t>.</w:t>
      </w:r>
      <w:r w:rsidR="00D20C88">
        <w:rPr>
          <w:rFonts w:cs="Times New Roman"/>
          <w:i/>
          <w:iCs/>
          <w:szCs w:val="24"/>
          <w:u w:val="single"/>
        </w:rPr>
        <w:t xml:space="preserve"> The reference to “applicable state law” includes statutory, regulatory, and case law.</w:t>
      </w:r>
    </w:p>
    <w:p w14:paraId="13816D63" w14:textId="1AE1D4EC" w:rsidR="009405C5" w:rsidRDefault="009405C5" w:rsidP="00F51341">
      <w:pPr>
        <w:rPr>
          <w:rFonts w:cs="Times New Roman"/>
          <w:strike/>
          <w:szCs w:val="24"/>
        </w:rPr>
      </w:pPr>
    </w:p>
    <w:p w14:paraId="158FD3D8" w14:textId="32FF8E89" w:rsidR="00041066" w:rsidRDefault="000176F4" w:rsidP="000176F4">
      <w:pPr>
        <w:spacing w:line="480" w:lineRule="auto"/>
        <w:ind w:firstLine="720"/>
        <w:rPr>
          <w:rFonts w:cs="Times New Roman"/>
          <w:szCs w:val="24"/>
          <w:u w:val="single"/>
        </w:rPr>
      </w:pPr>
      <w:bookmarkStart w:id="110" w:name="_Toc16594114"/>
      <w:r w:rsidRPr="0066736D">
        <w:rPr>
          <w:rStyle w:val="Heading2Char"/>
        </w:rPr>
        <w:t xml:space="preserve">SECTION 2-121. </w:t>
      </w:r>
      <w:r w:rsidR="008F350E" w:rsidRPr="008F350E">
        <w:rPr>
          <w:rStyle w:val="Heading2Char"/>
          <w:strike/>
        </w:rPr>
        <w:t>CHILD</w:t>
      </w:r>
      <w:r w:rsidR="008F350E" w:rsidRPr="00F51341">
        <w:rPr>
          <w:rStyle w:val="Heading2Char"/>
        </w:rPr>
        <w:t xml:space="preserve"> </w:t>
      </w:r>
      <w:r w:rsidRPr="0066736D">
        <w:rPr>
          <w:rStyle w:val="Heading2Char"/>
          <w:u w:val="single"/>
        </w:rPr>
        <w:t>INDIVIDUAL</w:t>
      </w:r>
      <w:r w:rsidRPr="00F51341">
        <w:rPr>
          <w:rStyle w:val="Heading2Char"/>
        </w:rPr>
        <w:t xml:space="preserve"> </w:t>
      </w:r>
      <w:r w:rsidRPr="0066736D">
        <w:rPr>
          <w:rStyle w:val="Heading2Char"/>
        </w:rPr>
        <w:t>BORN TO GESTATIONAL</w:t>
      </w:r>
      <w:r w:rsidR="008F350E">
        <w:rPr>
          <w:rStyle w:val="Heading2Char"/>
        </w:rPr>
        <w:t xml:space="preserve"> </w:t>
      </w:r>
      <w:r w:rsidR="008F350E" w:rsidRPr="008F350E">
        <w:rPr>
          <w:rStyle w:val="Heading2Char"/>
          <w:strike/>
        </w:rPr>
        <w:t>CARRIER</w:t>
      </w:r>
      <w:r w:rsidRPr="00B618E7">
        <w:rPr>
          <w:rStyle w:val="Heading2Char"/>
        </w:rPr>
        <w:t xml:space="preserve"> </w:t>
      </w:r>
      <w:r w:rsidRPr="0066736D">
        <w:rPr>
          <w:rStyle w:val="Heading2Char"/>
          <w:u w:val="single"/>
        </w:rPr>
        <w:t>OR GENETIC SURROGATE</w:t>
      </w:r>
      <w:r w:rsidRPr="0066736D">
        <w:rPr>
          <w:rStyle w:val="Heading2Char"/>
        </w:rPr>
        <w:t>.</w:t>
      </w:r>
      <w:bookmarkEnd w:id="110"/>
      <w:r w:rsidRPr="0066736D">
        <w:rPr>
          <w:rFonts w:cs="Times New Roman"/>
          <w:b/>
          <w:i/>
          <w:szCs w:val="24"/>
        </w:rPr>
        <w:t xml:space="preserve"> </w:t>
      </w:r>
      <w:r w:rsidR="00041066" w:rsidRPr="0066736D">
        <w:rPr>
          <w:rFonts w:cs="Times New Roman"/>
          <w:szCs w:val="24"/>
          <w:u w:val="single"/>
        </w:rPr>
        <w:t>Parentage of a</w:t>
      </w:r>
      <w:r w:rsidR="004073C1" w:rsidRPr="0066736D">
        <w:rPr>
          <w:rFonts w:cs="Times New Roman"/>
          <w:szCs w:val="24"/>
          <w:u w:val="single"/>
        </w:rPr>
        <w:t>n</w:t>
      </w:r>
      <w:r w:rsidR="00041066" w:rsidRPr="0066736D">
        <w:rPr>
          <w:rFonts w:cs="Times New Roman"/>
          <w:szCs w:val="24"/>
          <w:u w:val="single"/>
        </w:rPr>
        <w:t xml:space="preserve"> </w:t>
      </w:r>
      <w:r w:rsidR="004073C1" w:rsidRPr="0066736D">
        <w:rPr>
          <w:rFonts w:cs="Times New Roman"/>
          <w:szCs w:val="24"/>
          <w:u w:val="single"/>
        </w:rPr>
        <w:t>individual conceived by</w:t>
      </w:r>
      <w:r w:rsidR="00041066" w:rsidRPr="0066736D">
        <w:rPr>
          <w:rFonts w:cs="Times New Roman"/>
          <w:szCs w:val="24"/>
          <w:u w:val="single"/>
        </w:rPr>
        <w:t xml:space="preserve"> assisted reproduction </w:t>
      </w:r>
      <w:r w:rsidR="00D64871">
        <w:rPr>
          <w:rFonts w:cs="Times New Roman"/>
          <w:szCs w:val="24"/>
          <w:u w:val="single"/>
        </w:rPr>
        <w:t xml:space="preserve">and </w:t>
      </w:r>
      <w:r w:rsidR="00E142CF" w:rsidRPr="0066736D">
        <w:rPr>
          <w:rFonts w:cs="Times New Roman"/>
          <w:szCs w:val="24"/>
          <w:u w:val="single"/>
        </w:rPr>
        <w:t>bo</w:t>
      </w:r>
      <w:r w:rsidR="00041066" w:rsidRPr="0066736D">
        <w:rPr>
          <w:rFonts w:cs="Times New Roman"/>
          <w:szCs w:val="24"/>
          <w:u w:val="single"/>
        </w:rPr>
        <w:t xml:space="preserve">rn to a gestational or genetic surrogate is determined </w:t>
      </w:r>
      <w:r w:rsidR="00D94B9A">
        <w:rPr>
          <w:rFonts w:cs="Times New Roman"/>
          <w:szCs w:val="24"/>
          <w:u w:val="single"/>
        </w:rPr>
        <w:t xml:space="preserve">under </w:t>
      </w:r>
      <w:r w:rsidR="00313ED7" w:rsidRPr="0066736D">
        <w:rPr>
          <w:rFonts w:cs="Times New Roman"/>
          <w:szCs w:val="24"/>
          <w:u w:val="single"/>
        </w:rPr>
        <w:t>[</w:t>
      </w:r>
      <w:r w:rsidR="00FD2EBD">
        <w:rPr>
          <w:rFonts w:cs="Times New Roman"/>
          <w:szCs w:val="24"/>
          <w:u w:val="single"/>
        </w:rPr>
        <w:t xml:space="preserve">cite to </w:t>
      </w:r>
      <w:r w:rsidR="00041066" w:rsidRPr="0066736D">
        <w:rPr>
          <w:rFonts w:cs="Times New Roman"/>
          <w:szCs w:val="24"/>
          <w:u w:val="single"/>
        </w:rPr>
        <w:t>Uniform Parentage Act (2017)</w:t>
      </w:r>
      <w:r w:rsidR="00C56850" w:rsidRPr="0066736D">
        <w:rPr>
          <w:rFonts w:cs="Times New Roman"/>
          <w:szCs w:val="24"/>
          <w:u w:val="single"/>
        </w:rPr>
        <w:t xml:space="preserve"> </w:t>
      </w:r>
      <w:r w:rsidR="00FD2EBD">
        <w:rPr>
          <w:rFonts w:cs="Times New Roman"/>
          <w:szCs w:val="24"/>
          <w:u w:val="single"/>
        </w:rPr>
        <w:t xml:space="preserve">Article 8 </w:t>
      </w:r>
      <w:r w:rsidR="00FC6A1A">
        <w:rPr>
          <w:rFonts w:cs="Times New Roman"/>
          <w:szCs w:val="24"/>
          <w:u w:val="single"/>
        </w:rPr>
        <w:t xml:space="preserve">other than </w:t>
      </w:r>
      <w:bookmarkStart w:id="111" w:name="_Hlk21686746"/>
      <w:r w:rsidR="00FC6A1A">
        <w:rPr>
          <w:rFonts w:cs="Times New Roman"/>
          <w:szCs w:val="24"/>
          <w:u w:val="single"/>
        </w:rPr>
        <w:t>Sections 810(b)(2) and 817(b)(2)</w:t>
      </w:r>
      <w:bookmarkEnd w:id="111"/>
      <w:r w:rsidR="00FC6A1A">
        <w:rPr>
          <w:rFonts w:cs="Times New Roman"/>
          <w:szCs w:val="24"/>
          <w:u w:val="single"/>
        </w:rPr>
        <w:t>]</w:t>
      </w:r>
      <w:r w:rsidR="00D94B9A">
        <w:rPr>
          <w:rFonts w:cs="Times New Roman"/>
          <w:szCs w:val="24"/>
          <w:u w:val="single"/>
        </w:rPr>
        <w:t xml:space="preserve">[cite to equivalent provisions of </w:t>
      </w:r>
      <w:r w:rsidR="00187347">
        <w:rPr>
          <w:rFonts w:cs="Times New Roman"/>
          <w:szCs w:val="24"/>
          <w:u w:val="single"/>
        </w:rPr>
        <w:t>state’s parentage act]</w:t>
      </w:r>
      <w:r w:rsidR="00FC6A1A">
        <w:rPr>
          <w:rFonts w:cs="Times New Roman"/>
          <w:szCs w:val="24"/>
          <w:u w:val="single"/>
        </w:rPr>
        <w:t>[</w:t>
      </w:r>
      <w:r w:rsidR="00C56850" w:rsidRPr="0066736D">
        <w:rPr>
          <w:rFonts w:cs="Times New Roman"/>
          <w:szCs w:val="24"/>
          <w:u w:val="single"/>
        </w:rPr>
        <w:t>applicable state law</w:t>
      </w:r>
      <w:r w:rsidR="00313ED7" w:rsidRPr="0066736D">
        <w:rPr>
          <w:rFonts w:cs="Times New Roman"/>
          <w:szCs w:val="24"/>
          <w:u w:val="single"/>
        </w:rPr>
        <w:t>]</w:t>
      </w:r>
      <w:r w:rsidR="00041066" w:rsidRPr="0066736D">
        <w:rPr>
          <w:rFonts w:cs="Times New Roman"/>
          <w:szCs w:val="24"/>
          <w:u w:val="single"/>
        </w:rPr>
        <w:t xml:space="preserve">. </w:t>
      </w:r>
    </w:p>
    <w:p w14:paraId="29D3253F" w14:textId="270E9595" w:rsidR="008F350E" w:rsidRPr="008F350E" w:rsidRDefault="008F350E" w:rsidP="008F350E">
      <w:pPr>
        <w:spacing w:line="480" w:lineRule="auto"/>
        <w:ind w:firstLine="720"/>
        <w:rPr>
          <w:rFonts w:cs="Times New Roman"/>
          <w:strike/>
          <w:szCs w:val="24"/>
        </w:rPr>
      </w:pPr>
      <w:r w:rsidRPr="008F350E">
        <w:rPr>
          <w:rFonts w:cs="Times New Roman"/>
          <w:strike/>
          <w:szCs w:val="24"/>
        </w:rPr>
        <w:t xml:space="preserve">(a) </w:t>
      </w:r>
      <w:r w:rsidRPr="008F350E">
        <w:rPr>
          <w:rFonts w:cs="Times New Roman"/>
          <w:b/>
          <w:strike/>
          <w:szCs w:val="24"/>
        </w:rPr>
        <w:t>[Definitions.]</w:t>
      </w:r>
      <w:r w:rsidRPr="008F350E">
        <w:rPr>
          <w:rFonts w:cs="Times New Roman"/>
          <w:strike/>
          <w:szCs w:val="24"/>
        </w:rPr>
        <w:t xml:space="preserve"> In this section: </w:t>
      </w:r>
    </w:p>
    <w:p w14:paraId="2448B6B5" w14:textId="7F6E4743" w:rsidR="008F350E" w:rsidRPr="008F350E" w:rsidRDefault="008F350E" w:rsidP="008F350E">
      <w:pPr>
        <w:spacing w:line="480" w:lineRule="auto"/>
        <w:ind w:firstLine="720"/>
        <w:rPr>
          <w:rFonts w:cs="Times New Roman"/>
          <w:strike/>
          <w:szCs w:val="24"/>
        </w:rPr>
      </w:pPr>
      <w:r w:rsidRPr="008F350E">
        <w:rPr>
          <w:rFonts w:cs="Times New Roman"/>
          <w:szCs w:val="24"/>
        </w:rPr>
        <w:tab/>
      </w:r>
      <w:r w:rsidRPr="008F350E">
        <w:rPr>
          <w:rFonts w:cs="Times New Roman"/>
          <w:strike/>
          <w:szCs w:val="24"/>
        </w:rPr>
        <w:t xml:space="preserve">(1) “Gestational agreement” means an enforceable or unenforceable agreement for assisted reproduction in which a woman agrees to carry a child to birth for an intended parent, intended parents, or an individual described in subsection (e). </w:t>
      </w:r>
    </w:p>
    <w:p w14:paraId="149608E9" w14:textId="6097DC60" w:rsidR="008F350E" w:rsidRPr="008F350E" w:rsidRDefault="008F350E" w:rsidP="008F350E">
      <w:pPr>
        <w:spacing w:line="480" w:lineRule="auto"/>
        <w:ind w:firstLine="720"/>
        <w:rPr>
          <w:rFonts w:cs="Times New Roman"/>
          <w:strike/>
          <w:szCs w:val="24"/>
        </w:rPr>
      </w:pPr>
      <w:r w:rsidRPr="008F350E">
        <w:rPr>
          <w:rFonts w:cs="Times New Roman"/>
          <w:szCs w:val="24"/>
        </w:rPr>
        <w:tab/>
      </w:r>
      <w:r w:rsidRPr="008F350E">
        <w:rPr>
          <w:rFonts w:cs="Times New Roman"/>
          <w:strike/>
          <w:szCs w:val="24"/>
        </w:rPr>
        <w:t>(2) “Gestational carrier” means a woman who is not an intended parent and gives birth to a child under a gestational agreement. The term is not limited to a woman who is the child’s genetic mother.</w:t>
      </w:r>
    </w:p>
    <w:p w14:paraId="5AE08D3D" w14:textId="2877CE55" w:rsidR="008F350E" w:rsidRPr="008F350E" w:rsidRDefault="008F350E" w:rsidP="008F350E">
      <w:pPr>
        <w:spacing w:line="480" w:lineRule="auto"/>
        <w:ind w:firstLine="720"/>
        <w:rPr>
          <w:rFonts w:cs="Times New Roman"/>
          <w:strike/>
          <w:szCs w:val="24"/>
        </w:rPr>
      </w:pPr>
      <w:r w:rsidRPr="008F350E">
        <w:rPr>
          <w:rFonts w:cs="Times New Roman"/>
          <w:szCs w:val="24"/>
        </w:rPr>
        <w:tab/>
      </w:r>
      <w:r w:rsidRPr="008F350E">
        <w:rPr>
          <w:rFonts w:cs="Times New Roman"/>
          <w:strike/>
          <w:szCs w:val="24"/>
        </w:rPr>
        <w:t>(3) “Gestational child” means a child born to a gestational carrier under a gestational agreement.</w:t>
      </w:r>
    </w:p>
    <w:p w14:paraId="739738A5" w14:textId="70C5BA2F" w:rsidR="008F350E" w:rsidRPr="008F350E" w:rsidRDefault="008F350E" w:rsidP="008F350E">
      <w:pPr>
        <w:spacing w:line="480" w:lineRule="auto"/>
        <w:ind w:firstLine="720"/>
        <w:rPr>
          <w:rFonts w:cs="Times New Roman"/>
          <w:strike/>
          <w:szCs w:val="24"/>
        </w:rPr>
      </w:pPr>
      <w:r w:rsidRPr="008F350E">
        <w:rPr>
          <w:rFonts w:cs="Times New Roman"/>
          <w:szCs w:val="24"/>
        </w:rPr>
        <w:tab/>
      </w:r>
      <w:r w:rsidRPr="008F350E">
        <w:rPr>
          <w:rFonts w:cs="Times New Roman"/>
          <w:strike/>
          <w:szCs w:val="24"/>
        </w:rPr>
        <w:t xml:space="preserve">(4) “Intended parent” means an individual who entered into a gestational </w:t>
      </w:r>
      <w:r w:rsidRPr="008F350E">
        <w:rPr>
          <w:rFonts w:cs="Times New Roman"/>
          <w:strike/>
          <w:szCs w:val="24"/>
        </w:rPr>
        <w:lastRenderedPageBreak/>
        <w:t>agreement providing that the individual will be the parent of a child born to a gestational carrier by means of assisted reproduction. The term is not limited to an individual who has a genetic relationship with the child.</w:t>
      </w:r>
    </w:p>
    <w:p w14:paraId="0B6509D5" w14:textId="5AE9B011" w:rsidR="008F350E" w:rsidRPr="008F350E" w:rsidRDefault="008F350E" w:rsidP="008F350E">
      <w:pPr>
        <w:spacing w:line="480" w:lineRule="auto"/>
        <w:ind w:firstLine="720"/>
        <w:rPr>
          <w:rFonts w:cs="Times New Roman"/>
          <w:strike/>
          <w:szCs w:val="24"/>
        </w:rPr>
      </w:pPr>
      <w:r w:rsidRPr="008F350E">
        <w:rPr>
          <w:rFonts w:cs="Times New Roman"/>
          <w:strike/>
          <w:szCs w:val="24"/>
        </w:rPr>
        <w:t xml:space="preserve">(b) </w:t>
      </w:r>
      <w:r w:rsidRPr="008F350E">
        <w:rPr>
          <w:rFonts w:cs="Times New Roman"/>
          <w:b/>
          <w:strike/>
          <w:szCs w:val="24"/>
        </w:rPr>
        <w:t>[Court Order Adjudicating Parentage: Effect.]</w:t>
      </w:r>
      <w:r w:rsidRPr="008F350E">
        <w:rPr>
          <w:rFonts w:cs="Times New Roman"/>
          <w:strike/>
          <w:szCs w:val="24"/>
        </w:rPr>
        <w:t xml:space="preserve"> A parent-child relationship is conclusively established by a court order designating the parent or parents of a gestational child.</w:t>
      </w:r>
    </w:p>
    <w:p w14:paraId="3E36D578" w14:textId="519F6724" w:rsidR="008F350E" w:rsidRPr="008F350E" w:rsidRDefault="008F350E" w:rsidP="008F350E">
      <w:pPr>
        <w:spacing w:line="480" w:lineRule="auto"/>
        <w:ind w:firstLine="720"/>
        <w:rPr>
          <w:rFonts w:cs="Times New Roman"/>
          <w:strike/>
          <w:szCs w:val="24"/>
        </w:rPr>
      </w:pPr>
      <w:r w:rsidRPr="008F350E">
        <w:rPr>
          <w:rFonts w:cs="Times New Roman"/>
          <w:strike/>
          <w:szCs w:val="24"/>
        </w:rPr>
        <w:t xml:space="preserve">(c) </w:t>
      </w:r>
      <w:r w:rsidRPr="008F350E">
        <w:rPr>
          <w:rFonts w:cs="Times New Roman"/>
          <w:b/>
          <w:strike/>
          <w:szCs w:val="24"/>
        </w:rPr>
        <w:t>[Gestational Carrier.]</w:t>
      </w:r>
      <w:r w:rsidRPr="008F350E">
        <w:rPr>
          <w:rFonts w:cs="Times New Roman"/>
          <w:strike/>
          <w:szCs w:val="24"/>
        </w:rPr>
        <w:t xml:space="preserve"> A parent-child relationship between a gestational child and the child’s gestational carrier does not exist unless the gestational carrier is: </w:t>
      </w:r>
    </w:p>
    <w:p w14:paraId="58A8330F" w14:textId="5948E9DA" w:rsidR="008F350E" w:rsidRPr="008F350E" w:rsidRDefault="008F350E" w:rsidP="008F350E">
      <w:pPr>
        <w:spacing w:line="480" w:lineRule="auto"/>
        <w:ind w:firstLine="720"/>
        <w:rPr>
          <w:rFonts w:cs="Times New Roman"/>
          <w:strike/>
          <w:szCs w:val="24"/>
        </w:rPr>
      </w:pPr>
      <w:r w:rsidRPr="008F350E">
        <w:rPr>
          <w:rFonts w:cs="Times New Roman"/>
          <w:szCs w:val="24"/>
        </w:rPr>
        <w:tab/>
      </w:r>
      <w:r w:rsidRPr="008F350E">
        <w:rPr>
          <w:rFonts w:cs="Times New Roman"/>
          <w:strike/>
          <w:szCs w:val="24"/>
        </w:rPr>
        <w:t>(1) designated as a parent of the child in a court order described in subsection (b); or</w:t>
      </w:r>
    </w:p>
    <w:p w14:paraId="47BBB7D1" w14:textId="0B0F6D5B" w:rsidR="008F350E" w:rsidRPr="008F350E" w:rsidRDefault="008F350E" w:rsidP="008F350E">
      <w:pPr>
        <w:spacing w:line="480" w:lineRule="auto"/>
        <w:ind w:firstLine="720"/>
        <w:rPr>
          <w:rFonts w:cs="Times New Roman"/>
          <w:strike/>
          <w:szCs w:val="24"/>
        </w:rPr>
      </w:pPr>
      <w:r w:rsidRPr="008F350E">
        <w:rPr>
          <w:rFonts w:cs="Times New Roman"/>
          <w:szCs w:val="24"/>
        </w:rPr>
        <w:tab/>
      </w:r>
      <w:r w:rsidRPr="008F350E">
        <w:rPr>
          <w:rFonts w:cs="Times New Roman"/>
          <w:strike/>
          <w:szCs w:val="24"/>
        </w:rPr>
        <w:t>(2) the child’s genetic mother and a parent-child relationship does not exist under this section with an individual other than the gestational carrier.</w:t>
      </w:r>
    </w:p>
    <w:p w14:paraId="07879FF3" w14:textId="34D6550F" w:rsidR="008F350E" w:rsidRPr="008F350E" w:rsidRDefault="008F350E" w:rsidP="008F350E">
      <w:pPr>
        <w:spacing w:line="480" w:lineRule="auto"/>
        <w:ind w:firstLine="720"/>
        <w:rPr>
          <w:rFonts w:cs="Times New Roman"/>
          <w:strike/>
          <w:szCs w:val="24"/>
        </w:rPr>
      </w:pPr>
      <w:r w:rsidRPr="008F350E">
        <w:rPr>
          <w:rFonts w:cs="Times New Roman"/>
          <w:strike/>
          <w:szCs w:val="24"/>
        </w:rPr>
        <w:t xml:space="preserve">(d) </w:t>
      </w:r>
      <w:r w:rsidRPr="008F350E">
        <w:rPr>
          <w:rFonts w:cs="Times New Roman"/>
          <w:b/>
          <w:strike/>
          <w:szCs w:val="24"/>
        </w:rPr>
        <w:t xml:space="preserve">[Parent-Child Relationship </w:t>
      </w:r>
      <w:proofErr w:type="gramStart"/>
      <w:r w:rsidRPr="008F350E">
        <w:rPr>
          <w:rFonts w:cs="Times New Roman"/>
          <w:b/>
          <w:strike/>
          <w:szCs w:val="24"/>
        </w:rPr>
        <w:t>With</w:t>
      </w:r>
      <w:proofErr w:type="gramEnd"/>
      <w:r w:rsidRPr="008F350E">
        <w:rPr>
          <w:rFonts w:cs="Times New Roman"/>
          <w:b/>
          <w:strike/>
          <w:szCs w:val="24"/>
        </w:rPr>
        <w:t xml:space="preserve"> Intended Parent or Parents.]</w:t>
      </w:r>
      <w:r w:rsidRPr="008F350E">
        <w:rPr>
          <w:rFonts w:cs="Times New Roman"/>
          <w:strike/>
          <w:szCs w:val="24"/>
        </w:rPr>
        <w:t xml:space="preserve"> In the absence of a court order under subsection (b), a parent-child relationship exists between a gestational child and an intended parent who:</w:t>
      </w:r>
    </w:p>
    <w:p w14:paraId="790FEAA4" w14:textId="6EB3A50C" w:rsidR="008F350E" w:rsidRPr="008F350E" w:rsidRDefault="008F350E" w:rsidP="008F350E">
      <w:pPr>
        <w:spacing w:line="480" w:lineRule="auto"/>
        <w:ind w:firstLine="720"/>
        <w:rPr>
          <w:rFonts w:cs="Times New Roman"/>
          <w:strike/>
          <w:szCs w:val="24"/>
        </w:rPr>
      </w:pPr>
      <w:r w:rsidRPr="008F350E">
        <w:rPr>
          <w:rFonts w:cs="Times New Roman"/>
          <w:szCs w:val="24"/>
        </w:rPr>
        <w:tab/>
      </w:r>
      <w:r w:rsidRPr="008F350E">
        <w:rPr>
          <w:rFonts w:cs="Times New Roman"/>
          <w:strike/>
          <w:szCs w:val="24"/>
        </w:rPr>
        <w:t>(1) functioned as a parent of the child no later than two years after the child’s birth; or</w:t>
      </w:r>
    </w:p>
    <w:p w14:paraId="72A98CB6" w14:textId="01F16CF4" w:rsidR="008F350E" w:rsidRPr="008F350E" w:rsidRDefault="008F350E" w:rsidP="008F350E">
      <w:pPr>
        <w:spacing w:line="480" w:lineRule="auto"/>
        <w:ind w:firstLine="720"/>
        <w:rPr>
          <w:rFonts w:cs="Times New Roman"/>
          <w:strike/>
          <w:szCs w:val="24"/>
        </w:rPr>
      </w:pPr>
      <w:r w:rsidRPr="008F350E">
        <w:rPr>
          <w:rFonts w:cs="Times New Roman"/>
          <w:szCs w:val="24"/>
        </w:rPr>
        <w:tab/>
      </w:r>
      <w:r w:rsidRPr="008F350E">
        <w:rPr>
          <w:rFonts w:cs="Times New Roman"/>
          <w:strike/>
          <w:szCs w:val="24"/>
        </w:rPr>
        <w:t xml:space="preserve">(2) died while the gestational carrier was pregnant if: </w:t>
      </w:r>
    </w:p>
    <w:p w14:paraId="6D881B20" w14:textId="11E7680D" w:rsidR="008F350E" w:rsidRPr="008F350E" w:rsidRDefault="008F350E" w:rsidP="008F350E">
      <w:pPr>
        <w:spacing w:line="480" w:lineRule="auto"/>
        <w:ind w:firstLine="720"/>
        <w:rPr>
          <w:rFonts w:cs="Times New Roman"/>
          <w:strike/>
          <w:szCs w:val="24"/>
        </w:rPr>
      </w:pPr>
      <w:r w:rsidRPr="008F350E">
        <w:rPr>
          <w:rFonts w:cs="Times New Roman"/>
          <w:szCs w:val="24"/>
        </w:rPr>
        <w:tab/>
      </w:r>
      <w:r w:rsidRPr="008F350E">
        <w:rPr>
          <w:rFonts w:cs="Times New Roman"/>
          <w:szCs w:val="24"/>
        </w:rPr>
        <w:tab/>
      </w:r>
      <w:r w:rsidRPr="008F350E">
        <w:rPr>
          <w:rFonts w:cs="Times New Roman"/>
          <w:strike/>
          <w:szCs w:val="24"/>
        </w:rPr>
        <w:t xml:space="preserve">(A) there were two intended parents and the other intended parent functioned as a parent of the child no later than two years after the child’s </w:t>
      </w:r>
      <w:proofErr w:type="gramStart"/>
      <w:r w:rsidRPr="008F350E">
        <w:rPr>
          <w:rFonts w:cs="Times New Roman"/>
          <w:strike/>
          <w:szCs w:val="24"/>
        </w:rPr>
        <w:t>birth;</w:t>
      </w:r>
      <w:proofErr w:type="gramEnd"/>
    </w:p>
    <w:p w14:paraId="198581F4" w14:textId="5E94BA37" w:rsidR="008F350E" w:rsidRPr="008F350E" w:rsidRDefault="008F350E" w:rsidP="008F350E">
      <w:pPr>
        <w:spacing w:line="480" w:lineRule="auto"/>
        <w:ind w:firstLine="720"/>
        <w:rPr>
          <w:rFonts w:cs="Times New Roman"/>
          <w:strike/>
          <w:szCs w:val="24"/>
        </w:rPr>
      </w:pPr>
      <w:r w:rsidRPr="008F350E">
        <w:rPr>
          <w:rFonts w:cs="Times New Roman"/>
          <w:szCs w:val="24"/>
        </w:rPr>
        <w:tab/>
      </w:r>
      <w:r w:rsidRPr="008F350E">
        <w:rPr>
          <w:rFonts w:cs="Times New Roman"/>
          <w:szCs w:val="24"/>
        </w:rPr>
        <w:tab/>
      </w:r>
      <w:r w:rsidRPr="008F350E">
        <w:rPr>
          <w:rFonts w:cs="Times New Roman"/>
          <w:strike/>
          <w:szCs w:val="24"/>
        </w:rPr>
        <w:t xml:space="preserve">(B) there were two intended parents, the other intended parent also died while the gestational carrier was pregnant, and a relative of either deceased intended parent or the spouse or surviving spouse of a relative of either deceased intended parent functioned as a parent of the child no later than two years after the child’s birth; or </w:t>
      </w:r>
    </w:p>
    <w:p w14:paraId="31D733B3" w14:textId="37F3CCDB" w:rsidR="008F350E" w:rsidRPr="008F350E" w:rsidRDefault="008F350E" w:rsidP="008F350E">
      <w:pPr>
        <w:spacing w:line="480" w:lineRule="auto"/>
        <w:ind w:firstLine="720"/>
        <w:rPr>
          <w:rFonts w:cs="Times New Roman"/>
          <w:strike/>
          <w:szCs w:val="24"/>
        </w:rPr>
      </w:pPr>
      <w:r w:rsidRPr="008F350E">
        <w:rPr>
          <w:rFonts w:cs="Times New Roman"/>
          <w:szCs w:val="24"/>
        </w:rPr>
        <w:lastRenderedPageBreak/>
        <w:tab/>
      </w:r>
      <w:r w:rsidRPr="008F350E">
        <w:rPr>
          <w:rFonts w:cs="Times New Roman"/>
          <w:szCs w:val="24"/>
        </w:rPr>
        <w:tab/>
      </w:r>
      <w:r w:rsidRPr="008F350E">
        <w:rPr>
          <w:rFonts w:cs="Times New Roman"/>
          <w:strike/>
          <w:szCs w:val="24"/>
        </w:rPr>
        <w:t>(C) there was no other intended parent and a relative of or the spouse or surviving spouse of a relative of the deceased intended parent functioned as a parent of the child no later than two years after the child’s birth.</w:t>
      </w:r>
    </w:p>
    <w:p w14:paraId="27E72D80" w14:textId="136E8A9B" w:rsidR="008F350E" w:rsidRPr="008F350E" w:rsidRDefault="008F350E" w:rsidP="008F350E">
      <w:pPr>
        <w:spacing w:line="480" w:lineRule="auto"/>
        <w:ind w:firstLine="720"/>
        <w:rPr>
          <w:rFonts w:cs="Times New Roman"/>
          <w:strike/>
          <w:szCs w:val="24"/>
        </w:rPr>
      </w:pPr>
      <w:r w:rsidRPr="008F350E">
        <w:rPr>
          <w:rFonts w:cs="Times New Roman"/>
          <w:strike/>
          <w:szCs w:val="24"/>
        </w:rPr>
        <w:t xml:space="preserve">(e) </w:t>
      </w:r>
      <w:r w:rsidRPr="008F350E">
        <w:rPr>
          <w:rFonts w:cs="Times New Roman"/>
          <w:b/>
          <w:strike/>
          <w:szCs w:val="24"/>
        </w:rPr>
        <w:t xml:space="preserve">[Gestational Agreement After Death or Incapacity.] </w:t>
      </w:r>
      <w:r w:rsidRPr="008F350E">
        <w:rPr>
          <w:rFonts w:cs="Times New Roman"/>
          <w:strike/>
          <w:szCs w:val="24"/>
        </w:rPr>
        <w:t>In the absence of a court order under subsection (b), a parent-child relationship exists between a gestational child and an individual whose sperm or eggs were used after the individual’s death or incapacity to conceive a child under a gestational agreement entered into after the individual’s death or incapacity if the individual intended to be treated as the parent of the child. The individual’s intent may be shown by:</w:t>
      </w:r>
    </w:p>
    <w:p w14:paraId="6AC94850" w14:textId="4796D3F5" w:rsidR="008F350E" w:rsidRPr="008F350E" w:rsidRDefault="008F350E" w:rsidP="008F350E">
      <w:pPr>
        <w:spacing w:line="480" w:lineRule="auto"/>
        <w:ind w:firstLine="720"/>
        <w:rPr>
          <w:rFonts w:cs="Times New Roman"/>
          <w:strike/>
          <w:szCs w:val="24"/>
        </w:rPr>
      </w:pPr>
      <w:r w:rsidRPr="008F350E">
        <w:rPr>
          <w:rFonts w:cs="Times New Roman"/>
          <w:szCs w:val="24"/>
        </w:rPr>
        <w:tab/>
      </w:r>
      <w:r w:rsidRPr="008F350E">
        <w:rPr>
          <w:rFonts w:cs="Times New Roman"/>
          <w:strike/>
          <w:szCs w:val="24"/>
        </w:rPr>
        <w:t xml:space="preserve">(1) a record signed by the individual which considering all the facts and circumstances evidences the individual’s intent; or </w:t>
      </w:r>
    </w:p>
    <w:p w14:paraId="46E80379" w14:textId="09936C02" w:rsidR="008F350E" w:rsidRPr="008F350E" w:rsidRDefault="008F350E" w:rsidP="008F350E">
      <w:pPr>
        <w:spacing w:line="480" w:lineRule="auto"/>
        <w:ind w:firstLine="720"/>
        <w:rPr>
          <w:rFonts w:cs="Times New Roman"/>
          <w:strike/>
          <w:szCs w:val="24"/>
        </w:rPr>
      </w:pPr>
      <w:r w:rsidRPr="008F350E">
        <w:rPr>
          <w:rFonts w:cs="Times New Roman"/>
          <w:szCs w:val="24"/>
        </w:rPr>
        <w:tab/>
      </w:r>
      <w:r w:rsidRPr="008F350E">
        <w:rPr>
          <w:rFonts w:cs="Times New Roman"/>
          <w:strike/>
          <w:szCs w:val="24"/>
        </w:rPr>
        <w:t>(2) other facts and circumstances establishing the individual’s intent by clear and convincing evidence.</w:t>
      </w:r>
    </w:p>
    <w:p w14:paraId="4DDA0DB3" w14:textId="7914907F" w:rsidR="008F350E" w:rsidRPr="008F350E" w:rsidRDefault="008F350E" w:rsidP="008F350E">
      <w:pPr>
        <w:spacing w:line="480" w:lineRule="auto"/>
        <w:ind w:firstLine="720"/>
        <w:rPr>
          <w:rFonts w:cs="Times New Roman"/>
          <w:strike/>
          <w:szCs w:val="24"/>
        </w:rPr>
      </w:pPr>
      <w:r w:rsidRPr="008F350E">
        <w:rPr>
          <w:rFonts w:cs="Times New Roman"/>
          <w:strike/>
          <w:szCs w:val="24"/>
        </w:rPr>
        <w:t xml:space="preserve">(f) </w:t>
      </w:r>
      <w:r w:rsidRPr="008F350E">
        <w:rPr>
          <w:rFonts w:cs="Times New Roman"/>
          <w:b/>
          <w:strike/>
          <w:szCs w:val="24"/>
        </w:rPr>
        <w:t>[Presumption: Gestational Agreement After Spouse’s Death or Incapacity.]</w:t>
      </w:r>
      <w:r w:rsidRPr="008F350E">
        <w:rPr>
          <w:rFonts w:cs="Times New Roman"/>
          <w:strike/>
          <w:szCs w:val="24"/>
        </w:rPr>
        <w:t xml:space="preserve"> Except as otherwise provided in subsection (g), and unless there is clear and convincing evidence of a contrary intent, an individual is deemed to have intended to be treated as the parent of a gestational child for purposes of subsection (e)(2) if:</w:t>
      </w:r>
    </w:p>
    <w:p w14:paraId="414C7693" w14:textId="477BB555" w:rsidR="008F350E" w:rsidRPr="008F350E" w:rsidRDefault="008F350E" w:rsidP="008F350E">
      <w:pPr>
        <w:spacing w:line="480" w:lineRule="auto"/>
        <w:ind w:firstLine="720"/>
        <w:rPr>
          <w:rFonts w:cs="Times New Roman"/>
          <w:strike/>
          <w:szCs w:val="24"/>
        </w:rPr>
      </w:pPr>
      <w:r w:rsidRPr="008F350E">
        <w:rPr>
          <w:rFonts w:cs="Times New Roman"/>
          <w:szCs w:val="24"/>
        </w:rPr>
        <w:tab/>
      </w:r>
      <w:r w:rsidRPr="008F350E">
        <w:rPr>
          <w:rFonts w:cs="Times New Roman"/>
          <w:strike/>
          <w:szCs w:val="24"/>
        </w:rPr>
        <w:t xml:space="preserve">(1) the individual, before death or incapacity, deposited the sperm or eggs that were used to conceive the </w:t>
      </w:r>
      <w:proofErr w:type="gramStart"/>
      <w:r w:rsidRPr="008F350E">
        <w:rPr>
          <w:rFonts w:cs="Times New Roman"/>
          <w:strike/>
          <w:szCs w:val="24"/>
        </w:rPr>
        <w:t>child;</w:t>
      </w:r>
      <w:proofErr w:type="gramEnd"/>
    </w:p>
    <w:p w14:paraId="2D6DCA7B" w14:textId="109F58E8" w:rsidR="008F350E" w:rsidRPr="008F350E" w:rsidRDefault="008F350E" w:rsidP="008F350E">
      <w:pPr>
        <w:spacing w:line="480" w:lineRule="auto"/>
        <w:ind w:firstLine="720"/>
        <w:rPr>
          <w:rFonts w:cs="Times New Roman"/>
          <w:strike/>
          <w:szCs w:val="24"/>
        </w:rPr>
      </w:pPr>
      <w:r w:rsidRPr="008F350E">
        <w:rPr>
          <w:rFonts w:cs="Times New Roman"/>
          <w:szCs w:val="24"/>
        </w:rPr>
        <w:tab/>
      </w:r>
      <w:r w:rsidRPr="008F350E">
        <w:rPr>
          <w:rFonts w:cs="Times New Roman"/>
          <w:strike/>
          <w:szCs w:val="24"/>
        </w:rPr>
        <w:t xml:space="preserve">(2) when the individual deposited the sperm or eggs, the individual was </w:t>
      </w:r>
      <w:proofErr w:type="gramStart"/>
      <w:r w:rsidRPr="008F350E">
        <w:rPr>
          <w:rFonts w:cs="Times New Roman"/>
          <w:strike/>
          <w:szCs w:val="24"/>
        </w:rPr>
        <w:t>married</w:t>
      </w:r>
      <w:proofErr w:type="gramEnd"/>
      <w:r w:rsidRPr="008F350E">
        <w:rPr>
          <w:rFonts w:cs="Times New Roman"/>
          <w:strike/>
          <w:szCs w:val="24"/>
        </w:rPr>
        <w:t xml:space="preserve"> and no divorce proceeding was pending; and</w:t>
      </w:r>
    </w:p>
    <w:p w14:paraId="67FDABCB" w14:textId="3F490528" w:rsidR="008F350E" w:rsidRPr="008F350E" w:rsidRDefault="008F350E" w:rsidP="008F350E">
      <w:pPr>
        <w:spacing w:line="480" w:lineRule="auto"/>
        <w:ind w:firstLine="720"/>
        <w:rPr>
          <w:rFonts w:cs="Times New Roman"/>
          <w:strike/>
          <w:szCs w:val="24"/>
        </w:rPr>
      </w:pPr>
      <w:r w:rsidRPr="008F350E">
        <w:rPr>
          <w:rFonts w:cs="Times New Roman"/>
          <w:szCs w:val="24"/>
        </w:rPr>
        <w:tab/>
      </w:r>
      <w:r w:rsidRPr="008F350E">
        <w:rPr>
          <w:rFonts w:cs="Times New Roman"/>
          <w:strike/>
          <w:szCs w:val="24"/>
        </w:rPr>
        <w:t>(3) the individual’s spouse or surviving spouse functioned as a parent of the child no later than two years after the child’s birth.</w:t>
      </w:r>
    </w:p>
    <w:p w14:paraId="09B48628" w14:textId="0F7C48A8" w:rsidR="008F350E" w:rsidRPr="008F350E" w:rsidRDefault="008F350E" w:rsidP="008F350E">
      <w:pPr>
        <w:spacing w:line="480" w:lineRule="auto"/>
        <w:ind w:firstLine="720"/>
        <w:rPr>
          <w:rFonts w:cs="Times New Roman"/>
          <w:strike/>
          <w:szCs w:val="24"/>
        </w:rPr>
      </w:pPr>
      <w:r w:rsidRPr="008F350E">
        <w:rPr>
          <w:rFonts w:cs="Times New Roman"/>
          <w:strike/>
          <w:szCs w:val="24"/>
        </w:rPr>
        <w:lastRenderedPageBreak/>
        <w:t xml:space="preserve">(g) </w:t>
      </w:r>
      <w:r w:rsidRPr="008F350E">
        <w:rPr>
          <w:rFonts w:cs="Times New Roman"/>
          <w:b/>
          <w:strike/>
          <w:szCs w:val="24"/>
        </w:rPr>
        <w:t>[Subsection (f) Presumption Inapplicable.]</w:t>
      </w:r>
      <w:r w:rsidRPr="008F350E">
        <w:rPr>
          <w:rFonts w:cs="Times New Roman"/>
          <w:strike/>
          <w:szCs w:val="24"/>
        </w:rPr>
        <w:t xml:space="preserve"> The presumption under subsection (f) does not apply if there is:</w:t>
      </w:r>
    </w:p>
    <w:p w14:paraId="6D8B6639" w14:textId="491AEC98" w:rsidR="008F350E" w:rsidRPr="008F350E" w:rsidRDefault="008F350E" w:rsidP="008F350E">
      <w:pPr>
        <w:spacing w:line="480" w:lineRule="auto"/>
        <w:ind w:firstLine="720"/>
        <w:rPr>
          <w:rFonts w:cs="Times New Roman"/>
          <w:strike/>
          <w:szCs w:val="24"/>
        </w:rPr>
      </w:pPr>
      <w:r w:rsidRPr="008F350E">
        <w:rPr>
          <w:rFonts w:cs="Times New Roman"/>
          <w:szCs w:val="24"/>
        </w:rPr>
        <w:tab/>
      </w:r>
      <w:r w:rsidRPr="008F350E">
        <w:rPr>
          <w:rFonts w:cs="Times New Roman"/>
          <w:strike/>
          <w:szCs w:val="24"/>
        </w:rPr>
        <w:t>(1) a court order under subsection (b); or</w:t>
      </w:r>
    </w:p>
    <w:p w14:paraId="17DD93AB" w14:textId="73A784FA" w:rsidR="008F350E" w:rsidRPr="008F350E" w:rsidRDefault="008F350E" w:rsidP="008F350E">
      <w:pPr>
        <w:spacing w:line="480" w:lineRule="auto"/>
        <w:ind w:firstLine="720"/>
        <w:rPr>
          <w:rFonts w:cs="Times New Roman"/>
          <w:strike/>
          <w:szCs w:val="24"/>
        </w:rPr>
      </w:pPr>
      <w:r w:rsidRPr="008F350E">
        <w:rPr>
          <w:rFonts w:cs="Times New Roman"/>
          <w:szCs w:val="24"/>
        </w:rPr>
        <w:tab/>
      </w:r>
      <w:r w:rsidRPr="008F350E">
        <w:rPr>
          <w:rFonts w:cs="Times New Roman"/>
          <w:strike/>
          <w:szCs w:val="24"/>
        </w:rPr>
        <w:t>(2) a signed record that satisfies subsection (e)(1).</w:t>
      </w:r>
    </w:p>
    <w:p w14:paraId="2A76BD72" w14:textId="35D23E8E" w:rsidR="008F350E" w:rsidRPr="008F350E" w:rsidRDefault="008F350E" w:rsidP="008F350E">
      <w:pPr>
        <w:spacing w:line="480" w:lineRule="auto"/>
        <w:ind w:firstLine="720"/>
        <w:rPr>
          <w:rFonts w:cs="Times New Roman"/>
          <w:strike/>
          <w:szCs w:val="24"/>
        </w:rPr>
      </w:pPr>
      <w:r w:rsidRPr="008F350E">
        <w:rPr>
          <w:rFonts w:cs="Times New Roman"/>
          <w:strike/>
          <w:szCs w:val="24"/>
        </w:rPr>
        <w:t xml:space="preserve">(h) </w:t>
      </w:r>
      <w:r w:rsidRPr="008F350E">
        <w:rPr>
          <w:rFonts w:cs="Times New Roman"/>
          <w:b/>
          <w:strike/>
          <w:szCs w:val="24"/>
        </w:rPr>
        <w:t>[When Posthumously Conceived Gestational Child Treated as in Gestation.]</w:t>
      </w:r>
      <w:r w:rsidRPr="008F350E">
        <w:rPr>
          <w:rFonts w:cs="Times New Roman"/>
          <w:strike/>
          <w:szCs w:val="24"/>
        </w:rPr>
        <w:t xml:space="preserve"> If, under this section, an individual is a parent of a gestational child who is conceived after the individual’s death, the child is treated as in gestation at the individual’s death for purposes of Section 2-104(a)(2) if the child is:</w:t>
      </w:r>
    </w:p>
    <w:p w14:paraId="284E8C57" w14:textId="287EEFAC" w:rsidR="008F350E" w:rsidRPr="008F350E" w:rsidRDefault="008F350E" w:rsidP="008F350E">
      <w:pPr>
        <w:spacing w:line="480" w:lineRule="auto"/>
        <w:ind w:firstLine="720"/>
        <w:rPr>
          <w:rFonts w:cs="Times New Roman"/>
          <w:strike/>
          <w:szCs w:val="24"/>
        </w:rPr>
      </w:pPr>
      <w:r w:rsidRPr="008F350E">
        <w:rPr>
          <w:rFonts w:cs="Times New Roman"/>
          <w:szCs w:val="24"/>
        </w:rPr>
        <w:tab/>
      </w:r>
      <w:r w:rsidRPr="008F350E">
        <w:rPr>
          <w:rFonts w:cs="Times New Roman"/>
          <w:strike/>
          <w:szCs w:val="24"/>
        </w:rPr>
        <w:t>(1) in utero not later than 36 months after the individual’s death; or</w:t>
      </w:r>
    </w:p>
    <w:p w14:paraId="686ABBD9" w14:textId="55AFD525" w:rsidR="008F350E" w:rsidRPr="008F350E" w:rsidRDefault="008F350E" w:rsidP="008F350E">
      <w:pPr>
        <w:spacing w:line="480" w:lineRule="auto"/>
        <w:ind w:firstLine="720"/>
        <w:rPr>
          <w:rFonts w:cs="Times New Roman"/>
          <w:strike/>
          <w:szCs w:val="24"/>
        </w:rPr>
      </w:pPr>
      <w:r w:rsidRPr="008F350E">
        <w:rPr>
          <w:rFonts w:cs="Times New Roman"/>
          <w:szCs w:val="24"/>
        </w:rPr>
        <w:tab/>
      </w:r>
      <w:r w:rsidRPr="008F350E">
        <w:rPr>
          <w:rFonts w:cs="Times New Roman"/>
          <w:strike/>
          <w:szCs w:val="24"/>
        </w:rPr>
        <w:t>(2) born not later than 45 months after the individual’s death.</w:t>
      </w:r>
    </w:p>
    <w:p w14:paraId="26276FC8" w14:textId="7CF8630B" w:rsidR="008F350E" w:rsidRDefault="008F350E" w:rsidP="008F350E">
      <w:pPr>
        <w:spacing w:line="480" w:lineRule="auto"/>
        <w:ind w:firstLine="720"/>
        <w:rPr>
          <w:rFonts w:cs="Times New Roman"/>
          <w:strike/>
          <w:szCs w:val="24"/>
        </w:rPr>
      </w:pPr>
      <w:r w:rsidRPr="008F350E">
        <w:rPr>
          <w:rFonts w:cs="Times New Roman"/>
          <w:strike/>
          <w:szCs w:val="24"/>
        </w:rPr>
        <w:t xml:space="preserve">(i) </w:t>
      </w:r>
      <w:r w:rsidRPr="008F350E">
        <w:rPr>
          <w:rFonts w:cs="Times New Roman"/>
          <w:b/>
          <w:strike/>
          <w:szCs w:val="24"/>
        </w:rPr>
        <w:t xml:space="preserve">[No Effect on Other Law.] </w:t>
      </w:r>
      <w:r w:rsidRPr="008F350E">
        <w:rPr>
          <w:rFonts w:cs="Times New Roman"/>
          <w:strike/>
          <w:szCs w:val="24"/>
        </w:rPr>
        <w:t>This section does not affect law of this state other than this [code] regarding the enforceability or validity of a gestational agreement.</w:t>
      </w:r>
    </w:p>
    <w:p w14:paraId="7A8BEF3C" w14:textId="213B65F5" w:rsidR="00FD2EBD" w:rsidRPr="004D6BE7" w:rsidRDefault="00FD2EBD" w:rsidP="00FD2EBD">
      <w:pPr>
        <w:rPr>
          <w:rFonts w:cs="Times New Roman"/>
          <w:szCs w:val="24"/>
          <w:u w:val="single"/>
        </w:rPr>
      </w:pPr>
      <w:r w:rsidRPr="00B713AF">
        <w:rPr>
          <w:rFonts w:cs="Times New Roman"/>
          <w:b/>
          <w:bCs/>
          <w:i/>
          <w:iCs/>
          <w:szCs w:val="24"/>
          <w:u w:val="single"/>
        </w:rPr>
        <w:t>Legislative Note:</w:t>
      </w:r>
      <w:r w:rsidRPr="004D6BE7">
        <w:rPr>
          <w:rFonts w:cs="Times New Roman"/>
          <w:szCs w:val="24"/>
          <w:u w:val="single"/>
        </w:rPr>
        <w:t xml:space="preserve"> </w:t>
      </w:r>
      <w:r w:rsidRPr="00B713AF">
        <w:rPr>
          <w:rFonts w:cs="Times New Roman"/>
          <w:i/>
          <w:iCs/>
          <w:szCs w:val="24"/>
          <w:u w:val="single"/>
        </w:rPr>
        <w:t>The first bracketed option is for states that have enacted the Uniform Parentage Act (2017). The reason for excluding Sections 810(b)(2) and 817(b)(2) is given in the Comment, especially in Examples 1 and 2. The second bracketed option is for states that have enacted a parentage act</w:t>
      </w:r>
      <w:r w:rsidR="006C5532">
        <w:rPr>
          <w:rFonts w:cs="Times New Roman"/>
          <w:i/>
          <w:iCs/>
          <w:szCs w:val="24"/>
          <w:u w:val="single"/>
        </w:rPr>
        <w:t>,</w:t>
      </w:r>
      <w:r w:rsidRPr="00B713AF">
        <w:rPr>
          <w:rFonts w:cs="Times New Roman"/>
          <w:i/>
          <w:iCs/>
          <w:szCs w:val="24"/>
          <w:u w:val="single"/>
        </w:rPr>
        <w:t xml:space="preserve"> other than the Uniform Parentage Act (2017)</w:t>
      </w:r>
      <w:r w:rsidR="006C5532">
        <w:rPr>
          <w:rFonts w:cs="Times New Roman"/>
          <w:i/>
          <w:iCs/>
          <w:szCs w:val="24"/>
          <w:u w:val="single"/>
        </w:rPr>
        <w:t>, governing parent-child relationships created by assisted reproduction</w:t>
      </w:r>
      <w:r w:rsidRPr="00B713AF">
        <w:rPr>
          <w:rFonts w:cs="Times New Roman"/>
          <w:i/>
          <w:iCs/>
          <w:szCs w:val="24"/>
          <w:u w:val="single"/>
        </w:rPr>
        <w:t>. The third bracketed option is for states that</w:t>
      </w:r>
      <w:r w:rsidR="006C5532">
        <w:rPr>
          <w:rFonts w:cs="Times New Roman"/>
          <w:i/>
          <w:iCs/>
          <w:szCs w:val="24"/>
          <w:u w:val="single"/>
        </w:rPr>
        <w:t xml:space="preserve"> do not have a </w:t>
      </w:r>
      <w:proofErr w:type="gramStart"/>
      <w:r w:rsidR="00B50822">
        <w:rPr>
          <w:rFonts w:cs="Times New Roman"/>
          <w:i/>
          <w:iCs/>
          <w:szCs w:val="24"/>
          <w:u w:val="single"/>
        </w:rPr>
        <w:t>statute</w:t>
      </w:r>
      <w:r w:rsidR="006C5532">
        <w:rPr>
          <w:rFonts w:cs="Times New Roman"/>
          <w:i/>
          <w:iCs/>
          <w:szCs w:val="24"/>
          <w:u w:val="single"/>
        </w:rPr>
        <w:t xml:space="preserve"> governing </w:t>
      </w:r>
      <w:r w:rsidR="00B50822">
        <w:rPr>
          <w:rFonts w:cs="Times New Roman"/>
          <w:i/>
          <w:iCs/>
          <w:szCs w:val="24"/>
          <w:u w:val="single"/>
        </w:rPr>
        <w:t>parent-child relationships</w:t>
      </w:r>
      <w:proofErr w:type="gramEnd"/>
      <w:r w:rsidR="00B50822">
        <w:rPr>
          <w:rFonts w:cs="Times New Roman"/>
          <w:i/>
          <w:iCs/>
          <w:szCs w:val="24"/>
          <w:u w:val="single"/>
        </w:rPr>
        <w:t xml:space="preserve"> created</w:t>
      </w:r>
      <w:r w:rsidR="006C5532">
        <w:rPr>
          <w:rFonts w:cs="Times New Roman"/>
          <w:i/>
          <w:iCs/>
          <w:szCs w:val="24"/>
          <w:u w:val="single"/>
        </w:rPr>
        <w:t xml:space="preserve"> by assisted reproduction</w:t>
      </w:r>
      <w:r w:rsidRPr="00B713AF">
        <w:rPr>
          <w:rFonts w:cs="Times New Roman"/>
          <w:i/>
          <w:iCs/>
          <w:szCs w:val="24"/>
          <w:u w:val="single"/>
        </w:rPr>
        <w:t>.</w:t>
      </w:r>
      <w:r w:rsidR="00B416C9">
        <w:rPr>
          <w:rFonts w:cs="Times New Roman"/>
          <w:i/>
          <w:iCs/>
          <w:szCs w:val="24"/>
          <w:u w:val="single"/>
        </w:rPr>
        <w:t xml:space="preserve"> The reference to “applicable state law” includes statutory, regulatory, and case law.</w:t>
      </w:r>
    </w:p>
    <w:p w14:paraId="6565CB3A" w14:textId="77777777" w:rsidR="00FD2EBD" w:rsidRDefault="00FD2EBD" w:rsidP="00FD2EBD">
      <w:pPr>
        <w:rPr>
          <w:rFonts w:cs="Times New Roman"/>
          <w:strike/>
          <w:szCs w:val="24"/>
        </w:rPr>
      </w:pPr>
    </w:p>
    <w:p w14:paraId="4D2BED5F" w14:textId="2D8D8F63" w:rsidR="00D119EB" w:rsidRPr="0066736D" w:rsidRDefault="000176F4" w:rsidP="00F51341">
      <w:pPr>
        <w:spacing w:line="480" w:lineRule="auto"/>
        <w:ind w:right="720" w:firstLine="720"/>
        <w:rPr>
          <w:rFonts w:cs="Times New Roman"/>
          <w:szCs w:val="24"/>
        </w:rPr>
      </w:pPr>
      <w:r w:rsidRPr="0066736D">
        <w:rPr>
          <w:rFonts w:cs="Times New Roman"/>
          <w:szCs w:val="24"/>
        </w:rPr>
        <w:t>* * *</w:t>
      </w:r>
      <w:r w:rsidR="00D119EB" w:rsidRPr="0066736D">
        <w:rPr>
          <w:rFonts w:cs="Times New Roman"/>
          <w:szCs w:val="24"/>
        </w:rPr>
        <w:t xml:space="preserve"> </w:t>
      </w:r>
    </w:p>
    <w:p w14:paraId="293E2B15" w14:textId="6ADF431C" w:rsidR="00D119EB" w:rsidRPr="0066736D" w:rsidRDefault="00D119EB" w:rsidP="00516941">
      <w:pPr>
        <w:pStyle w:val="Heading1"/>
      </w:pPr>
      <w:bookmarkStart w:id="112" w:name="_Toc10643603"/>
      <w:bookmarkStart w:id="113" w:name="_Toc10729818"/>
      <w:bookmarkStart w:id="114" w:name="_Toc10729984"/>
      <w:bookmarkStart w:id="115" w:name="_Toc10730019"/>
      <w:bookmarkStart w:id="116" w:name="_Toc10730171"/>
      <w:bookmarkStart w:id="117" w:name="_Toc10730216"/>
      <w:bookmarkStart w:id="118" w:name="_Toc10730252"/>
      <w:bookmarkStart w:id="119" w:name="_Toc10730389"/>
      <w:bookmarkStart w:id="120" w:name="_Toc10730619"/>
      <w:bookmarkStart w:id="121" w:name="_Toc16594115"/>
      <w:r>
        <w:t>PART 2</w:t>
      </w:r>
      <w:r w:rsidRPr="0066736D">
        <w:t xml:space="preserve">.  </w:t>
      </w:r>
      <w:r>
        <w:t xml:space="preserve">ELECTIVE SHARE OF SURVIVING </w:t>
      </w:r>
      <w:r w:rsidRPr="0066736D">
        <w:t>SPOUSE</w:t>
      </w:r>
      <w:bookmarkEnd w:id="112"/>
      <w:bookmarkEnd w:id="113"/>
      <w:bookmarkEnd w:id="114"/>
      <w:bookmarkEnd w:id="115"/>
      <w:bookmarkEnd w:id="116"/>
      <w:bookmarkEnd w:id="117"/>
      <w:bookmarkEnd w:id="118"/>
      <w:bookmarkEnd w:id="119"/>
      <w:bookmarkEnd w:id="120"/>
      <w:bookmarkEnd w:id="121"/>
    </w:p>
    <w:p w14:paraId="510788BD" w14:textId="77777777" w:rsidR="00D119EB" w:rsidRPr="00461A9C" w:rsidRDefault="00D119EB" w:rsidP="00516941">
      <w:pPr>
        <w:keepNext/>
        <w:keepLines/>
        <w:spacing w:line="480" w:lineRule="auto"/>
        <w:ind w:right="720"/>
        <w:rPr>
          <w:rFonts w:cs="Times New Roman"/>
          <w:bCs/>
          <w:szCs w:val="24"/>
        </w:rPr>
      </w:pPr>
      <w:r w:rsidRPr="00461A9C">
        <w:rPr>
          <w:rFonts w:cs="Times New Roman"/>
          <w:bCs/>
          <w:szCs w:val="24"/>
        </w:rPr>
        <w:tab/>
        <w:t>* * *</w:t>
      </w:r>
    </w:p>
    <w:p w14:paraId="0E8F99DD" w14:textId="1FBE309A" w:rsidR="00AB0E79" w:rsidRDefault="00D119EB" w:rsidP="00516941">
      <w:pPr>
        <w:keepNext/>
        <w:keepLines/>
        <w:spacing w:line="480" w:lineRule="auto"/>
        <w:ind w:right="720" w:firstLine="720"/>
        <w:rPr>
          <w:rFonts w:cs="Times New Roman"/>
          <w:szCs w:val="24"/>
        </w:rPr>
      </w:pPr>
      <w:bookmarkStart w:id="122" w:name="_Toc10730217"/>
      <w:bookmarkStart w:id="123" w:name="_Toc16594116"/>
      <w:r w:rsidRPr="00B618E7">
        <w:rPr>
          <w:rStyle w:val="Heading2Char"/>
        </w:rPr>
        <w:t>SECTION 2-201. DEFINITIONS.</w:t>
      </w:r>
      <w:bookmarkEnd w:id="122"/>
      <w:bookmarkEnd w:id="123"/>
      <w:r w:rsidRPr="00D119EB">
        <w:rPr>
          <w:rFonts w:cs="Times New Roman"/>
          <w:szCs w:val="24"/>
        </w:rPr>
        <w:t xml:space="preserve"> In this [part]:</w:t>
      </w:r>
    </w:p>
    <w:p w14:paraId="5E5B4342" w14:textId="50AD31AB" w:rsidR="00D119EB" w:rsidRDefault="00D119EB" w:rsidP="003522F1">
      <w:pPr>
        <w:keepNext/>
        <w:keepLines/>
        <w:spacing w:line="480" w:lineRule="auto"/>
        <w:ind w:right="720" w:firstLine="720"/>
        <w:rPr>
          <w:rFonts w:cs="Times New Roman"/>
          <w:szCs w:val="24"/>
        </w:rPr>
      </w:pPr>
      <w:r w:rsidRPr="00D119EB">
        <w:rPr>
          <w:rFonts w:cs="Times New Roman"/>
          <w:szCs w:val="24"/>
        </w:rPr>
        <w:t>* * *</w:t>
      </w:r>
    </w:p>
    <w:p w14:paraId="6EEB7E2C" w14:textId="48D06233" w:rsidR="00D119EB" w:rsidRDefault="00D119EB" w:rsidP="003522F1">
      <w:pPr>
        <w:spacing w:line="480" w:lineRule="auto"/>
        <w:ind w:right="720" w:firstLine="720"/>
        <w:rPr>
          <w:rFonts w:cs="Times New Roman"/>
          <w:szCs w:val="24"/>
        </w:rPr>
      </w:pPr>
      <w:r w:rsidRPr="00D119EB">
        <w:rPr>
          <w:rFonts w:cs="Times New Roman"/>
          <w:szCs w:val="24"/>
        </w:rPr>
        <w:t>(6) “Presently exercisable general power of appointment” means a power of appointment under which, at the time in question, the decedent</w:t>
      </w:r>
      <w:r w:rsidRPr="007E46BC">
        <w:rPr>
          <w:rFonts w:cs="Times New Roman"/>
          <w:strike/>
          <w:szCs w:val="24"/>
        </w:rPr>
        <w:t xml:space="preserve">, whether or not he [or she] </w:t>
      </w:r>
      <w:r w:rsidRPr="007E46BC">
        <w:rPr>
          <w:rFonts w:cs="Times New Roman"/>
          <w:strike/>
          <w:szCs w:val="24"/>
        </w:rPr>
        <w:lastRenderedPageBreak/>
        <w:t>then had the capacity to exercise the power,</w:t>
      </w:r>
      <w:r w:rsidRPr="00D119EB">
        <w:rPr>
          <w:rFonts w:cs="Times New Roman"/>
          <w:szCs w:val="24"/>
        </w:rPr>
        <w:t xml:space="preserve"> held a power to create a present or future interest in </w:t>
      </w:r>
      <w:r w:rsidRPr="00D119EB">
        <w:rPr>
          <w:rFonts w:cs="Times New Roman"/>
          <w:strike/>
          <w:szCs w:val="24"/>
        </w:rPr>
        <w:t>himself [or herself]</w:t>
      </w:r>
      <w:r w:rsidRPr="00BF281F">
        <w:rPr>
          <w:rFonts w:cs="Times New Roman"/>
          <w:szCs w:val="24"/>
        </w:rPr>
        <w:t xml:space="preserve"> </w:t>
      </w:r>
      <w:r>
        <w:rPr>
          <w:rFonts w:cs="Times New Roman"/>
          <w:szCs w:val="24"/>
          <w:u w:val="single"/>
        </w:rPr>
        <w:t>the decedent</w:t>
      </w:r>
      <w:r w:rsidRPr="00D119EB">
        <w:rPr>
          <w:rFonts w:cs="Times New Roman"/>
          <w:szCs w:val="24"/>
        </w:rPr>
        <w:t xml:space="preserve">, </w:t>
      </w:r>
      <w:r w:rsidRPr="00D119EB">
        <w:rPr>
          <w:rFonts w:cs="Times New Roman"/>
          <w:strike/>
          <w:szCs w:val="24"/>
        </w:rPr>
        <w:t>his [or her]</w:t>
      </w:r>
      <w:r w:rsidRPr="00BF281F">
        <w:rPr>
          <w:rFonts w:cs="Times New Roman"/>
          <w:szCs w:val="24"/>
        </w:rPr>
        <w:t xml:space="preserve"> </w:t>
      </w:r>
      <w:r w:rsidRPr="00D119EB">
        <w:rPr>
          <w:rFonts w:cs="Times New Roman"/>
          <w:szCs w:val="24"/>
          <w:u w:val="single"/>
        </w:rPr>
        <w:t>the decedent’s</w:t>
      </w:r>
      <w:r>
        <w:rPr>
          <w:rFonts w:cs="Times New Roman"/>
          <w:szCs w:val="24"/>
        </w:rPr>
        <w:t xml:space="preserve"> </w:t>
      </w:r>
      <w:r w:rsidRPr="00D119EB">
        <w:rPr>
          <w:rFonts w:cs="Times New Roman"/>
          <w:szCs w:val="24"/>
        </w:rPr>
        <w:t xml:space="preserve">creditors, </w:t>
      </w:r>
      <w:r w:rsidRPr="00D119EB">
        <w:rPr>
          <w:rFonts w:cs="Times New Roman"/>
          <w:strike/>
          <w:szCs w:val="24"/>
        </w:rPr>
        <w:t>his [or her]</w:t>
      </w:r>
      <w:r w:rsidRPr="00BF281F">
        <w:rPr>
          <w:rFonts w:cs="Times New Roman"/>
          <w:szCs w:val="24"/>
        </w:rPr>
        <w:t xml:space="preserve"> </w:t>
      </w:r>
      <w:r>
        <w:rPr>
          <w:rFonts w:cs="Times New Roman"/>
          <w:szCs w:val="24"/>
          <w:u w:val="single"/>
        </w:rPr>
        <w:t>the decedent’s</w:t>
      </w:r>
      <w:r w:rsidRPr="00BF281F">
        <w:rPr>
          <w:rFonts w:cs="Times New Roman"/>
          <w:szCs w:val="24"/>
        </w:rPr>
        <w:t xml:space="preserve"> </w:t>
      </w:r>
      <w:r w:rsidRPr="00D119EB">
        <w:rPr>
          <w:rFonts w:cs="Times New Roman"/>
          <w:szCs w:val="24"/>
        </w:rPr>
        <w:t xml:space="preserve">estate, or creditors of </w:t>
      </w:r>
      <w:r w:rsidRPr="00D119EB">
        <w:rPr>
          <w:rFonts w:cs="Times New Roman"/>
          <w:strike/>
          <w:szCs w:val="24"/>
        </w:rPr>
        <w:t>his [or her]</w:t>
      </w:r>
      <w:r w:rsidRPr="00BF281F">
        <w:rPr>
          <w:rFonts w:cs="Times New Roman"/>
          <w:szCs w:val="24"/>
        </w:rPr>
        <w:t xml:space="preserve"> </w:t>
      </w:r>
      <w:r>
        <w:rPr>
          <w:rFonts w:cs="Times New Roman"/>
          <w:szCs w:val="24"/>
          <w:u w:val="single"/>
        </w:rPr>
        <w:t xml:space="preserve">the </w:t>
      </w:r>
      <w:r w:rsidRPr="00D119EB">
        <w:rPr>
          <w:rFonts w:cs="Times New Roman"/>
          <w:szCs w:val="24"/>
          <w:u w:val="single"/>
        </w:rPr>
        <w:t>decedent’s</w:t>
      </w:r>
      <w:r>
        <w:rPr>
          <w:rFonts w:cs="Times New Roman"/>
          <w:szCs w:val="24"/>
        </w:rPr>
        <w:t xml:space="preserve"> </w:t>
      </w:r>
      <w:r w:rsidRPr="00D119EB">
        <w:rPr>
          <w:rFonts w:cs="Times New Roman"/>
          <w:szCs w:val="24"/>
        </w:rPr>
        <w:t xml:space="preserve">estate, </w:t>
      </w:r>
      <w:r w:rsidR="007968B4">
        <w:rPr>
          <w:rFonts w:cs="Times New Roman"/>
          <w:szCs w:val="24"/>
          <w:u w:val="single"/>
        </w:rPr>
        <w:t>whether</w:t>
      </w:r>
      <w:r w:rsidR="007E46BC">
        <w:rPr>
          <w:rFonts w:cs="Times New Roman"/>
          <w:szCs w:val="24"/>
          <w:u w:val="single"/>
        </w:rPr>
        <w:t xml:space="preserve"> </w:t>
      </w:r>
      <w:r w:rsidR="004424FE">
        <w:rPr>
          <w:rFonts w:cs="Times New Roman"/>
          <w:szCs w:val="24"/>
          <w:u w:val="single"/>
        </w:rPr>
        <w:t xml:space="preserve">or not </w:t>
      </w:r>
      <w:r w:rsidR="007E46BC">
        <w:rPr>
          <w:rFonts w:cs="Times New Roman"/>
          <w:szCs w:val="24"/>
          <w:u w:val="single"/>
        </w:rPr>
        <w:t xml:space="preserve">the decedent then had the </w:t>
      </w:r>
      <w:r w:rsidR="007968B4">
        <w:rPr>
          <w:rFonts w:cs="Times New Roman"/>
          <w:szCs w:val="24"/>
          <w:u w:val="single"/>
        </w:rPr>
        <w:t>capacity to exercise the power.</w:t>
      </w:r>
      <w:r w:rsidR="007968B4" w:rsidRPr="007968B4">
        <w:rPr>
          <w:rFonts w:cs="Times New Roman"/>
          <w:strike/>
          <w:szCs w:val="24"/>
        </w:rPr>
        <w:t xml:space="preserve">, </w:t>
      </w:r>
      <w:r w:rsidRPr="007968B4">
        <w:rPr>
          <w:rFonts w:cs="Times New Roman"/>
          <w:strike/>
          <w:szCs w:val="24"/>
        </w:rPr>
        <w:t>and</w:t>
      </w:r>
      <w:r w:rsidRPr="007968B4">
        <w:rPr>
          <w:rFonts w:cs="Times New Roman"/>
          <w:szCs w:val="24"/>
        </w:rPr>
        <w:t xml:space="preserve"> </w:t>
      </w:r>
      <w:r w:rsidR="007968B4">
        <w:rPr>
          <w:rFonts w:cs="Times New Roman"/>
          <w:szCs w:val="24"/>
          <w:u w:val="single"/>
        </w:rPr>
        <w:t>The term</w:t>
      </w:r>
      <w:r w:rsidR="007968B4" w:rsidRPr="00BF281F">
        <w:rPr>
          <w:rFonts w:cs="Times New Roman"/>
          <w:szCs w:val="24"/>
        </w:rPr>
        <w:t xml:space="preserve"> </w:t>
      </w:r>
      <w:r w:rsidRPr="00D119EB">
        <w:rPr>
          <w:rFonts w:cs="Times New Roman"/>
          <w:szCs w:val="24"/>
        </w:rPr>
        <w:t>includes a power to revoke or invade the principal of a trust or other property arrangement.</w:t>
      </w:r>
    </w:p>
    <w:p w14:paraId="713D707D" w14:textId="77777777" w:rsidR="00D119EB" w:rsidRDefault="00D119EB" w:rsidP="00D119EB">
      <w:pPr>
        <w:spacing w:line="480" w:lineRule="auto"/>
        <w:ind w:right="720" w:firstLine="720"/>
        <w:rPr>
          <w:rFonts w:cs="Times New Roman"/>
          <w:szCs w:val="24"/>
        </w:rPr>
      </w:pPr>
      <w:r w:rsidRPr="00D119EB">
        <w:rPr>
          <w:rFonts w:cs="Times New Roman"/>
          <w:szCs w:val="24"/>
        </w:rPr>
        <w:t>* * *</w:t>
      </w:r>
    </w:p>
    <w:p w14:paraId="54FBB7D3" w14:textId="6D0DF1ED" w:rsidR="00D119EB" w:rsidRPr="00D119EB" w:rsidRDefault="00D119EB" w:rsidP="00D119EB">
      <w:pPr>
        <w:spacing w:line="480" w:lineRule="auto"/>
        <w:ind w:right="720" w:firstLine="720"/>
        <w:rPr>
          <w:rFonts w:cs="Times New Roman"/>
          <w:szCs w:val="24"/>
        </w:rPr>
      </w:pPr>
      <w:r w:rsidRPr="00D119EB">
        <w:rPr>
          <w:rFonts w:cs="Times New Roman"/>
          <w:szCs w:val="24"/>
        </w:rPr>
        <w:t>(9) “Transfer”, as it relates to a transfer by or of the decedent, includes:</w:t>
      </w:r>
    </w:p>
    <w:p w14:paraId="57C80938" w14:textId="77777777" w:rsidR="00D119EB" w:rsidRPr="00D119EB" w:rsidRDefault="00D119EB" w:rsidP="00D119EB">
      <w:pPr>
        <w:spacing w:line="480" w:lineRule="auto"/>
        <w:ind w:right="720"/>
        <w:rPr>
          <w:rFonts w:cs="Times New Roman"/>
          <w:szCs w:val="24"/>
        </w:rPr>
      </w:pPr>
      <w:r w:rsidRPr="00D119EB">
        <w:rPr>
          <w:rFonts w:cs="Times New Roman"/>
          <w:szCs w:val="24"/>
        </w:rPr>
        <w:tab/>
      </w:r>
      <w:r w:rsidRPr="00D119EB">
        <w:rPr>
          <w:rFonts w:cs="Times New Roman"/>
          <w:szCs w:val="24"/>
        </w:rPr>
        <w:tab/>
        <w:t>(A) an exercise or release of a presently exercisable general power of appointment held by the decedent,</w:t>
      </w:r>
    </w:p>
    <w:p w14:paraId="301694F1" w14:textId="7CE38B6D" w:rsidR="00D119EB" w:rsidRPr="00D119EB" w:rsidRDefault="00D119EB" w:rsidP="00D119EB">
      <w:pPr>
        <w:spacing w:line="480" w:lineRule="auto"/>
        <w:ind w:right="720" w:firstLine="720"/>
        <w:rPr>
          <w:rFonts w:cs="Times New Roman"/>
          <w:szCs w:val="24"/>
        </w:rPr>
      </w:pPr>
      <w:r w:rsidRPr="00D119EB">
        <w:rPr>
          <w:rFonts w:cs="Times New Roman"/>
          <w:szCs w:val="24"/>
        </w:rPr>
        <w:tab/>
        <w:t>(B) a lapse at death of a presently exercisable general power of appointment held by the decedent, and</w:t>
      </w:r>
    </w:p>
    <w:p w14:paraId="69AA6ADE" w14:textId="3D14B4FE" w:rsidR="00D119EB" w:rsidRDefault="00D119EB" w:rsidP="00D119EB">
      <w:pPr>
        <w:spacing w:line="480" w:lineRule="auto"/>
        <w:ind w:right="720" w:firstLine="720"/>
        <w:rPr>
          <w:rFonts w:cs="Times New Roman"/>
          <w:szCs w:val="24"/>
        </w:rPr>
      </w:pPr>
      <w:r w:rsidRPr="00D119EB">
        <w:rPr>
          <w:rFonts w:cs="Times New Roman"/>
          <w:szCs w:val="24"/>
        </w:rPr>
        <w:tab/>
        <w:t xml:space="preserve">(C) an exercise, release, or lapse of a general power of appointment that the decedent </w:t>
      </w:r>
      <w:r w:rsidRPr="00DF0BE7">
        <w:rPr>
          <w:rFonts w:cs="Times New Roman"/>
          <w:strike/>
          <w:szCs w:val="24"/>
        </w:rPr>
        <w:t>created in himself [or herself]</w:t>
      </w:r>
      <w:r w:rsidR="009965AE">
        <w:rPr>
          <w:rFonts w:cs="Times New Roman"/>
          <w:strike/>
          <w:szCs w:val="24"/>
        </w:rPr>
        <w:t xml:space="preserve"> and</w:t>
      </w:r>
      <w:r w:rsidRPr="00BF281F">
        <w:rPr>
          <w:rFonts w:cs="Times New Roman"/>
          <w:szCs w:val="24"/>
        </w:rPr>
        <w:t xml:space="preserve"> </w:t>
      </w:r>
      <w:r w:rsidR="00DF0BE7">
        <w:rPr>
          <w:rFonts w:cs="Times New Roman"/>
          <w:szCs w:val="24"/>
          <w:u w:val="single"/>
        </w:rPr>
        <w:t>reserved</w:t>
      </w:r>
      <w:r w:rsidR="009965AE">
        <w:rPr>
          <w:rFonts w:cs="Times New Roman"/>
          <w:szCs w:val="24"/>
          <w:u w:val="single"/>
        </w:rPr>
        <w:t xml:space="preserve"> </w:t>
      </w:r>
      <w:r w:rsidR="00DF0BE7">
        <w:rPr>
          <w:rFonts w:cs="Times New Roman"/>
          <w:szCs w:val="24"/>
          <w:u w:val="single"/>
        </w:rPr>
        <w:t>or</w:t>
      </w:r>
      <w:r w:rsidR="00DF0BE7" w:rsidRPr="00BF281F">
        <w:rPr>
          <w:rFonts w:cs="Times New Roman"/>
          <w:szCs w:val="24"/>
        </w:rPr>
        <w:t xml:space="preserve"> </w:t>
      </w:r>
      <w:r w:rsidRPr="00D119EB">
        <w:rPr>
          <w:rFonts w:cs="Times New Roman"/>
          <w:szCs w:val="24"/>
        </w:rPr>
        <w:t xml:space="preserve">of a power described in Section 2-205(2)(B) that the decedent conferred on a </w:t>
      </w:r>
      <w:proofErr w:type="spellStart"/>
      <w:r w:rsidRPr="00D119EB">
        <w:rPr>
          <w:rFonts w:cs="Times New Roman"/>
          <w:szCs w:val="24"/>
        </w:rPr>
        <w:t>nonadverse</w:t>
      </w:r>
      <w:proofErr w:type="spellEnd"/>
      <w:r w:rsidRPr="00D119EB">
        <w:rPr>
          <w:rFonts w:cs="Times New Roman"/>
          <w:szCs w:val="24"/>
        </w:rPr>
        <w:t xml:space="preserve"> party.</w:t>
      </w:r>
    </w:p>
    <w:p w14:paraId="3312AC52" w14:textId="2A203229" w:rsidR="00DF0BE7" w:rsidRDefault="00DF0BE7" w:rsidP="00DF0BE7">
      <w:pPr>
        <w:spacing w:line="480" w:lineRule="auto"/>
        <w:ind w:right="720" w:firstLine="720"/>
        <w:rPr>
          <w:rFonts w:cs="Times New Roman"/>
          <w:szCs w:val="24"/>
        </w:rPr>
      </w:pPr>
      <w:r w:rsidRPr="00D119EB">
        <w:rPr>
          <w:rFonts w:cs="Times New Roman"/>
          <w:szCs w:val="24"/>
        </w:rPr>
        <w:t>* * *</w:t>
      </w:r>
    </w:p>
    <w:p w14:paraId="1C66731C" w14:textId="2F666346" w:rsidR="00944D36" w:rsidRPr="0066736D" w:rsidRDefault="00944D36" w:rsidP="00A83008">
      <w:pPr>
        <w:pStyle w:val="Heading1"/>
      </w:pPr>
      <w:bookmarkStart w:id="124" w:name="_Toc3803507"/>
      <w:bookmarkStart w:id="125" w:name="_Toc3804786"/>
      <w:bookmarkStart w:id="126" w:name="_Toc3804865"/>
      <w:bookmarkStart w:id="127" w:name="_Toc10643604"/>
      <w:bookmarkStart w:id="128" w:name="_Toc10729819"/>
      <w:bookmarkStart w:id="129" w:name="_Toc10729985"/>
      <w:bookmarkStart w:id="130" w:name="_Toc10730020"/>
      <w:bookmarkStart w:id="131" w:name="_Toc10730172"/>
      <w:bookmarkStart w:id="132" w:name="_Toc10730218"/>
      <w:bookmarkStart w:id="133" w:name="_Toc10730254"/>
      <w:bookmarkStart w:id="134" w:name="_Toc10730391"/>
      <w:bookmarkStart w:id="135" w:name="_Toc10730621"/>
      <w:bookmarkStart w:id="136" w:name="_Toc16594117"/>
      <w:r w:rsidRPr="0066736D">
        <w:t>PART 3</w:t>
      </w:r>
      <w:r w:rsidR="00676AF7" w:rsidRPr="0066736D">
        <w:t xml:space="preserve">.  </w:t>
      </w:r>
      <w:r w:rsidRPr="0066736D">
        <w:t>SPOUSE AND CHILDREN UNPROVIDED FOR IN WILLS</w:t>
      </w:r>
      <w:bookmarkEnd w:id="124"/>
      <w:bookmarkEnd w:id="125"/>
      <w:bookmarkEnd w:id="126"/>
      <w:bookmarkEnd w:id="127"/>
      <w:bookmarkEnd w:id="128"/>
      <w:bookmarkEnd w:id="129"/>
      <w:bookmarkEnd w:id="130"/>
      <w:bookmarkEnd w:id="131"/>
      <w:bookmarkEnd w:id="132"/>
      <w:bookmarkEnd w:id="133"/>
      <w:bookmarkEnd w:id="134"/>
      <w:bookmarkEnd w:id="135"/>
      <w:bookmarkEnd w:id="136"/>
    </w:p>
    <w:p w14:paraId="6BA7ECD6" w14:textId="50EE5727" w:rsidR="00FA4D2F" w:rsidRPr="00A46AF9" w:rsidRDefault="00FA4D2F" w:rsidP="00FA4D2F">
      <w:pPr>
        <w:spacing w:line="480" w:lineRule="auto"/>
        <w:ind w:right="720"/>
        <w:rPr>
          <w:rFonts w:cs="Times New Roman"/>
          <w:bCs/>
          <w:szCs w:val="24"/>
        </w:rPr>
      </w:pPr>
      <w:r w:rsidRPr="0066736D">
        <w:rPr>
          <w:rFonts w:cs="Times New Roman"/>
          <w:b/>
          <w:szCs w:val="24"/>
        </w:rPr>
        <w:tab/>
      </w:r>
      <w:r w:rsidRPr="00A46AF9">
        <w:rPr>
          <w:rFonts w:cs="Times New Roman"/>
          <w:bCs/>
          <w:szCs w:val="24"/>
        </w:rPr>
        <w:t>* * *</w:t>
      </w:r>
    </w:p>
    <w:p w14:paraId="48223D81" w14:textId="6DA6C6A2" w:rsidR="00DC1F2D" w:rsidRPr="0066736D" w:rsidRDefault="000176F4" w:rsidP="00A83008">
      <w:pPr>
        <w:pStyle w:val="Heading2"/>
        <w:ind w:firstLine="720"/>
        <w:rPr>
          <w:rFonts w:eastAsia="Times New Roman"/>
        </w:rPr>
      </w:pPr>
      <w:bookmarkStart w:id="137" w:name="_Toc16594118"/>
      <w:r w:rsidRPr="0066736D">
        <w:rPr>
          <w:rFonts w:eastAsia="Times New Roman"/>
        </w:rPr>
        <w:t>SECTION 2-302. OMITTED CHILD.</w:t>
      </w:r>
      <w:bookmarkEnd w:id="137"/>
      <w:r w:rsidRPr="0066736D">
        <w:rPr>
          <w:rFonts w:eastAsia="Times New Roman"/>
        </w:rPr>
        <w:t xml:space="preserve"> </w:t>
      </w:r>
    </w:p>
    <w:p w14:paraId="2A3E1E90" w14:textId="63ECE800" w:rsidR="00DC1F2D" w:rsidRPr="0066736D" w:rsidRDefault="00AB0E79" w:rsidP="00FA4D2F">
      <w:pPr>
        <w:spacing w:line="480" w:lineRule="auto"/>
        <w:ind w:firstLine="720"/>
        <w:rPr>
          <w:rFonts w:eastAsia="Times New Roman" w:cs="Times New Roman"/>
          <w:szCs w:val="24"/>
        </w:rPr>
      </w:pPr>
      <w:r w:rsidRPr="005A69F1">
        <w:rPr>
          <w:rFonts w:eastAsia="Times New Roman" w:cs="Times New Roman"/>
          <w:szCs w:val="24"/>
        </w:rPr>
        <w:t>(a)</w:t>
      </w:r>
      <w:r w:rsidRPr="0066736D">
        <w:rPr>
          <w:rFonts w:eastAsia="Times New Roman" w:cs="Times New Roman"/>
          <w:b/>
          <w:szCs w:val="24"/>
        </w:rPr>
        <w:t xml:space="preserve"> </w:t>
      </w:r>
      <w:r w:rsidR="00A8458F" w:rsidRPr="0066736D">
        <w:rPr>
          <w:rFonts w:eastAsia="Times New Roman" w:cs="Times New Roman"/>
          <w:b/>
          <w:szCs w:val="24"/>
          <w:u w:val="single"/>
        </w:rPr>
        <w:t>[Parent-Child Relationship Established After Execution of Will.]</w:t>
      </w:r>
      <w:r w:rsidR="00A8458F" w:rsidRPr="0066736D">
        <w:rPr>
          <w:rFonts w:eastAsia="Times New Roman" w:cs="Times New Roman"/>
          <w:b/>
          <w:szCs w:val="24"/>
        </w:rPr>
        <w:t xml:space="preserve"> </w:t>
      </w:r>
      <w:r w:rsidR="00DC1F2D" w:rsidRPr="0066736D">
        <w:rPr>
          <w:rFonts w:eastAsia="Times New Roman" w:cs="Times New Roman"/>
          <w:szCs w:val="24"/>
        </w:rPr>
        <w:t xml:space="preserve">Except as provided in subsection (b), if a testator </w:t>
      </w:r>
      <w:r w:rsidR="00DC1F2D" w:rsidRPr="0066736D">
        <w:rPr>
          <w:rFonts w:eastAsia="Times New Roman" w:cs="Times New Roman"/>
          <w:szCs w:val="24"/>
          <w:u w:val="single"/>
        </w:rPr>
        <w:t xml:space="preserve">becomes a parent </w:t>
      </w:r>
      <w:r w:rsidR="005730FE">
        <w:rPr>
          <w:rFonts w:eastAsia="Times New Roman" w:cs="Times New Roman"/>
          <w:szCs w:val="24"/>
          <w:u w:val="single"/>
        </w:rPr>
        <w:t>of</w:t>
      </w:r>
      <w:r w:rsidR="00DC1F2D" w:rsidRPr="0066736D">
        <w:rPr>
          <w:rFonts w:eastAsia="Times New Roman" w:cs="Times New Roman"/>
          <w:szCs w:val="24"/>
          <w:u w:val="single"/>
        </w:rPr>
        <w:t xml:space="preserve"> a child after the execution of the testator’s will and</w:t>
      </w:r>
      <w:r w:rsidR="00DC1F2D" w:rsidRPr="00BF281F">
        <w:rPr>
          <w:rFonts w:eastAsia="Times New Roman" w:cs="Times New Roman"/>
          <w:b/>
          <w:i/>
          <w:szCs w:val="24"/>
        </w:rPr>
        <w:t xml:space="preserve"> </w:t>
      </w:r>
      <w:r w:rsidR="00DC1F2D" w:rsidRPr="0066736D">
        <w:rPr>
          <w:rFonts w:eastAsia="Times New Roman" w:cs="Times New Roman"/>
          <w:szCs w:val="24"/>
        </w:rPr>
        <w:t>fails to provide</w:t>
      </w:r>
      <w:r w:rsidR="00AB300D" w:rsidRPr="0066736D">
        <w:rPr>
          <w:rFonts w:eastAsia="Times New Roman" w:cs="Times New Roman"/>
          <w:szCs w:val="24"/>
        </w:rPr>
        <w:t xml:space="preserve"> in</w:t>
      </w:r>
      <w:r w:rsidR="00DC1F2D" w:rsidRPr="0066736D">
        <w:rPr>
          <w:rFonts w:eastAsia="Times New Roman" w:cs="Times New Roman"/>
          <w:szCs w:val="24"/>
        </w:rPr>
        <w:t xml:space="preserve"> </w:t>
      </w:r>
      <w:r w:rsidR="006A081B" w:rsidRPr="006A081B">
        <w:rPr>
          <w:rFonts w:eastAsia="Times New Roman" w:cs="Times New Roman"/>
          <w:strike/>
          <w:szCs w:val="24"/>
        </w:rPr>
        <w:t>his [or her]</w:t>
      </w:r>
      <w:r w:rsidR="006A081B" w:rsidRPr="00BF281F">
        <w:rPr>
          <w:rFonts w:eastAsia="Times New Roman" w:cs="Times New Roman"/>
          <w:szCs w:val="24"/>
        </w:rPr>
        <w:t xml:space="preserve"> </w:t>
      </w:r>
      <w:r w:rsidR="00DC1F2D" w:rsidRPr="0066736D">
        <w:rPr>
          <w:rFonts w:eastAsia="Times New Roman" w:cs="Times New Roman"/>
          <w:szCs w:val="24"/>
          <w:u w:val="single"/>
        </w:rPr>
        <w:t>the</w:t>
      </w:r>
      <w:r w:rsidR="00DC1F2D" w:rsidRPr="00BF281F">
        <w:rPr>
          <w:rFonts w:eastAsia="Times New Roman" w:cs="Times New Roman"/>
          <w:szCs w:val="24"/>
        </w:rPr>
        <w:t xml:space="preserve"> </w:t>
      </w:r>
      <w:r w:rsidR="00DC1F2D" w:rsidRPr="006A081B">
        <w:rPr>
          <w:rFonts w:eastAsia="Times New Roman" w:cs="Times New Roman"/>
          <w:szCs w:val="24"/>
        </w:rPr>
        <w:t>will for</w:t>
      </w:r>
      <w:r w:rsidR="006A081B">
        <w:rPr>
          <w:rFonts w:eastAsia="Times New Roman" w:cs="Times New Roman"/>
          <w:szCs w:val="24"/>
        </w:rPr>
        <w:t xml:space="preserve"> </w:t>
      </w:r>
      <w:r w:rsidR="006A081B">
        <w:rPr>
          <w:rFonts w:eastAsia="Times New Roman" w:cs="Times New Roman"/>
          <w:strike/>
          <w:szCs w:val="24"/>
        </w:rPr>
        <w:t>any of his [or her] children born or adopted after the execution of the will</w:t>
      </w:r>
      <w:r w:rsidR="00DC1F2D" w:rsidRPr="00BF281F">
        <w:rPr>
          <w:rFonts w:eastAsia="Times New Roman" w:cs="Times New Roman"/>
          <w:szCs w:val="24"/>
        </w:rPr>
        <w:t xml:space="preserve"> </w:t>
      </w:r>
      <w:r w:rsidR="00DC1F2D" w:rsidRPr="0066736D">
        <w:rPr>
          <w:rFonts w:eastAsia="Times New Roman" w:cs="Times New Roman"/>
          <w:szCs w:val="24"/>
          <w:u w:val="single"/>
        </w:rPr>
        <w:t>the child</w:t>
      </w:r>
      <w:r w:rsidR="00DC1F2D" w:rsidRPr="0066736D">
        <w:rPr>
          <w:rFonts w:eastAsia="Times New Roman" w:cs="Times New Roman"/>
          <w:szCs w:val="24"/>
        </w:rPr>
        <w:t xml:space="preserve">, the omitted </w:t>
      </w:r>
      <w:r w:rsidR="006A081B">
        <w:rPr>
          <w:rFonts w:eastAsia="Times New Roman" w:cs="Times New Roman"/>
          <w:strike/>
          <w:szCs w:val="24"/>
        </w:rPr>
        <w:t xml:space="preserve">after-born or after-adopted </w:t>
      </w:r>
      <w:r w:rsidR="00DC1F2D" w:rsidRPr="0066736D">
        <w:rPr>
          <w:rFonts w:eastAsia="Times New Roman" w:cs="Times New Roman"/>
          <w:szCs w:val="24"/>
        </w:rPr>
        <w:t xml:space="preserve">child receives a share in the estate as follows: </w:t>
      </w:r>
    </w:p>
    <w:p w14:paraId="7A6FBDDF" w14:textId="5372F942" w:rsidR="00DC1F2D" w:rsidRPr="0066736D" w:rsidRDefault="00AB0E79" w:rsidP="00FA4D2F">
      <w:pPr>
        <w:spacing w:line="480" w:lineRule="auto"/>
        <w:ind w:firstLine="1440"/>
        <w:rPr>
          <w:rFonts w:eastAsia="Times New Roman" w:cs="Times New Roman"/>
          <w:szCs w:val="24"/>
        </w:rPr>
      </w:pPr>
      <w:r w:rsidRPr="0066736D">
        <w:rPr>
          <w:rFonts w:eastAsia="Times New Roman" w:cs="Times New Roman"/>
          <w:szCs w:val="24"/>
        </w:rPr>
        <w:lastRenderedPageBreak/>
        <w:t xml:space="preserve">(1) </w:t>
      </w:r>
      <w:r w:rsidR="00DC1F2D" w:rsidRPr="0066736D">
        <w:rPr>
          <w:rFonts w:eastAsia="Times New Roman" w:cs="Times New Roman"/>
          <w:szCs w:val="24"/>
        </w:rPr>
        <w:t>If the testator had no child living when</w:t>
      </w:r>
      <w:r w:rsidR="006A081B">
        <w:rPr>
          <w:rFonts w:eastAsia="Times New Roman" w:cs="Times New Roman"/>
          <w:szCs w:val="24"/>
        </w:rPr>
        <w:t xml:space="preserve"> </w:t>
      </w:r>
      <w:r w:rsidR="006A081B" w:rsidRPr="006A081B">
        <w:rPr>
          <w:rFonts w:eastAsia="Times New Roman" w:cs="Times New Roman"/>
          <w:strike/>
          <w:szCs w:val="24"/>
        </w:rPr>
        <w:t>he [or she]</w:t>
      </w:r>
      <w:r w:rsidR="00DC1F2D" w:rsidRPr="00BF281F">
        <w:rPr>
          <w:rFonts w:eastAsia="Times New Roman" w:cs="Times New Roman"/>
          <w:szCs w:val="24"/>
        </w:rPr>
        <w:t xml:space="preserve"> </w:t>
      </w:r>
      <w:r w:rsidR="00DC1F2D" w:rsidRPr="0066736D">
        <w:rPr>
          <w:rFonts w:eastAsia="Times New Roman" w:cs="Times New Roman"/>
          <w:szCs w:val="24"/>
          <w:u w:val="single"/>
        </w:rPr>
        <w:t>the testator</w:t>
      </w:r>
      <w:r w:rsidR="00DC1F2D" w:rsidRPr="00BF281F">
        <w:rPr>
          <w:rFonts w:eastAsia="Times New Roman" w:cs="Times New Roman"/>
          <w:szCs w:val="24"/>
        </w:rPr>
        <w:t xml:space="preserve"> </w:t>
      </w:r>
      <w:r w:rsidR="00DC1F2D" w:rsidRPr="0066736D">
        <w:rPr>
          <w:rFonts w:eastAsia="Times New Roman" w:cs="Times New Roman"/>
          <w:szCs w:val="24"/>
        </w:rPr>
        <w:t xml:space="preserve">executed the will, </w:t>
      </w:r>
      <w:proofErr w:type="spellStart"/>
      <w:r w:rsidR="00DC1F2D" w:rsidRPr="00703906">
        <w:rPr>
          <w:rFonts w:eastAsia="Times New Roman" w:cs="Times New Roman"/>
          <w:strike/>
          <w:szCs w:val="24"/>
        </w:rPr>
        <w:t>an</w:t>
      </w:r>
      <w:proofErr w:type="spellEnd"/>
      <w:r w:rsidR="00DC1F2D" w:rsidRPr="00BF281F">
        <w:rPr>
          <w:rFonts w:eastAsia="Times New Roman" w:cs="Times New Roman"/>
          <w:szCs w:val="24"/>
        </w:rPr>
        <w:t xml:space="preserve"> </w:t>
      </w:r>
      <w:r w:rsidR="00703906">
        <w:rPr>
          <w:rFonts w:eastAsia="Times New Roman" w:cs="Times New Roman"/>
          <w:szCs w:val="24"/>
          <w:u w:val="single"/>
        </w:rPr>
        <w:t>the</w:t>
      </w:r>
      <w:r w:rsidR="00703906" w:rsidRPr="00BF281F">
        <w:rPr>
          <w:rFonts w:eastAsia="Times New Roman" w:cs="Times New Roman"/>
          <w:szCs w:val="24"/>
        </w:rPr>
        <w:t xml:space="preserve"> </w:t>
      </w:r>
      <w:r w:rsidR="00DC1F2D" w:rsidRPr="0066736D">
        <w:rPr>
          <w:rFonts w:eastAsia="Times New Roman" w:cs="Times New Roman"/>
          <w:szCs w:val="24"/>
        </w:rPr>
        <w:t xml:space="preserve">omitted </w:t>
      </w:r>
      <w:r w:rsidR="006A081B">
        <w:rPr>
          <w:rFonts w:eastAsia="Times New Roman" w:cs="Times New Roman"/>
          <w:strike/>
          <w:szCs w:val="24"/>
        </w:rPr>
        <w:t>after-born or after-adopted</w:t>
      </w:r>
      <w:r w:rsidR="006A081B" w:rsidRPr="00BF281F">
        <w:rPr>
          <w:rFonts w:eastAsia="Times New Roman" w:cs="Times New Roman"/>
          <w:szCs w:val="24"/>
        </w:rPr>
        <w:t xml:space="preserve"> </w:t>
      </w:r>
      <w:r w:rsidR="00DC1F2D" w:rsidRPr="0066736D">
        <w:rPr>
          <w:rFonts w:eastAsia="Times New Roman" w:cs="Times New Roman"/>
          <w:szCs w:val="24"/>
        </w:rPr>
        <w:t xml:space="preserve">child receives a share in the estate equal in value to that which the child would have received had the testator died intestate, unless the will devised all or substantially all of the </w:t>
      </w:r>
      <w:r w:rsidR="00DC1F2D" w:rsidRPr="00BF281F">
        <w:rPr>
          <w:rFonts w:eastAsia="Times New Roman" w:cs="Times New Roman"/>
          <w:szCs w:val="24"/>
        </w:rPr>
        <w:t xml:space="preserve">estate </w:t>
      </w:r>
      <w:bookmarkStart w:id="138" w:name="_Hlk10558498"/>
      <w:r w:rsidR="00DC1F2D" w:rsidRPr="00BF281F">
        <w:rPr>
          <w:rFonts w:eastAsia="Times New Roman" w:cs="Times New Roman"/>
          <w:szCs w:val="24"/>
        </w:rPr>
        <w:t>to</w:t>
      </w:r>
      <w:r w:rsidR="006F0058" w:rsidRPr="00BF281F">
        <w:rPr>
          <w:rFonts w:eastAsia="Times New Roman" w:cs="Times New Roman"/>
          <w:szCs w:val="24"/>
        </w:rPr>
        <w:t xml:space="preserve"> </w:t>
      </w:r>
      <w:r w:rsidR="006F0058" w:rsidRPr="00BF281F">
        <w:rPr>
          <w:rFonts w:eastAsia="Times New Roman" w:cs="Times New Roman"/>
          <w:strike/>
          <w:szCs w:val="24"/>
        </w:rPr>
        <w:t>the</w:t>
      </w:r>
      <w:r w:rsidR="00DC1F2D" w:rsidRPr="00BF281F">
        <w:rPr>
          <w:rFonts w:eastAsia="Times New Roman" w:cs="Times New Roman"/>
          <w:strike/>
          <w:szCs w:val="24"/>
        </w:rPr>
        <w:t xml:space="preserve"> </w:t>
      </w:r>
      <w:r w:rsidR="00BF281F" w:rsidRPr="00BF281F">
        <w:rPr>
          <w:rFonts w:eastAsia="Times New Roman" w:cs="Times New Roman"/>
          <w:strike/>
          <w:szCs w:val="24"/>
        </w:rPr>
        <w:t>other</w:t>
      </w:r>
      <w:r w:rsidR="00BF281F" w:rsidRPr="00BF281F">
        <w:rPr>
          <w:rFonts w:eastAsia="Times New Roman" w:cs="Times New Roman"/>
          <w:szCs w:val="24"/>
        </w:rPr>
        <w:t xml:space="preserve"> </w:t>
      </w:r>
      <w:r w:rsidR="00DC1F2D" w:rsidRPr="00BF281F">
        <w:rPr>
          <w:rFonts w:eastAsia="Times New Roman" w:cs="Times New Roman"/>
          <w:szCs w:val="24"/>
          <w:u w:val="single"/>
        </w:rPr>
        <w:t>another</w:t>
      </w:r>
      <w:r w:rsidR="00DC1F2D" w:rsidRPr="00BF281F">
        <w:rPr>
          <w:rFonts w:eastAsia="Times New Roman" w:cs="Times New Roman"/>
          <w:szCs w:val="24"/>
        </w:rPr>
        <w:t xml:space="preserve"> parent </w:t>
      </w:r>
      <w:bookmarkEnd w:id="138"/>
      <w:r w:rsidR="00DC1F2D" w:rsidRPr="00BF281F">
        <w:rPr>
          <w:rFonts w:eastAsia="Times New Roman" w:cs="Times New Roman"/>
          <w:szCs w:val="24"/>
        </w:rPr>
        <w:t>of</w:t>
      </w:r>
      <w:r w:rsidR="00DC1F2D" w:rsidRPr="0066736D">
        <w:rPr>
          <w:rFonts w:eastAsia="Times New Roman" w:cs="Times New Roman"/>
          <w:szCs w:val="24"/>
        </w:rPr>
        <w:t xml:space="preserve"> the omitted child and that parent survives the testator and is entitled to take under the will. </w:t>
      </w:r>
    </w:p>
    <w:p w14:paraId="2BD4200E" w14:textId="52FB22C2" w:rsidR="00DC1F2D" w:rsidRPr="0066736D" w:rsidRDefault="00AB0E79" w:rsidP="00FA4D2F">
      <w:pPr>
        <w:spacing w:line="480" w:lineRule="auto"/>
        <w:ind w:firstLine="1440"/>
        <w:rPr>
          <w:rFonts w:eastAsia="Times New Roman" w:cs="Times New Roman"/>
          <w:szCs w:val="24"/>
        </w:rPr>
      </w:pPr>
      <w:r w:rsidRPr="0066736D">
        <w:rPr>
          <w:rFonts w:eastAsia="Times New Roman" w:cs="Times New Roman"/>
          <w:szCs w:val="24"/>
        </w:rPr>
        <w:t xml:space="preserve">(2) </w:t>
      </w:r>
      <w:r w:rsidR="00DC1F2D" w:rsidRPr="0066736D">
        <w:rPr>
          <w:rFonts w:eastAsia="Times New Roman" w:cs="Times New Roman"/>
          <w:szCs w:val="24"/>
        </w:rPr>
        <w:t>If the testator had one or more children living when</w:t>
      </w:r>
      <w:r w:rsidR="006A081B">
        <w:rPr>
          <w:rFonts w:eastAsia="Times New Roman" w:cs="Times New Roman"/>
          <w:szCs w:val="24"/>
        </w:rPr>
        <w:t xml:space="preserve"> </w:t>
      </w:r>
      <w:r w:rsidR="006A081B" w:rsidRPr="006A081B">
        <w:rPr>
          <w:rFonts w:eastAsia="Times New Roman" w:cs="Times New Roman"/>
          <w:strike/>
          <w:szCs w:val="24"/>
        </w:rPr>
        <w:t>he [or she]</w:t>
      </w:r>
      <w:r w:rsidR="00DC1F2D" w:rsidRPr="00BF281F">
        <w:rPr>
          <w:rFonts w:eastAsia="Times New Roman" w:cs="Times New Roman"/>
          <w:szCs w:val="24"/>
        </w:rPr>
        <w:t xml:space="preserve"> </w:t>
      </w:r>
      <w:r w:rsidR="00DC1F2D" w:rsidRPr="0066736D">
        <w:rPr>
          <w:rFonts w:eastAsia="Times New Roman" w:cs="Times New Roman"/>
          <w:szCs w:val="24"/>
          <w:u w:val="single"/>
        </w:rPr>
        <w:t>the testator</w:t>
      </w:r>
      <w:r w:rsidR="00DC1F2D" w:rsidRPr="0066736D">
        <w:rPr>
          <w:rFonts w:eastAsia="Times New Roman" w:cs="Times New Roman"/>
          <w:b/>
          <w:i/>
          <w:szCs w:val="24"/>
        </w:rPr>
        <w:t xml:space="preserve"> </w:t>
      </w:r>
      <w:r w:rsidR="00DC1F2D" w:rsidRPr="0066736D">
        <w:rPr>
          <w:rFonts w:eastAsia="Times New Roman" w:cs="Times New Roman"/>
          <w:szCs w:val="24"/>
        </w:rPr>
        <w:t xml:space="preserve">executed the will, and the will devised property or an interest in property to one or more of the then-living children, </w:t>
      </w:r>
      <w:proofErr w:type="spellStart"/>
      <w:r w:rsidR="00DC1F2D" w:rsidRPr="00703906">
        <w:rPr>
          <w:rFonts w:eastAsia="Times New Roman" w:cs="Times New Roman"/>
          <w:strike/>
          <w:szCs w:val="24"/>
        </w:rPr>
        <w:t>an</w:t>
      </w:r>
      <w:proofErr w:type="spellEnd"/>
      <w:r w:rsidR="00DC1F2D" w:rsidRPr="00BF281F">
        <w:rPr>
          <w:rFonts w:eastAsia="Times New Roman" w:cs="Times New Roman"/>
          <w:szCs w:val="24"/>
        </w:rPr>
        <w:t xml:space="preserve"> </w:t>
      </w:r>
      <w:r w:rsidR="00703906">
        <w:rPr>
          <w:rFonts w:eastAsia="Times New Roman" w:cs="Times New Roman"/>
          <w:szCs w:val="24"/>
          <w:u w:val="single"/>
        </w:rPr>
        <w:t>the</w:t>
      </w:r>
      <w:r w:rsidR="00703906" w:rsidRPr="00BF281F">
        <w:rPr>
          <w:rFonts w:eastAsia="Times New Roman" w:cs="Times New Roman"/>
          <w:szCs w:val="24"/>
        </w:rPr>
        <w:t xml:space="preserve"> </w:t>
      </w:r>
      <w:r w:rsidR="00DC1F2D" w:rsidRPr="0066736D">
        <w:rPr>
          <w:rFonts w:eastAsia="Times New Roman" w:cs="Times New Roman"/>
          <w:szCs w:val="24"/>
        </w:rPr>
        <w:t xml:space="preserve">omitted </w:t>
      </w:r>
      <w:r w:rsidR="00703906">
        <w:rPr>
          <w:rFonts w:eastAsia="Times New Roman" w:cs="Times New Roman"/>
          <w:strike/>
          <w:szCs w:val="24"/>
        </w:rPr>
        <w:t>after-born or after-adopted</w:t>
      </w:r>
      <w:r w:rsidR="00703906" w:rsidRPr="00BF281F">
        <w:rPr>
          <w:rFonts w:eastAsia="Times New Roman" w:cs="Times New Roman"/>
          <w:szCs w:val="24"/>
        </w:rPr>
        <w:t xml:space="preserve"> </w:t>
      </w:r>
      <w:r w:rsidR="00DC1F2D" w:rsidRPr="0066736D">
        <w:rPr>
          <w:rFonts w:eastAsia="Times New Roman" w:cs="Times New Roman"/>
          <w:szCs w:val="24"/>
        </w:rPr>
        <w:t xml:space="preserve">child is entitled to share in the testator’s estate as follows: </w:t>
      </w:r>
    </w:p>
    <w:p w14:paraId="15D1829B" w14:textId="7BE52449" w:rsidR="00DC1F2D" w:rsidRPr="0066736D" w:rsidRDefault="00AB0E79" w:rsidP="00FA4D2F">
      <w:pPr>
        <w:spacing w:line="480" w:lineRule="auto"/>
        <w:ind w:firstLine="2160"/>
        <w:rPr>
          <w:rFonts w:eastAsia="Times New Roman" w:cs="Times New Roman"/>
          <w:szCs w:val="24"/>
        </w:rPr>
      </w:pPr>
      <w:r w:rsidRPr="0066736D">
        <w:rPr>
          <w:rFonts w:eastAsia="Times New Roman" w:cs="Times New Roman"/>
          <w:szCs w:val="24"/>
        </w:rPr>
        <w:t xml:space="preserve">(A) </w:t>
      </w:r>
      <w:r w:rsidR="00DC1F2D" w:rsidRPr="0066736D">
        <w:rPr>
          <w:rFonts w:eastAsia="Times New Roman" w:cs="Times New Roman"/>
          <w:szCs w:val="24"/>
        </w:rPr>
        <w:t xml:space="preserve">The portion of the testator’s estate in which </w:t>
      </w:r>
      <w:r w:rsidR="00703906">
        <w:rPr>
          <w:rFonts w:eastAsia="Times New Roman" w:cs="Times New Roman"/>
          <w:szCs w:val="24"/>
        </w:rPr>
        <w:t xml:space="preserve">the omitted </w:t>
      </w:r>
      <w:r w:rsidR="00703906">
        <w:rPr>
          <w:rFonts w:eastAsia="Times New Roman" w:cs="Times New Roman"/>
          <w:strike/>
          <w:szCs w:val="24"/>
        </w:rPr>
        <w:t>after-born or after-adopted</w:t>
      </w:r>
      <w:r w:rsidR="00703906" w:rsidRPr="00BF281F">
        <w:rPr>
          <w:rFonts w:eastAsia="Times New Roman" w:cs="Times New Roman"/>
          <w:szCs w:val="24"/>
        </w:rPr>
        <w:t xml:space="preserve"> </w:t>
      </w:r>
      <w:r w:rsidR="00DC1F2D" w:rsidRPr="0066736D">
        <w:rPr>
          <w:rFonts w:eastAsia="Times New Roman" w:cs="Times New Roman"/>
          <w:szCs w:val="24"/>
        </w:rPr>
        <w:t xml:space="preserve">child is entitled to share is limited to devises made to the testator’s then-living children under the will. </w:t>
      </w:r>
    </w:p>
    <w:p w14:paraId="218C2D1B" w14:textId="74E5243B" w:rsidR="00DC1F2D" w:rsidRPr="0066736D" w:rsidRDefault="00DC1F2D" w:rsidP="00FA4D2F">
      <w:pPr>
        <w:spacing w:line="480" w:lineRule="auto"/>
        <w:ind w:firstLine="2160"/>
        <w:rPr>
          <w:rFonts w:eastAsia="Times New Roman" w:cs="Times New Roman"/>
          <w:szCs w:val="24"/>
        </w:rPr>
      </w:pPr>
      <w:r w:rsidRPr="0066736D">
        <w:rPr>
          <w:rFonts w:eastAsia="Times New Roman" w:cs="Times New Roman"/>
          <w:szCs w:val="24"/>
        </w:rPr>
        <w:t xml:space="preserve">(B) </w:t>
      </w:r>
      <w:r w:rsidR="00703906">
        <w:rPr>
          <w:rFonts w:eastAsia="Times New Roman" w:cs="Times New Roman"/>
          <w:szCs w:val="24"/>
        </w:rPr>
        <w:t xml:space="preserve">The </w:t>
      </w:r>
      <w:r w:rsidRPr="0066736D">
        <w:rPr>
          <w:rFonts w:eastAsia="Times New Roman" w:cs="Times New Roman"/>
          <w:szCs w:val="24"/>
        </w:rPr>
        <w:t xml:space="preserve">omitted </w:t>
      </w:r>
      <w:r w:rsidR="00703906" w:rsidRPr="00703906">
        <w:rPr>
          <w:rFonts w:eastAsia="Times New Roman" w:cs="Times New Roman"/>
          <w:strike/>
          <w:szCs w:val="24"/>
        </w:rPr>
        <w:t>after-born or after-adopted</w:t>
      </w:r>
      <w:r w:rsidR="00703906" w:rsidRPr="00BF281F">
        <w:rPr>
          <w:rFonts w:eastAsia="Times New Roman" w:cs="Times New Roman"/>
          <w:szCs w:val="24"/>
        </w:rPr>
        <w:t xml:space="preserve"> </w:t>
      </w:r>
      <w:r w:rsidRPr="0066736D">
        <w:rPr>
          <w:rFonts w:eastAsia="Times New Roman" w:cs="Times New Roman"/>
          <w:szCs w:val="24"/>
        </w:rPr>
        <w:t xml:space="preserve">child is entitled to receive the share of the testator’s estate, as limited in subparagraph (A), that the child would have received had the testator included all omitted </w:t>
      </w:r>
      <w:r w:rsidR="00703906">
        <w:rPr>
          <w:rFonts w:eastAsia="Times New Roman" w:cs="Times New Roman"/>
          <w:strike/>
          <w:szCs w:val="24"/>
        </w:rPr>
        <w:t>after-born and after-adopted</w:t>
      </w:r>
      <w:r w:rsidR="00703906" w:rsidRPr="00BF281F">
        <w:rPr>
          <w:rFonts w:eastAsia="Times New Roman" w:cs="Times New Roman"/>
          <w:szCs w:val="24"/>
        </w:rPr>
        <w:t xml:space="preserve"> </w:t>
      </w:r>
      <w:r w:rsidRPr="0066736D">
        <w:rPr>
          <w:rFonts w:eastAsia="Times New Roman" w:cs="Times New Roman"/>
          <w:szCs w:val="24"/>
        </w:rPr>
        <w:t xml:space="preserve">children with the children to whom devises were made under the will and had given an equal share of the estate to each child. </w:t>
      </w:r>
    </w:p>
    <w:p w14:paraId="57BD8CED" w14:textId="58C36911" w:rsidR="00DC1F2D" w:rsidRPr="0066736D" w:rsidRDefault="00DC1F2D" w:rsidP="00FA4D2F">
      <w:pPr>
        <w:spacing w:line="480" w:lineRule="auto"/>
        <w:ind w:firstLine="2160"/>
        <w:rPr>
          <w:rFonts w:eastAsia="Times New Roman" w:cs="Times New Roman"/>
          <w:szCs w:val="24"/>
        </w:rPr>
      </w:pPr>
      <w:r w:rsidRPr="0066736D">
        <w:rPr>
          <w:rFonts w:eastAsia="Times New Roman" w:cs="Times New Roman"/>
          <w:szCs w:val="24"/>
        </w:rPr>
        <w:t xml:space="preserve">(C) To the extent feasible, the interest granted </w:t>
      </w:r>
      <w:r w:rsidRPr="00703906">
        <w:rPr>
          <w:rFonts w:eastAsia="Times New Roman" w:cs="Times New Roman"/>
          <w:strike/>
          <w:szCs w:val="24"/>
        </w:rPr>
        <w:t>an</w:t>
      </w:r>
      <w:r w:rsidRPr="00ED3C74">
        <w:rPr>
          <w:rFonts w:eastAsia="Times New Roman" w:cs="Times New Roman"/>
          <w:szCs w:val="24"/>
        </w:rPr>
        <w:t xml:space="preserve"> </w:t>
      </w:r>
      <w:r w:rsidR="00703906">
        <w:rPr>
          <w:rFonts w:eastAsia="Times New Roman" w:cs="Times New Roman"/>
          <w:szCs w:val="24"/>
          <w:u w:val="single"/>
        </w:rPr>
        <w:t>the</w:t>
      </w:r>
      <w:r w:rsidR="00703906" w:rsidRPr="00BF281F">
        <w:rPr>
          <w:rFonts w:eastAsia="Times New Roman" w:cs="Times New Roman"/>
          <w:szCs w:val="24"/>
        </w:rPr>
        <w:t xml:space="preserve"> </w:t>
      </w:r>
      <w:r w:rsidRPr="0066736D">
        <w:rPr>
          <w:rFonts w:eastAsia="Times New Roman" w:cs="Times New Roman"/>
          <w:szCs w:val="24"/>
        </w:rPr>
        <w:t xml:space="preserve">omitted </w:t>
      </w:r>
      <w:r w:rsidR="00703906">
        <w:rPr>
          <w:rFonts w:eastAsia="Times New Roman" w:cs="Times New Roman"/>
          <w:strike/>
          <w:szCs w:val="24"/>
        </w:rPr>
        <w:t>after-born or after-adopted</w:t>
      </w:r>
      <w:r w:rsidR="00703906" w:rsidRPr="00BF281F">
        <w:rPr>
          <w:rFonts w:eastAsia="Times New Roman" w:cs="Times New Roman"/>
          <w:szCs w:val="24"/>
        </w:rPr>
        <w:t xml:space="preserve"> </w:t>
      </w:r>
      <w:r w:rsidRPr="0066736D">
        <w:rPr>
          <w:rFonts w:eastAsia="Times New Roman" w:cs="Times New Roman"/>
          <w:szCs w:val="24"/>
        </w:rPr>
        <w:t xml:space="preserve">child under this section must be of the same character, whether equitable or legal, present or future, as that devised to the testator’s then-living children under the will. </w:t>
      </w:r>
    </w:p>
    <w:p w14:paraId="73FE63FE" w14:textId="1A8D219C" w:rsidR="00DC1F2D" w:rsidRPr="0066736D" w:rsidRDefault="00DC1F2D" w:rsidP="00FA4D2F">
      <w:pPr>
        <w:spacing w:line="480" w:lineRule="auto"/>
        <w:ind w:firstLine="2160"/>
        <w:rPr>
          <w:rFonts w:eastAsia="Times New Roman" w:cs="Times New Roman"/>
          <w:szCs w:val="24"/>
        </w:rPr>
      </w:pPr>
      <w:r w:rsidRPr="0066736D">
        <w:rPr>
          <w:rFonts w:eastAsia="Times New Roman" w:cs="Times New Roman"/>
          <w:szCs w:val="24"/>
        </w:rPr>
        <w:t xml:space="preserve">(D) In </w:t>
      </w:r>
      <w:r w:rsidR="00703906" w:rsidRPr="00703906">
        <w:rPr>
          <w:rFonts w:eastAsia="Times New Roman" w:cs="Times New Roman"/>
          <w:strike/>
          <w:szCs w:val="24"/>
        </w:rPr>
        <w:t>satisfying</w:t>
      </w:r>
      <w:r w:rsidR="00703906" w:rsidRPr="00BF281F">
        <w:rPr>
          <w:rFonts w:eastAsia="Times New Roman" w:cs="Times New Roman"/>
          <w:szCs w:val="24"/>
        </w:rPr>
        <w:t xml:space="preserve"> </w:t>
      </w:r>
      <w:r w:rsidR="00A81245" w:rsidRPr="0066736D">
        <w:rPr>
          <w:rFonts w:eastAsia="Times New Roman" w:cs="Times New Roman"/>
          <w:szCs w:val="24"/>
          <w:u w:val="single"/>
        </w:rPr>
        <w:t xml:space="preserve">the </w:t>
      </w:r>
      <w:r w:rsidRPr="0066736D">
        <w:rPr>
          <w:rFonts w:eastAsia="Times New Roman" w:cs="Times New Roman"/>
          <w:szCs w:val="24"/>
          <w:u w:val="single"/>
        </w:rPr>
        <w:t>satisf</w:t>
      </w:r>
      <w:r w:rsidR="00A81245" w:rsidRPr="0066736D">
        <w:rPr>
          <w:rFonts w:eastAsia="Times New Roman" w:cs="Times New Roman"/>
          <w:szCs w:val="24"/>
          <w:u w:val="single"/>
        </w:rPr>
        <w:t>action of</w:t>
      </w:r>
      <w:r w:rsidRPr="0066736D">
        <w:rPr>
          <w:rFonts w:eastAsia="Times New Roman" w:cs="Times New Roman"/>
          <w:szCs w:val="24"/>
        </w:rPr>
        <w:t xml:space="preserve"> a share provided by this paragraph, devises to the testator’s children who were living when the will was executed abate ratably. In abating the devises of the then-living children, the court shall preserve to the maximum extent possible the character of the testamentary plan adopted by the testator. </w:t>
      </w:r>
    </w:p>
    <w:p w14:paraId="4D0485EA" w14:textId="4CD93572" w:rsidR="00DC1F2D" w:rsidRPr="0066736D" w:rsidRDefault="00AB0E79" w:rsidP="00FA4D2F">
      <w:pPr>
        <w:spacing w:line="480" w:lineRule="auto"/>
        <w:ind w:firstLine="720"/>
        <w:rPr>
          <w:rFonts w:eastAsia="Times New Roman" w:cs="Times New Roman"/>
          <w:szCs w:val="24"/>
        </w:rPr>
      </w:pPr>
      <w:r w:rsidRPr="005A69F1">
        <w:rPr>
          <w:rFonts w:eastAsia="Times New Roman" w:cs="Times New Roman"/>
          <w:szCs w:val="24"/>
        </w:rPr>
        <w:lastRenderedPageBreak/>
        <w:t>(b)</w:t>
      </w:r>
      <w:r w:rsidRPr="0066736D">
        <w:rPr>
          <w:rFonts w:eastAsia="Times New Roman" w:cs="Times New Roman"/>
          <w:b/>
          <w:szCs w:val="24"/>
        </w:rPr>
        <w:t xml:space="preserve"> </w:t>
      </w:r>
      <w:r w:rsidR="00A8458F" w:rsidRPr="0066736D">
        <w:rPr>
          <w:rFonts w:eastAsia="Times New Roman" w:cs="Times New Roman"/>
          <w:b/>
          <w:szCs w:val="24"/>
          <w:u w:val="single"/>
        </w:rPr>
        <w:t>[Intentional Omission of Child</w:t>
      </w:r>
      <w:r w:rsidR="002F5460">
        <w:rPr>
          <w:rFonts w:eastAsia="Times New Roman" w:cs="Times New Roman"/>
          <w:b/>
          <w:szCs w:val="24"/>
          <w:u w:val="single"/>
        </w:rPr>
        <w:t xml:space="preserve">; </w:t>
      </w:r>
      <w:r w:rsidR="00A8458F" w:rsidRPr="0066736D">
        <w:rPr>
          <w:rFonts w:eastAsia="Times New Roman" w:cs="Times New Roman"/>
          <w:b/>
          <w:szCs w:val="24"/>
          <w:u w:val="single"/>
        </w:rPr>
        <w:t>Provision for Child Outside Will.]</w:t>
      </w:r>
      <w:r w:rsidR="00A8458F" w:rsidRPr="00735012">
        <w:rPr>
          <w:rFonts w:eastAsia="Times New Roman" w:cs="Times New Roman"/>
          <w:b/>
          <w:szCs w:val="24"/>
        </w:rPr>
        <w:t xml:space="preserve"> </w:t>
      </w:r>
      <w:r w:rsidR="00DC1F2D" w:rsidRPr="0066736D">
        <w:rPr>
          <w:rFonts w:eastAsia="Times New Roman" w:cs="Times New Roman"/>
          <w:szCs w:val="24"/>
        </w:rPr>
        <w:t xml:space="preserve">Neither subsection (a)(1) nor subsection (a)(2) applies if: </w:t>
      </w:r>
    </w:p>
    <w:p w14:paraId="24AC92D6" w14:textId="77777777" w:rsidR="00DC1F2D" w:rsidRPr="0066736D" w:rsidRDefault="00DC1F2D" w:rsidP="00FA4D2F">
      <w:pPr>
        <w:spacing w:line="480" w:lineRule="auto"/>
        <w:ind w:firstLine="1440"/>
        <w:rPr>
          <w:rFonts w:eastAsia="Times New Roman" w:cs="Times New Roman"/>
          <w:szCs w:val="24"/>
        </w:rPr>
      </w:pPr>
      <w:r w:rsidRPr="0066736D">
        <w:rPr>
          <w:rFonts w:eastAsia="Times New Roman" w:cs="Times New Roman"/>
          <w:szCs w:val="24"/>
        </w:rPr>
        <w:t xml:space="preserve">(1) it appears from the will that the omission was intentional; or </w:t>
      </w:r>
    </w:p>
    <w:p w14:paraId="452F375B" w14:textId="54A87524" w:rsidR="00DC1F2D" w:rsidRPr="0066736D" w:rsidRDefault="00DC1F2D" w:rsidP="00FA4D2F">
      <w:pPr>
        <w:spacing w:line="480" w:lineRule="auto"/>
        <w:ind w:firstLine="1440"/>
        <w:rPr>
          <w:rFonts w:eastAsia="Times New Roman" w:cs="Times New Roman"/>
          <w:szCs w:val="24"/>
        </w:rPr>
      </w:pPr>
      <w:r w:rsidRPr="0066736D">
        <w:rPr>
          <w:rFonts w:eastAsia="Times New Roman" w:cs="Times New Roman"/>
          <w:szCs w:val="24"/>
        </w:rPr>
        <w:t xml:space="preserve">(2) the testator provided for </w:t>
      </w:r>
      <w:r w:rsidR="00703906">
        <w:rPr>
          <w:rFonts w:eastAsia="Times New Roman" w:cs="Times New Roman"/>
          <w:szCs w:val="24"/>
        </w:rPr>
        <w:t xml:space="preserve">the </w:t>
      </w:r>
      <w:r w:rsidRPr="0066736D">
        <w:rPr>
          <w:rFonts w:eastAsia="Times New Roman" w:cs="Times New Roman"/>
          <w:szCs w:val="24"/>
        </w:rPr>
        <w:t xml:space="preserve">omitted </w:t>
      </w:r>
      <w:r w:rsidR="00703906">
        <w:rPr>
          <w:rFonts w:eastAsia="Times New Roman" w:cs="Times New Roman"/>
          <w:strike/>
          <w:szCs w:val="24"/>
        </w:rPr>
        <w:t>after-born or after adopted</w:t>
      </w:r>
      <w:r w:rsidR="00703906" w:rsidRPr="00BF281F">
        <w:rPr>
          <w:rFonts w:eastAsia="Times New Roman" w:cs="Times New Roman"/>
          <w:szCs w:val="24"/>
        </w:rPr>
        <w:t xml:space="preserve"> </w:t>
      </w:r>
      <w:r w:rsidRPr="0066736D">
        <w:rPr>
          <w:rFonts w:eastAsia="Times New Roman" w:cs="Times New Roman"/>
          <w:szCs w:val="24"/>
        </w:rPr>
        <w:t xml:space="preserve">child by transfer outside the will and the intent that the transfer be in lieu of a testamentary provision is shown by the testator’s statements or is reasonably inferred from the amount of the transfer or other evidence. </w:t>
      </w:r>
    </w:p>
    <w:p w14:paraId="0DC719B8" w14:textId="43E44708" w:rsidR="00AB0E79" w:rsidRPr="0066736D" w:rsidRDefault="00AB0E79" w:rsidP="00FA4D2F">
      <w:pPr>
        <w:spacing w:line="480" w:lineRule="auto"/>
        <w:ind w:firstLine="720"/>
        <w:rPr>
          <w:rFonts w:eastAsia="Times New Roman" w:cs="Times New Roman"/>
          <w:szCs w:val="24"/>
        </w:rPr>
      </w:pPr>
      <w:r w:rsidRPr="005A69F1">
        <w:rPr>
          <w:rFonts w:eastAsia="Times New Roman" w:cs="Times New Roman"/>
          <w:szCs w:val="24"/>
        </w:rPr>
        <w:t>(c)</w:t>
      </w:r>
      <w:r w:rsidRPr="0066736D">
        <w:rPr>
          <w:rFonts w:eastAsia="Times New Roman" w:cs="Times New Roman"/>
          <w:szCs w:val="24"/>
        </w:rPr>
        <w:t xml:space="preserve"> </w:t>
      </w:r>
      <w:r w:rsidR="00A8458F" w:rsidRPr="0066736D">
        <w:rPr>
          <w:rFonts w:eastAsia="Times New Roman" w:cs="Times New Roman"/>
          <w:b/>
          <w:szCs w:val="24"/>
          <w:u w:val="single"/>
        </w:rPr>
        <w:t>[Omission of</w:t>
      </w:r>
      <w:r w:rsidR="000A32AD" w:rsidRPr="0066736D">
        <w:rPr>
          <w:rFonts w:eastAsia="Times New Roman" w:cs="Times New Roman"/>
          <w:b/>
          <w:szCs w:val="24"/>
          <w:u w:val="single"/>
        </w:rPr>
        <w:t xml:space="preserve"> </w:t>
      </w:r>
      <w:r w:rsidR="00A8458F" w:rsidRPr="0066736D">
        <w:rPr>
          <w:rFonts w:eastAsia="Times New Roman" w:cs="Times New Roman"/>
          <w:b/>
          <w:szCs w:val="24"/>
          <w:u w:val="single"/>
        </w:rPr>
        <w:t>Child Believed Dead.]</w:t>
      </w:r>
      <w:r w:rsidR="00A8458F" w:rsidRPr="0066736D">
        <w:rPr>
          <w:rFonts w:eastAsia="Times New Roman" w:cs="Times New Roman"/>
          <w:b/>
          <w:szCs w:val="24"/>
        </w:rPr>
        <w:t xml:space="preserve"> </w:t>
      </w:r>
      <w:r w:rsidR="00DC1F2D" w:rsidRPr="0066736D">
        <w:rPr>
          <w:rFonts w:eastAsia="Times New Roman" w:cs="Times New Roman"/>
          <w:szCs w:val="24"/>
        </w:rPr>
        <w:t>If at the time of execution of the will the testator fails to provide in</w:t>
      </w:r>
      <w:r w:rsidR="00703906">
        <w:rPr>
          <w:rFonts w:eastAsia="Times New Roman" w:cs="Times New Roman"/>
          <w:szCs w:val="24"/>
        </w:rPr>
        <w:t xml:space="preserve"> </w:t>
      </w:r>
      <w:r w:rsidR="00703906">
        <w:rPr>
          <w:rFonts w:eastAsia="Times New Roman" w:cs="Times New Roman"/>
          <w:strike/>
          <w:szCs w:val="24"/>
        </w:rPr>
        <w:t>his [or her]</w:t>
      </w:r>
      <w:r w:rsidR="00DC1F2D" w:rsidRPr="00BF281F">
        <w:rPr>
          <w:rFonts w:eastAsia="Times New Roman" w:cs="Times New Roman"/>
          <w:szCs w:val="24"/>
        </w:rPr>
        <w:t xml:space="preserve"> </w:t>
      </w:r>
      <w:r w:rsidR="00DC1F2D" w:rsidRPr="0066736D">
        <w:rPr>
          <w:rFonts w:eastAsia="Times New Roman" w:cs="Times New Roman"/>
          <w:szCs w:val="24"/>
          <w:u w:val="single"/>
        </w:rPr>
        <w:t>the</w:t>
      </w:r>
      <w:r w:rsidR="00DC1F2D" w:rsidRPr="0066736D">
        <w:rPr>
          <w:rFonts w:eastAsia="Times New Roman" w:cs="Times New Roman"/>
          <w:szCs w:val="24"/>
        </w:rPr>
        <w:t xml:space="preserve"> will for a living child solely because</w:t>
      </w:r>
      <w:r w:rsidR="00703906">
        <w:rPr>
          <w:rFonts w:eastAsia="Times New Roman" w:cs="Times New Roman"/>
          <w:szCs w:val="24"/>
        </w:rPr>
        <w:t xml:space="preserve"> </w:t>
      </w:r>
      <w:r w:rsidR="00703906" w:rsidRPr="00703906">
        <w:rPr>
          <w:rFonts w:eastAsia="Times New Roman" w:cs="Times New Roman"/>
          <w:strike/>
          <w:szCs w:val="24"/>
        </w:rPr>
        <w:t>he [or she]</w:t>
      </w:r>
      <w:r w:rsidR="00DC1F2D" w:rsidRPr="00BF281F">
        <w:rPr>
          <w:rFonts w:eastAsia="Times New Roman" w:cs="Times New Roman"/>
          <w:szCs w:val="24"/>
        </w:rPr>
        <w:t xml:space="preserve"> </w:t>
      </w:r>
      <w:r w:rsidR="00DC1F2D" w:rsidRPr="0066736D">
        <w:rPr>
          <w:rFonts w:eastAsia="Times New Roman" w:cs="Times New Roman"/>
          <w:szCs w:val="24"/>
          <w:u w:val="single"/>
        </w:rPr>
        <w:t>the testator</w:t>
      </w:r>
      <w:r w:rsidR="00DC1F2D" w:rsidRPr="00BF281F">
        <w:rPr>
          <w:rFonts w:eastAsia="Times New Roman" w:cs="Times New Roman"/>
          <w:szCs w:val="24"/>
        </w:rPr>
        <w:t xml:space="preserve"> </w:t>
      </w:r>
      <w:r w:rsidR="00DC1F2D" w:rsidRPr="0066736D">
        <w:rPr>
          <w:rFonts w:eastAsia="Times New Roman" w:cs="Times New Roman"/>
          <w:szCs w:val="24"/>
        </w:rPr>
        <w:t xml:space="preserve">believes the child to be dead, the child is entitled to share in the estate as if the child were an omitted </w:t>
      </w:r>
      <w:r w:rsidR="00703906" w:rsidRPr="00703906">
        <w:rPr>
          <w:rFonts w:eastAsia="Times New Roman" w:cs="Times New Roman"/>
          <w:strike/>
          <w:szCs w:val="24"/>
        </w:rPr>
        <w:t>after-born or after-adopted</w:t>
      </w:r>
      <w:r w:rsidR="00703906" w:rsidRPr="00BF281F">
        <w:rPr>
          <w:rFonts w:eastAsia="Times New Roman" w:cs="Times New Roman"/>
          <w:szCs w:val="24"/>
        </w:rPr>
        <w:t xml:space="preserve"> </w:t>
      </w:r>
      <w:r w:rsidR="00DC1F2D" w:rsidRPr="0066736D">
        <w:rPr>
          <w:rFonts w:eastAsia="Times New Roman" w:cs="Times New Roman"/>
          <w:szCs w:val="24"/>
        </w:rPr>
        <w:t>child.</w:t>
      </w:r>
    </w:p>
    <w:p w14:paraId="3A92F436" w14:textId="69154F60" w:rsidR="003755F8" w:rsidRDefault="00DC1F2D" w:rsidP="00FA4D2F">
      <w:pPr>
        <w:spacing w:line="480" w:lineRule="auto"/>
        <w:ind w:firstLine="720"/>
        <w:rPr>
          <w:rFonts w:eastAsia="Times New Roman" w:cs="Times New Roman"/>
          <w:szCs w:val="24"/>
        </w:rPr>
      </w:pPr>
      <w:r w:rsidRPr="005A69F1">
        <w:rPr>
          <w:rFonts w:eastAsia="Times New Roman" w:cs="Times New Roman"/>
          <w:szCs w:val="24"/>
        </w:rPr>
        <w:t>(d)</w:t>
      </w:r>
      <w:r w:rsidRPr="0066736D">
        <w:rPr>
          <w:rFonts w:eastAsia="Times New Roman" w:cs="Times New Roman"/>
          <w:szCs w:val="24"/>
        </w:rPr>
        <w:t xml:space="preserve"> </w:t>
      </w:r>
      <w:r w:rsidR="00A8458F" w:rsidRPr="0066736D">
        <w:rPr>
          <w:rFonts w:eastAsia="Times New Roman" w:cs="Times New Roman"/>
          <w:b/>
          <w:szCs w:val="24"/>
          <w:u w:val="single"/>
        </w:rPr>
        <w:t>[Abatement.]</w:t>
      </w:r>
      <w:r w:rsidR="00A8458F" w:rsidRPr="0066736D">
        <w:rPr>
          <w:rFonts w:eastAsia="Times New Roman" w:cs="Times New Roman"/>
          <w:b/>
          <w:szCs w:val="24"/>
        </w:rPr>
        <w:t xml:space="preserve"> </w:t>
      </w:r>
      <w:r w:rsidRPr="0066736D">
        <w:rPr>
          <w:rFonts w:eastAsia="Times New Roman" w:cs="Times New Roman"/>
          <w:szCs w:val="24"/>
        </w:rPr>
        <w:t>In</w:t>
      </w:r>
      <w:r w:rsidR="00703906">
        <w:rPr>
          <w:rFonts w:eastAsia="Times New Roman" w:cs="Times New Roman"/>
          <w:szCs w:val="24"/>
        </w:rPr>
        <w:t xml:space="preserve"> </w:t>
      </w:r>
      <w:r w:rsidR="00703906" w:rsidRPr="00703906">
        <w:rPr>
          <w:rFonts w:eastAsia="Times New Roman" w:cs="Times New Roman"/>
          <w:strike/>
          <w:szCs w:val="24"/>
        </w:rPr>
        <w:t>satisfying</w:t>
      </w:r>
      <w:r w:rsidRPr="00BF281F">
        <w:rPr>
          <w:rFonts w:eastAsia="Times New Roman" w:cs="Times New Roman"/>
          <w:szCs w:val="24"/>
        </w:rPr>
        <w:t xml:space="preserve"> </w:t>
      </w:r>
      <w:r w:rsidR="00A81245" w:rsidRPr="0066736D">
        <w:rPr>
          <w:rFonts w:eastAsia="Times New Roman" w:cs="Times New Roman"/>
          <w:szCs w:val="24"/>
          <w:u w:val="single"/>
        </w:rPr>
        <w:t>the satisfaction of</w:t>
      </w:r>
      <w:r w:rsidR="00A81245" w:rsidRPr="00BF281F">
        <w:rPr>
          <w:rFonts w:eastAsia="Times New Roman" w:cs="Times New Roman"/>
          <w:szCs w:val="24"/>
        </w:rPr>
        <w:t xml:space="preserve"> </w:t>
      </w:r>
      <w:r w:rsidRPr="0066736D">
        <w:rPr>
          <w:rFonts w:eastAsia="Times New Roman" w:cs="Times New Roman"/>
          <w:szCs w:val="24"/>
        </w:rPr>
        <w:t>a share provided by subsection (a)(1), devises made by the will abate under Section 3-902.</w:t>
      </w:r>
    </w:p>
    <w:p w14:paraId="05F0A7F2" w14:textId="21A8ADB8" w:rsidR="00BB6CEB" w:rsidRPr="0066736D" w:rsidRDefault="00FA4D2F" w:rsidP="00FA4D2F">
      <w:pPr>
        <w:spacing w:line="480" w:lineRule="auto"/>
        <w:ind w:firstLine="720"/>
        <w:rPr>
          <w:rFonts w:eastAsia="Times New Roman" w:cs="Times New Roman"/>
          <w:szCs w:val="24"/>
        </w:rPr>
      </w:pPr>
      <w:r w:rsidRPr="0066736D">
        <w:rPr>
          <w:rFonts w:eastAsia="Times New Roman" w:cs="Times New Roman"/>
          <w:szCs w:val="24"/>
        </w:rPr>
        <w:t>* * *</w:t>
      </w:r>
    </w:p>
    <w:p w14:paraId="3EB743CB" w14:textId="4778A6A6" w:rsidR="00944D36" w:rsidRDefault="00676AF7" w:rsidP="00A83008">
      <w:pPr>
        <w:pStyle w:val="Heading1"/>
        <w:spacing w:line="240" w:lineRule="auto"/>
      </w:pPr>
      <w:bookmarkStart w:id="139" w:name="_Toc3803509"/>
      <w:bookmarkStart w:id="140" w:name="_Toc3804788"/>
      <w:bookmarkStart w:id="141" w:name="_Toc3804867"/>
      <w:bookmarkStart w:id="142" w:name="_Toc10643606"/>
      <w:bookmarkStart w:id="143" w:name="_Toc10729821"/>
      <w:bookmarkStart w:id="144" w:name="_Toc10729987"/>
      <w:bookmarkStart w:id="145" w:name="_Toc10730022"/>
      <w:bookmarkStart w:id="146" w:name="_Toc10730174"/>
      <w:bookmarkStart w:id="147" w:name="_Toc10730220"/>
      <w:bookmarkStart w:id="148" w:name="_Toc10730256"/>
      <w:bookmarkStart w:id="149" w:name="_Toc10730393"/>
      <w:bookmarkStart w:id="150" w:name="_Toc10730623"/>
      <w:bookmarkStart w:id="151" w:name="_Toc16594119"/>
      <w:r w:rsidRPr="0066736D">
        <w:t xml:space="preserve">PART 7.  </w:t>
      </w:r>
      <w:r w:rsidR="00944D36" w:rsidRPr="0066736D">
        <w:t>RULES OF CONSTRUCTION APPLICABLE TO WILLS AND OTHER</w:t>
      </w:r>
      <w:bookmarkStart w:id="152" w:name="_Toc3803510"/>
      <w:bookmarkStart w:id="153" w:name="_Toc3804789"/>
      <w:bookmarkStart w:id="154" w:name="_Toc3804868"/>
      <w:bookmarkStart w:id="155" w:name="_Toc10643607"/>
      <w:bookmarkStart w:id="156" w:name="_Toc10729822"/>
      <w:bookmarkStart w:id="157" w:name="_Toc10729988"/>
      <w:bookmarkStart w:id="158" w:name="_Toc10730023"/>
      <w:bookmarkStart w:id="159" w:name="_Toc10730175"/>
      <w:bookmarkStart w:id="160" w:name="_Toc10730221"/>
      <w:bookmarkStart w:id="161" w:name="_Toc10730257"/>
      <w:bookmarkStart w:id="162" w:name="_Toc10730394"/>
      <w:bookmarkStart w:id="163" w:name="_Toc10730624"/>
      <w:bookmarkEnd w:id="139"/>
      <w:bookmarkEnd w:id="140"/>
      <w:bookmarkEnd w:id="141"/>
      <w:bookmarkEnd w:id="142"/>
      <w:bookmarkEnd w:id="143"/>
      <w:bookmarkEnd w:id="144"/>
      <w:bookmarkEnd w:id="145"/>
      <w:bookmarkEnd w:id="146"/>
      <w:bookmarkEnd w:id="147"/>
      <w:bookmarkEnd w:id="148"/>
      <w:bookmarkEnd w:id="149"/>
      <w:bookmarkEnd w:id="150"/>
      <w:r w:rsidR="00C533A6">
        <w:t xml:space="preserve"> </w:t>
      </w:r>
      <w:r w:rsidR="00944D36" w:rsidRPr="0066736D">
        <w:t>GOVERNING INSTRUMENTS</w:t>
      </w:r>
      <w:bookmarkEnd w:id="151"/>
      <w:bookmarkEnd w:id="152"/>
      <w:bookmarkEnd w:id="153"/>
      <w:bookmarkEnd w:id="154"/>
      <w:bookmarkEnd w:id="155"/>
      <w:bookmarkEnd w:id="156"/>
      <w:bookmarkEnd w:id="157"/>
      <w:bookmarkEnd w:id="158"/>
      <w:bookmarkEnd w:id="159"/>
      <w:bookmarkEnd w:id="160"/>
      <w:bookmarkEnd w:id="161"/>
      <w:bookmarkEnd w:id="162"/>
      <w:bookmarkEnd w:id="163"/>
    </w:p>
    <w:p w14:paraId="0CC143AE" w14:textId="77777777" w:rsidR="005F284A" w:rsidRPr="005F284A" w:rsidRDefault="005F284A" w:rsidP="005F284A"/>
    <w:p w14:paraId="17BB3162" w14:textId="5A59D376" w:rsidR="00183473" w:rsidRPr="00A46AF9" w:rsidRDefault="00183473" w:rsidP="00183473">
      <w:pPr>
        <w:spacing w:line="480" w:lineRule="auto"/>
        <w:ind w:firstLine="720"/>
        <w:rPr>
          <w:rFonts w:cs="Times New Roman"/>
          <w:bCs/>
          <w:szCs w:val="24"/>
        </w:rPr>
      </w:pPr>
      <w:r w:rsidRPr="00A46AF9">
        <w:rPr>
          <w:rFonts w:cs="Times New Roman"/>
          <w:bCs/>
          <w:szCs w:val="24"/>
        </w:rPr>
        <w:t>* * *</w:t>
      </w:r>
    </w:p>
    <w:p w14:paraId="10DA1571" w14:textId="479DE043" w:rsidR="00D2135C" w:rsidRPr="0066736D" w:rsidRDefault="00FA4D2F" w:rsidP="00A83008">
      <w:pPr>
        <w:pStyle w:val="Heading2"/>
        <w:ind w:firstLine="720"/>
      </w:pPr>
      <w:bookmarkStart w:id="164" w:name="_Toc16594120"/>
      <w:r w:rsidRPr="0066736D">
        <w:t xml:space="preserve">SECTION 2-705. CLASS GIFTS CONSTRUED TO ACCORD WITH INTESTATE </w:t>
      </w:r>
      <w:proofErr w:type="gramStart"/>
      <w:r w:rsidRPr="0066736D">
        <w:t>SUCCESSION;</w:t>
      </w:r>
      <w:proofErr w:type="gramEnd"/>
      <w:r w:rsidRPr="0066736D">
        <w:t xml:space="preserve"> EXCEPTIONS.</w:t>
      </w:r>
      <w:bookmarkEnd w:id="164"/>
      <w:r w:rsidRPr="0066736D">
        <w:t xml:space="preserve"> </w:t>
      </w:r>
    </w:p>
    <w:p w14:paraId="4383FA04" w14:textId="17229A24" w:rsidR="00D2135C" w:rsidRDefault="000F3122" w:rsidP="00FA4D2F">
      <w:pPr>
        <w:spacing w:line="480" w:lineRule="auto"/>
        <w:ind w:firstLine="720"/>
        <w:rPr>
          <w:rFonts w:cs="Times New Roman"/>
          <w:szCs w:val="24"/>
        </w:rPr>
      </w:pPr>
      <w:r w:rsidRPr="005A69F1">
        <w:rPr>
          <w:rFonts w:cs="Times New Roman"/>
          <w:szCs w:val="24"/>
        </w:rPr>
        <w:t>(a)</w:t>
      </w:r>
      <w:r w:rsidRPr="0066736D">
        <w:rPr>
          <w:rFonts w:cs="Times New Roman"/>
          <w:b/>
          <w:szCs w:val="24"/>
        </w:rPr>
        <w:t xml:space="preserve"> </w:t>
      </w:r>
      <w:r w:rsidR="00D2135C" w:rsidRPr="0066736D">
        <w:rPr>
          <w:rFonts w:cs="Times New Roman"/>
          <w:b/>
          <w:szCs w:val="24"/>
        </w:rPr>
        <w:t xml:space="preserve">[Definitions.] </w:t>
      </w:r>
      <w:r w:rsidR="00D2135C" w:rsidRPr="0066736D">
        <w:rPr>
          <w:rFonts w:cs="Times New Roman"/>
          <w:szCs w:val="24"/>
        </w:rPr>
        <w:t>In this section:</w:t>
      </w:r>
    </w:p>
    <w:p w14:paraId="2580144C" w14:textId="448CB426" w:rsidR="00FA14B1" w:rsidRPr="00FA14B1" w:rsidRDefault="00FA14B1" w:rsidP="00FA4D2F">
      <w:pPr>
        <w:spacing w:line="480" w:lineRule="auto"/>
        <w:ind w:firstLine="720"/>
        <w:rPr>
          <w:rFonts w:cs="Times New Roman"/>
          <w:strike/>
          <w:szCs w:val="24"/>
        </w:rPr>
      </w:pPr>
      <w:r>
        <w:rPr>
          <w:rFonts w:cs="Times New Roman"/>
          <w:b/>
          <w:szCs w:val="24"/>
        </w:rPr>
        <w:tab/>
      </w:r>
      <w:r w:rsidRPr="00FA14B1">
        <w:rPr>
          <w:rFonts w:cs="Times New Roman"/>
          <w:strike/>
          <w:szCs w:val="24"/>
        </w:rPr>
        <w:t>(1) “Adoptee” has the meaning set forth in Section 2-115.</w:t>
      </w:r>
    </w:p>
    <w:p w14:paraId="6F3A36F7" w14:textId="240210CE" w:rsidR="00D2135C" w:rsidRDefault="000F3122" w:rsidP="00FA4D2F">
      <w:pPr>
        <w:spacing w:line="480" w:lineRule="auto"/>
        <w:ind w:firstLine="1440"/>
        <w:rPr>
          <w:rFonts w:eastAsia="Times New Roman" w:cs="Times New Roman"/>
          <w:szCs w:val="24"/>
          <w:u w:val="single"/>
        </w:rPr>
      </w:pPr>
      <w:r w:rsidRPr="005A69F1">
        <w:rPr>
          <w:rFonts w:eastAsia="Times New Roman" w:cs="Times New Roman"/>
          <w:szCs w:val="24"/>
          <w:u w:val="single"/>
        </w:rPr>
        <w:t xml:space="preserve">(1) </w:t>
      </w:r>
      <w:r w:rsidR="00D2135C" w:rsidRPr="005A69F1">
        <w:rPr>
          <w:rFonts w:eastAsia="Times New Roman" w:cs="Times New Roman"/>
          <w:szCs w:val="24"/>
          <w:u w:val="single"/>
        </w:rPr>
        <w:t>“</w:t>
      </w:r>
      <w:r w:rsidR="00313ED7" w:rsidRPr="0066736D">
        <w:rPr>
          <w:rFonts w:eastAsia="Times New Roman" w:cs="Times New Roman"/>
          <w:szCs w:val="24"/>
          <w:u w:val="single"/>
        </w:rPr>
        <w:t>Assisted r</w:t>
      </w:r>
      <w:r w:rsidR="00D2135C" w:rsidRPr="0066736D">
        <w:rPr>
          <w:rFonts w:eastAsia="Times New Roman" w:cs="Times New Roman"/>
          <w:szCs w:val="24"/>
          <w:u w:val="single"/>
        </w:rPr>
        <w:t>eproduction</w:t>
      </w:r>
      <w:r w:rsidR="00006C43" w:rsidRPr="0066736D">
        <w:rPr>
          <w:rFonts w:eastAsia="Times New Roman" w:cs="Times New Roman"/>
          <w:szCs w:val="24"/>
          <w:u w:val="single"/>
        </w:rPr>
        <w:t>”</w:t>
      </w:r>
      <w:r w:rsidR="00D2135C" w:rsidRPr="0066736D">
        <w:rPr>
          <w:rFonts w:eastAsia="Times New Roman" w:cs="Times New Roman"/>
          <w:szCs w:val="24"/>
          <w:u w:val="single"/>
        </w:rPr>
        <w:t xml:space="preserve"> has the meaning set forth in Section 2-11</w:t>
      </w:r>
      <w:r w:rsidR="00291B03">
        <w:rPr>
          <w:rFonts w:eastAsia="Times New Roman" w:cs="Times New Roman"/>
          <w:szCs w:val="24"/>
          <w:u w:val="single"/>
        </w:rPr>
        <w:t>5</w:t>
      </w:r>
      <w:r w:rsidR="00D2135C" w:rsidRPr="0066736D">
        <w:rPr>
          <w:rFonts w:eastAsia="Times New Roman" w:cs="Times New Roman"/>
          <w:szCs w:val="24"/>
          <w:u w:val="single"/>
        </w:rPr>
        <w:t>.</w:t>
      </w:r>
    </w:p>
    <w:p w14:paraId="3F23AB43" w14:textId="19B93740" w:rsidR="005A69F1" w:rsidRPr="005A69F1" w:rsidRDefault="005A69F1" w:rsidP="00FA4D2F">
      <w:pPr>
        <w:spacing w:line="480" w:lineRule="auto"/>
        <w:ind w:firstLine="1440"/>
        <w:rPr>
          <w:rFonts w:eastAsia="Times New Roman" w:cs="Times New Roman"/>
          <w:strike/>
          <w:szCs w:val="24"/>
        </w:rPr>
      </w:pPr>
      <w:r w:rsidRPr="005A69F1">
        <w:rPr>
          <w:rFonts w:eastAsia="Times New Roman" w:cs="Times New Roman"/>
          <w:strike/>
          <w:szCs w:val="24"/>
        </w:rPr>
        <w:t>(2) “Child of assisted reproduction” has the meaning set forth in Section 2-120.</w:t>
      </w:r>
    </w:p>
    <w:p w14:paraId="033254D0" w14:textId="4A6C2544" w:rsidR="00A31F97" w:rsidRPr="0066736D" w:rsidRDefault="000F3122" w:rsidP="00FA4D2F">
      <w:pPr>
        <w:spacing w:line="480" w:lineRule="auto"/>
        <w:ind w:firstLine="1440"/>
        <w:rPr>
          <w:rFonts w:eastAsia="Times New Roman" w:cs="Times New Roman"/>
          <w:strike/>
          <w:szCs w:val="24"/>
        </w:rPr>
      </w:pPr>
      <w:r w:rsidRPr="0066736D">
        <w:rPr>
          <w:rFonts w:eastAsia="Times New Roman" w:cs="Times New Roman"/>
          <w:szCs w:val="24"/>
          <w:u w:val="single"/>
        </w:rPr>
        <w:t>(</w:t>
      </w:r>
      <w:r w:rsidR="002C45FD" w:rsidRPr="0066736D">
        <w:rPr>
          <w:rFonts w:eastAsia="Times New Roman" w:cs="Times New Roman"/>
          <w:szCs w:val="24"/>
          <w:u w:val="single"/>
        </w:rPr>
        <w:t>2</w:t>
      </w:r>
      <w:r w:rsidRPr="0066736D">
        <w:rPr>
          <w:rFonts w:eastAsia="Times New Roman" w:cs="Times New Roman"/>
          <w:szCs w:val="24"/>
          <w:u w:val="single"/>
        </w:rPr>
        <w:t xml:space="preserve">) </w:t>
      </w:r>
      <w:r w:rsidR="006128C7" w:rsidRPr="0066736D">
        <w:rPr>
          <w:rFonts w:eastAsia="Times New Roman" w:cs="Times New Roman"/>
          <w:szCs w:val="24"/>
          <w:u w:val="single"/>
        </w:rPr>
        <w:t>“De facto parent” has the meaning set forth in Section 2-11</w:t>
      </w:r>
      <w:r w:rsidR="00291B03">
        <w:rPr>
          <w:rFonts w:eastAsia="Times New Roman" w:cs="Times New Roman"/>
          <w:szCs w:val="24"/>
          <w:u w:val="single"/>
        </w:rPr>
        <w:t>5</w:t>
      </w:r>
      <w:r w:rsidR="006128C7" w:rsidRPr="0066736D">
        <w:rPr>
          <w:rFonts w:eastAsia="Times New Roman" w:cs="Times New Roman"/>
          <w:szCs w:val="24"/>
          <w:u w:val="single"/>
        </w:rPr>
        <w:t>.</w:t>
      </w:r>
    </w:p>
    <w:p w14:paraId="1FAD31AC" w14:textId="77777777" w:rsidR="005A69F1" w:rsidRDefault="000F3122" w:rsidP="00FA4D2F">
      <w:pPr>
        <w:spacing w:line="480" w:lineRule="auto"/>
        <w:ind w:firstLine="1440"/>
        <w:rPr>
          <w:rFonts w:eastAsia="Times New Roman" w:cs="Times New Roman"/>
          <w:szCs w:val="24"/>
        </w:rPr>
      </w:pPr>
      <w:r w:rsidRPr="005A69F1">
        <w:rPr>
          <w:rFonts w:eastAsia="Times New Roman" w:cs="Times New Roman"/>
          <w:szCs w:val="24"/>
        </w:rPr>
        <w:lastRenderedPageBreak/>
        <w:t>(</w:t>
      </w:r>
      <w:r w:rsidR="002C45FD" w:rsidRPr="005A69F1">
        <w:rPr>
          <w:rFonts w:eastAsia="Times New Roman" w:cs="Times New Roman"/>
          <w:szCs w:val="24"/>
        </w:rPr>
        <w:t>3</w:t>
      </w:r>
      <w:r w:rsidRPr="005A69F1">
        <w:rPr>
          <w:rFonts w:eastAsia="Times New Roman" w:cs="Times New Roman"/>
          <w:szCs w:val="24"/>
        </w:rPr>
        <w:t>)</w:t>
      </w:r>
      <w:r w:rsidRPr="0066736D">
        <w:rPr>
          <w:rFonts w:eastAsia="Times New Roman" w:cs="Times New Roman"/>
          <w:szCs w:val="24"/>
        </w:rPr>
        <w:t xml:space="preserve"> </w:t>
      </w:r>
      <w:r w:rsidR="00D2135C" w:rsidRPr="0066736D">
        <w:rPr>
          <w:rFonts w:eastAsia="Times New Roman" w:cs="Times New Roman"/>
          <w:szCs w:val="24"/>
        </w:rPr>
        <w:t>“Distribution date” means the time when an immediate or a postponed class gift is to take effect in possession or enjoyment.</w:t>
      </w:r>
    </w:p>
    <w:p w14:paraId="221B8A0C" w14:textId="21A3AE07" w:rsidR="005A69F1" w:rsidRPr="005A69F1" w:rsidRDefault="005A69F1" w:rsidP="005A69F1">
      <w:pPr>
        <w:spacing w:line="480" w:lineRule="auto"/>
        <w:ind w:firstLine="1440"/>
        <w:rPr>
          <w:rFonts w:eastAsia="Times New Roman" w:cs="Times New Roman"/>
          <w:strike/>
          <w:szCs w:val="24"/>
        </w:rPr>
      </w:pPr>
      <w:r w:rsidRPr="005A69F1">
        <w:rPr>
          <w:rFonts w:eastAsia="Times New Roman" w:cs="Times New Roman"/>
          <w:strike/>
          <w:szCs w:val="24"/>
        </w:rPr>
        <w:t>(4) “Functioned as a parent of the adoptee” has the meaning set forth in Section 2-115, substituting “adoptee” for “child” in that definition.</w:t>
      </w:r>
    </w:p>
    <w:p w14:paraId="158BB47F" w14:textId="7BEBC08E" w:rsidR="005A69F1" w:rsidRPr="005A69F1" w:rsidRDefault="005A69F1" w:rsidP="005A69F1">
      <w:pPr>
        <w:spacing w:line="480" w:lineRule="auto"/>
        <w:ind w:firstLine="1440"/>
        <w:rPr>
          <w:rFonts w:eastAsia="Times New Roman" w:cs="Times New Roman"/>
          <w:strike/>
          <w:szCs w:val="24"/>
        </w:rPr>
      </w:pPr>
      <w:r w:rsidRPr="005A69F1">
        <w:rPr>
          <w:rFonts w:eastAsia="Times New Roman" w:cs="Times New Roman"/>
          <w:strike/>
          <w:szCs w:val="24"/>
        </w:rPr>
        <w:t>(5) “Functioned as a parent of the child” has the meaning set forth in Section 2-115.</w:t>
      </w:r>
    </w:p>
    <w:p w14:paraId="2B982037" w14:textId="04C6C96A" w:rsidR="005A69F1" w:rsidRPr="005A69F1" w:rsidRDefault="005A69F1" w:rsidP="005A69F1">
      <w:pPr>
        <w:spacing w:line="480" w:lineRule="auto"/>
        <w:ind w:firstLine="1440"/>
        <w:rPr>
          <w:rFonts w:eastAsia="Times New Roman" w:cs="Times New Roman"/>
          <w:strike/>
          <w:szCs w:val="24"/>
        </w:rPr>
      </w:pPr>
      <w:r w:rsidRPr="005A69F1">
        <w:rPr>
          <w:rFonts w:eastAsia="Times New Roman" w:cs="Times New Roman"/>
          <w:strike/>
          <w:szCs w:val="24"/>
        </w:rPr>
        <w:t>(6) “Genetic parent” has the meaning set forth in Section 2-115.</w:t>
      </w:r>
    </w:p>
    <w:p w14:paraId="275B9C04" w14:textId="3CDEC0D8" w:rsidR="00D2135C" w:rsidRPr="0066736D" w:rsidRDefault="005A69F1" w:rsidP="005A69F1">
      <w:pPr>
        <w:spacing w:line="480" w:lineRule="auto"/>
        <w:ind w:firstLine="1440"/>
        <w:rPr>
          <w:rFonts w:eastAsia="Times New Roman" w:cs="Times New Roman"/>
          <w:strike/>
          <w:szCs w:val="24"/>
        </w:rPr>
      </w:pPr>
      <w:r w:rsidRPr="005A69F1">
        <w:rPr>
          <w:rFonts w:eastAsia="Times New Roman" w:cs="Times New Roman"/>
          <w:strike/>
          <w:szCs w:val="24"/>
        </w:rPr>
        <w:t>(7) “Gestational child” has the meaning set forth in Section 2-121.</w:t>
      </w:r>
      <w:r w:rsidR="00D2135C" w:rsidRPr="0066736D">
        <w:rPr>
          <w:rFonts w:eastAsia="Times New Roman" w:cs="Times New Roman"/>
          <w:strike/>
          <w:szCs w:val="24"/>
        </w:rPr>
        <w:t xml:space="preserve"> </w:t>
      </w:r>
    </w:p>
    <w:p w14:paraId="7C1DC151" w14:textId="4996B2C9" w:rsidR="00527DF5" w:rsidRPr="0066736D" w:rsidRDefault="000F3122" w:rsidP="00A914B9">
      <w:pPr>
        <w:spacing w:line="480" w:lineRule="auto"/>
        <w:ind w:left="360" w:firstLine="1080"/>
        <w:rPr>
          <w:rFonts w:eastAsia="Times New Roman" w:cs="Times New Roman"/>
          <w:szCs w:val="24"/>
          <w:u w:val="single"/>
        </w:rPr>
      </w:pPr>
      <w:r w:rsidRPr="0066736D">
        <w:rPr>
          <w:rFonts w:eastAsia="Times New Roman" w:cs="Times New Roman"/>
          <w:szCs w:val="24"/>
          <w:u w:val="single"/>
        </w:rPr>
        <w:t>(</w:t>
      </w:r>
      <w:r w:rsidR="002C45FD" w:rsidRPr="0066736D">
        <w:rPr>
          <w:rFonts w:eastAsia="Times New Roman" w:cs="Times New Roman"/>
          <w:szCs w:val="24"/>
          <w:u w:val="single"/>
        </w:rPr>
        <w:t>4</w:t>
      </w:r>
      <w:r w:rsidRPr="0066736D">
        <w:rPr>
          <w:rFonts w:eastAsia="Times New Roman" w:cs="Times New Roman"/>
          <w:szCs w:val="24"/>
          <w:u w:val="single"/>
        </w:rPr>
        <w:t xml:space="preserve">) </w:t>
      </w:r>
      <w:r w:rsidR="00527DF5" w:rsidRPr="0066736D">
        <w:rPr>
          <w:rFonts w:eastAsia="Times New Roman" w:cs="Times New Roman"/>
          <w:szCs w:val="24"/>
          <w:u w:val="single"/>
        </w:rPr>
        <w:t xml:space="preserve">“Gestational period” </w:t>
      </w:r>
      <w:r w:rsidR="0097520E">
        <w:rPr>
          <w:rFonts w:eastAsia="Times New Roman" w:cs="Times New Roman"/>
          <w:szCs w:val="24"/>
          <w:u w:val="single"/>
        </w:rPr>
        <w:t>has the meaning set forth in Section 2-104</w:t>
      </w:r>
      <w:r w:rsidR="00527DF5" w:rsidRPr="0066736D">
        <w:rPr>
          <w:rFonts w:eastAsia="Times New Roman" w:cs="Times New Roman"/>
          <w:szCs w:val="24"/>
          <w:u w:val="single"/>
        </w:rPr>
        <w:t>.</w:t>
      </w:r>
    </w:p>
    <w:p w14:paraId="22953AFA" w14:textId="1B1993FD" w:rsidR="00A84834" w:rsidRDefault="000F3122" w:rsidP="00FA4D2F">
      <w:pPr>
        <w:spacing w:line="480" w:lineRule="auto"/>
        <w:ind w:firstLine="1440"/>
        <w:rPr>
          <w:rFonts w:eastAsia="Times New Roman" w:cs="Times New Roman"/>
          <w:szCs w:val="24"/>
          <w:u w:val="single"/>
        </w:rPr>
      </w:pPr>
      <w:r w:rsidRPr="0066736D">
        <w:rPr>
          <w:rFonts w:eastAsia="Times New Roman" w:cs="Times New Roman"/>
          <w:szCs w:val="24"/>
          <w:u w:val="single"/>
        </w:rPr>
        <w:t>(</w:t>
      </w:r>
      <w:r w:rsidR="002C45FD" w:rsidRPr="0066736D">
        <w:rPr>
          <w:rFonts w:eastAsia="Times New Roman" w:cs="Times New Roman"/>
          <w:szCs w:val="24"/>
          <w:u w:val="single"/>
        </w:rPr>
        <w:t>5</w:t>
      </w:r>
      <w:r w:rsidRPr="0066736D">
        <w:rPr>
          <w:rFonts w:eastAsia="Times New Roman" w:cs="Times New Roman"/>
          <w:szCs w:val="24"/>
          <w:u w:val="single"/>
        </w:rPr>
        <w:t xml:space="preserve">) </w:t>
      </w:r>
      <w:r w:rsidR="00D2135C" w:rsidRPr="0066736D">
        <w:rPr>
          <w:rFonts w:eastAsia="Times New Roman" w:cs="Times New Roman"/>
          <w:szCs w:val="24"/>
          <w:u w:val="single"/>
        </w:rPr>
        <w:t>“</w:t>
      </w:r>
      <w:r w:rsidR="001E0432" w:rsidRPr="0066736D">
        <w:rPr>
          <w:rFonts w:eastAsia="Times New Roman" w:cs="Times New Roman"/>
          <w:szCs w:val="24"/>
          <w:u w:val="single"/>
        </w:rPr>
        <w:t>In</w:t>
      </w:r>
      <w:r w:rsidR="00A84834" w:rsidRPr="0066736D">
        <w:rPr>
          <w:rFonts w:eastAsia="Times New Roman" w:cs="Times New Roman"/>
          <w:szCs w:val="24"/>
          <w:u w:val="single"/>
        </w:rPr>
        <w:t>-</w:t>
      </w:r>
      <w:r w:rsidR="001E0432" w:rsidRPr="0066736D">
        <w:rPr>
          <w:rFonts w:eastAsia="Times New Roman" w:cs="Times New Roman"/>
          <w:szCs w:val="24"/>
          <w:u w:val="single"/>
        </w:rPr>
        <w:t>law”</w:t>
      </w:r>
      <w:r w:rsidR="00A84834" w:rsidRPr="0066736D">
        <w:rPr>
          <w:rFonts w:eastAsia="Times New Roman" w:cs="Times New Roman"/>
          <w:szCs w:val="24"/>
          <w:u w:val="single"/>
        </w:rPr>
        <w:t xml:space="preserve"> </w:t>
      </w:r>
      <w:r w:rsidR="009C1972" w:rsidRPr="0066736D">
        <w:rPr>
          <w:rFonts w:eastAsia="Times New Roman" w:cs="Times New Roman"/>
          <w:szCs w:val="24"/>
          <w:u w:val="single"/>
        </w:rPr>
        <w:t>includes a stepchild.</w:t>
      </w:r>
    </w:p>
    <w:p w14:paraId="3F4F01FD" w14:textId="4DF59960" w:rsidR="00A2340C" w:rsidRPr="00A2340C" w:rsidRDefault="00A2340C" w:rsidP="00FA4D2F">
      <w:pPr>
        <w:spacing w:line="480" w:lineRule="auto"/>
        <w:ind w:firstLine="1440"/>
        <w:rPr>
          <w:rFonts w:eastAsia="Times New Roman" w:cs="Times New Roman"/>
          <w:szCs w:val="24"/>
        </w:rPr>
      </w:pPr>
      <w:r w:rsidRPr="001214A6">
        <w:rPr>
          <w:strike/>
        </w:rPr>
        <w:t>(</w:t>
      </w:r>
      <w:r w:rsidR="005A69F1" w:rsidRPr="001214A6">
        <w:rPr>
          <w:strike/>
        </w:rPr>
        <w:t>8</w:t>
      </w:r>
      <w:r w:rsidR="001214A6" w:rsidRPr="001214A6">
        <w:rPr>
          <w:strike/>
        </w:rPr>
        <w:t>)</w:t>
      </w:r>
      <w:r w:rsidR="001214A6" w:rsidRPr="001214A6">
        <w:rPr>
          <w:u w:val="single"/>
        </w:rPr>
        <w:t>(</w:t>
      </w:r>
      <w:r w:rsidRPr="001214A6">
        <w:rPr>
          <w:u w:val="single"/>
        </w:rPr>
        <w:t>6</w:t>
      </w:r>
      <w:r w:rsidRPr="001214A6">
        <w:rPr>
          <w:rFonts w:eastAsia="Times New Roman" w:cs="Times New Roman"/>
          <w:szCs w:val="24"/>
          <w:u w:val="single"/>
        </w:rPr>
        <w:t>)</w:t>
      </w:r>
      <w:r w:rsidRPr="001214A6">
        <w:rPr>
          <w:rFonts w:eastAsia="Times New Roman" w:cs="Times New Roman"/>
          <w:szCs w:val="24"/>
        </w:rPr>
        <w:t xml:space="preserve"> “Relative” has the meaning set forth in Section </w:t>
      </w:r>
      <w:r w:rsidRPr="00291B03">
        <w:rPr>
          <w:rFonts w:eastAsia="Times New Roman" w:cs="Times New Roman"/>
          <w:szCs w:val="24"/>
        </w:rPr>
        <w:t>2-11</w:t>
      </w:r>
      <w:r w:rsidR="00291B03" w:rsidRPr="00291B03">
        <w:rPr>
          <w:rFonts w:eastAsia="Times New Roman" w:cs="Times New Roman"/>
          <w:szCs w:val="24"/>
        </w:rPr>
        <w:t>5</w:t>
      </w:r>
      <w:r w:rsidRPr="001214A6">
        <w:rPr>
          <w:rFonts w:eastAsia="Times New Roman" w:cs="Times New Roman"/>
          <w:szCs w:val="24"/>
        </w:rPr>
        <w:t>.</w:t>
      </w:r>
    </w:p>
    <w:p w14:paraId="2DDA283D" w14:textId="2365BAD4" w:rsidR="00D2135C" w:rsidRPr="007543CA" w:rsidRDefault="000F3122" w:rsidP="007543CA">
      <w:pPr>
        <w:spacing w:line="480" w:lineRule="auto"/>
        <w:ind w:firstLine="720"/>
        <w:rPr>
          <w:rFonts w:eastAsia="Times New Roman" w:cs="Times New Roman"/>
          <w:szCs w:val="24"/>
        </w:rPr>
      </w:pPr>
      <w:bookmarkStart w:id="165" w:name="_Hlk508452397"/>
      <w:r w:rsidRPr="005A69F1">
        <w:rPr>
          <w:rFonts w:eastAsia="Times New Roman" w:cs="Times New Roman"/>
          <w:szCs w:val="24"/>
        </w:rPr>
        <w:t>(b)</w:t>
      </w:r>
      <w:r w:rsidRPr="0066736D">
        <w:rPr>
          <w:rFonts w:eastAsia="Times New Roman" w:cs="Times New Roman"/>
          <w:b/>
          <w:szCs w:val="24"/>
        </w:rPr>
        <w:t xml:space="preserve"> </w:t>
      </w:r>
      <w:r w:rsidR="00D2135C" w:rsidRPr="0066736D">
        <w:rPr>
          <w:rFonts w:eastAsia="Times New Roman" w:cs="Times New Roman"/>
          <w:b/>
          <w:szCs w:val="24"/>
        </w:rPr>
        <w:t xml:space="preserve">[Terms of Relationship.] </w:t>
      </w:r>
      <w:r w:rsidR="005A69F1" w:rsidRPr="005A69F1">
        <w:rPr>
          <w:rFonts w:eastAsia="Times New Roman" w:cs="Times New Roman"/>
          <w:strike/>
          <w:szCs w:val="24"/>
        </w:rPr>
        <w:t xml:space="preserve">A class gift that uses a term of relationship to identify the class members includes a child of assisted reproduction, a gestational child, and, except as otherwise provided in subsections (e) and (f), an adoptee and a child born to parents who are not married to each other, and their respective descendants if appropriate to the class, in accordance with the rules for intestate succession regarding parent-child </w:t>
      </w:r>
      <w:r w:rsidR="005A69F1" w:rsidRPr="0063761C">
        <w:rPr>
          <w:rFonts w:eastAsia="Times New Roman" w:cs="Times New Roman"/>
          <w:strike/>
          <w:szCs w:val="24"/>
        </w:rPr>
        <w:t>relationships</w:t>
      </w:r>
      <w:r w:rsidR="0063761C" w:rsidRPr="0063761C">
        <w:rPr>
          <w:rFonts w:eastAsia="Times New Roman" w:cs="Times New Roman"/>
          <w:strike/>
          <w:szCs w:val="24"/>
        </w:rPr>
        <w:t>.</w:t>
      </w:r>
      <w:r w:rsidR="0063761C" w:rsidRPr="00437357">
        <w:rPr>
          <w:rFonts w:eastAsia="Times New Roman" w:cs="Times New Roman"/>
          <w:strike/>
          <w:szCs w:val="24"/>
        </w:rPr>
        <w:t xml:space="preserve"> </w:t>
      </w:r>
      <w:r w:rsidR="005A69F1" w:rsidRPr="007543CA">
        <w:rPr>
          <w:rFonts w:eastAsia="Times New Roman" w:cs="Times New Roman"/>
          <w:strike/>
          <w:szCs w:val="24"/>
        </w:rPr>
        <w:t xml:space="preserve">For the purpose of determining whether a contrary intention exists under Section 2-701, a provision in a governing instrument that relates to the inclusion or exclusion in a class gift of a child born to parents who are not married to each other but does not specifically refer to a child of </w:t>
      </w:r>
      <w:r w:rsidR="0063761C" w:rsidRPr="009B60AE">
        <w:rPr>
          <w:rFonts w:eastAsia="Times New Roman" w:cs="Times New Roman"/>
          <w:strike/>
          <w:szCs w:val="24"/>
        </w:rPr>
        <w:t xml:space="preserve">conceived by </w:t>
      </w:r>
      <w:r w:rsidR="005A69F1" w:rsidRPr="009B60AE">
        <w:rPr>
          <w:rFonts w:eastAsia="Times New Roman" w:cs="Times New Roman"/>
          <w:strike/>
          <w:szCs w:val="24"/>
        </w:rPr>
        <w:t>assisted</w:t>
      </w:r>
      <w:r w:rsidR="005A69F1" w:rsidRPr="007543CA">
        <w:rPr>
          <w:rFonts w:eastAsia="Times New Roman" w:cs="Times New Roman"/>
          <w:strike/>
          <w:szCs w:val="24"/>
        </w:rPr>
        <w:t xml:space="preserve"> reproduction or a gestational child does not apply to a child of </w:t>
      </w:r>
      <w:r w:rsidR="0063761C" w:rsidRPr="007543CA">
        <w:rPr>
          <w:rFonts w:eastAsia="Times New Roman" w:cs="Times New Roman"/>
          <w:strike/>
          <w:szCs w:val="24"/>
        </w:rPr>
        <w:t xml:space="preserve">conceived by </w:t>
      </w:r>
      <w:r w:rsidR="005A69F1" w:rsidRPr="007543CA">
        <w:rPr>
          <w:rFonts w:eastAsia="Times New Roman" w:cs="Times New Roman"/>
          <w:strike/>
          <w:szCs w:val="24"/>
        </w:rPr>
        <w:t>assisted reproduction or a gestational child.</w:t>
      </w:r>
      <w:bookmarkEnd w:id="165"/>
      <w:r w:rsidR="007543CA">
        <w:rPr>
          <w:rFonts w:eastAsia="Times New Roman" w:cs="Times New Roman"/>
          <w:szCs w:val="24"/>
        </w:rPr>
        <w:t xml:space="preserve"> </w:t>
      </w:r>
      <w:r w:rsidR="007543CA" w:rsidRPr="007543CA">
        <w:rPr>
          <w:rFonts w:eastAsia="Times New Roman" w:cs="Times New Roman"/>
          <w:szCs w:val="24"/>
          <w:u w:val="single"/>
        </w:rPr>
        <w:t>Except as otherwi</w:t>
      </w:r>
      <w:r w:rsidR="00014553">
        <w:rPr>
          <w:rFonts w:eastAsia="Times New Roman" w:cs="Times New Roman"/>
          <w:szCs w:val="24"/>
          <w:u w:val="single"/>
        </w:rPr>
        <w:t xml:space="preserve">se provided in subsections (c) and </w:t>
      </w:r>
      <w:r w:rsidR="007543CA" w:rsidRPr="007543CA">
        <w:rPr>
          <w:rFonts w:eastAsia="Times New Roman" w:cs="Times New Roman"/>
          <w:szCs w:val="24"/>
          <w:u w:val="single"/>
        </w:rPr>
        <w:t>(d), a class gift in a governing instrument which uses a term of relationship to identify the class members is construed in accordance with the rules for intestate succession.</w:t>
      </w:r>
    </w:p>
    <w:p w14:paraId="1E1C5956" w14:textId="52980F49" w:rsidR="00D2135C" w:rsidRPr="005A69F1" w:rsidRDefault="000F3122" w:rsidP="00FA4D2F">
      <w:pPr>
        <w:spacing w:line="480" w:lineRule="auto"/>
        <w:ind w:firstLine="720"/>
        <w:rPr>
          <w:rFonts w:eastAsia="Times New Roman" w:cs="Times New Roman"/>
          <w:szCs w:val="24"/>
        </w:rPr>
      </w:pPr>
      <w:r w:rsidRPr="005A69F1">
        <w:rPr>
          <w:rFonts w:eastAsia="Times New Roman" w:cs="Times New Roman"/>
          <w:szCs w:val="24"/>
        </w:rPr>
        <w:lastRenderedPageBreak/>
        <w:t>(</w:t>
      </w:r>
      <w:r w:rsidR="001E0432" w:rsidRPr="005A69F1">
        <w:rPr>
          <w:rFonts w:eastAsia="Times New Roman" w:cs="Times New Roman"/>
          <w:szCs w:val="24"/>
        </w:rPr>
        <w:t>c</w:t>
      </w:r>
      <w:r w:rsidRPr="005A69F1">
        <w:rPr>
          <w:rFonts w:eastAsia="Times New Roman" w:cs="Times New Roman"/>
          <w:szCs w:val="24"/>
        </w:rPr>
        <w:t>)</w:t>
      </w:r>
      <w:r w:rsidRPr="005A69F1">
        <w:rPr>
          <w:rFonts w:eastAsia="Times New Roman" w:cs="Times New Roman"/>
          <w:b/>
          <w:szCs w:val="24"/>
        </w:rPr>
        <w:t xml:space="preserve"> </w:t>
      </w:r>
      <w:r w:rsidR="00D2135C" w:rsidRPr="005A69F1">
        <w:rPr>
          <w:rFonts w:eastAsia="Times New Roman" w:cs="Times New Roman"/>
          <w:b/>
          <w:szCs w:val="24"/>
        </w:rPr>
        <w:t>[</w:t>
      </w:r>
      <w:r w:rsidR="005A69F1" w:rsidRPr="005A69F1">
        <w:rPr>
          <w:rFonts w:eastAsia="Times New Roman" w:cs="Times New Roman"/>
          <w:b/>
          <w:strike/>
          <w:szCs w:val="24"/>
        </w:rPr>
        <w:t>Relatives by Marriage</w:t>
      </w:r>
      <w:r w:rsidR="005A69F1" w:rsidRPr="00C03240">
        <w:rPr>
          <w:rFonts w:eastAsia="Times New Roman" w:cs="Times New Roman"/>
          <w:b/>
          <w:szCs w:val="24"/>
        </w:rPr>
        <w:t xml:space="preserve"> </w:t>
      </w:r>
      <w:r w:rsidR="001E0432" w:rsidRPr="0066736D">
        <w:rPr>
          <w:rFonts w:eastAsia="Times New Roman" w:cs="Times New Roman"/>
          <w:b/>
          <w:szCs w:val="24"/>
          <w:u w:val="single"/>
        </w:rPr>
        <w:t>In</w:t>
      </w:r>
      <w:r w:rsidR="00A84834" w:rsidRPr="0066736D">
        <w:rPr>
          <w:rFonts w:eastAsia="Times New Roman" w:cs="Times New Roman"/>
          <w:b/>
          <w:szCs w:val="24"/>
          <w:u w:val="single"/>
        </w:rPr>
        <w:t>-Laws</w:t>
      </w:r>
      <w:r w:rsidR="00A84834" w:rsidRPr="005A69F1">
        <w:rPr>
          <w:rFonts w:eastAsia="Times New Roman" w:cs="Times New Roman"/>
          <w:b/>
          <w:szCs w:val="24"/>
        </w:rPr>
        <w:t>.]</w:t>
      </w:r>
      <w:r w:rsidR="00D2135C" w:rsidRPr="005A69F1">
        <w:rPr>
          <w:rFonts w:eastAsia="Times New Roman" w:cs="Times New Roman"/>
          <w:szCs w:val="24"/>
        </w:rPr>
        <w:t xml:space="preserve"> </w:t>
      </w:r>
      <w:r w:rsidR="005A69F1" w:rsidRPr="005A69F1">
        <w:rPr>
          <w:rFonts w:eastAsia="Times New Roman" w:cs="Times New Roman"/>
          <w:strike/>
          <w:szCs w:val="24"/>
        </w:rPr>
        <w:t>Terms of relationship in a governing instrument that do not differentiate relationships by blood from those by marriage, such as uncles, aunts, nieces, or nephews, are construed to exclude relatives by marriage,</w:t>
      </w:r>
      <w:r w:rsidR="005A69F1" w:rsidRPr="00330D7D">
        <w:rPr>
          <w:rFonts w:eastAsia="Times New Roman" w:cs="Times New Roman"/>
          <w:szCs w:val="24"/>
        </w:rPr>
        <w:t xml:space="preserve"> </w:t>
      </w:r>
      <w:r w:rsidR="004C3A54" w:rsidRPr="0066736D">
        <w:rPr>
          <w:rFonts w:eastAsia="Times New Roman" w:cs="Times New Roman"/>
          <w:szCs w:val="24"/>
          <w:u w:val="single"/>
        </w:rPr>
        <w:t xml:space="preserve">A </w:t>
      </w:r>
      <w:r w:rsidR="00A84834" w:rsidRPr="0066736D">
        <w:rPr>
          <w:rFonts w:eastAsia="Times New Roman" w:cs="Times New Roman"/>
          <w:szCs w:val="24"/>
          <w:u w:val="single"/>
        </w:rPr>
        <w:t>class gift i</w:t>
      </w:r>
      <w:r w:rsidR="00D2135C" w:rsidRPr="0066736D">
        <w:rPr>
          <w:rFonts w:eastAsia="Times New Roman" w:cs="Times New Roman"/>
          <w:szCs w:val="24"/>
          <w:u w:val="single"/>
        </w:rPr>
        <w:t>n a governing instrument</w:t>
      </w:r>
      <w:r w:rsidR="00A84834" w:rsidRPr="0066736D">
        <w:rPr>
          <w:rFonts w:eastAsia="Times New Roman" w:cs="Times New Roman"/>
          <w:szCs w:val="24"/>
          <w:u w:val="single"/>
        </w:rPr>
        <w:t xml:space="preserve"> </w:t>
      </w:r>
      <w:r w:rsidR="00D2135C" w:rsidRPr="0066736D">
        <w:rPr>
          <w:rFonts w:eastAsia="Times New Roman" w:cs="Times New Roman"/>
          <w:szCs w:val="24"/>
          <w:u w:val="single"/>
        </w:rPr>
        <w:t>exclude</w:t>
      </w:r>
      <w:r w:rsidR="005730FE">
        <w:rPr>
          <w:rFonts w:eastAsia="Times New Roman" w:cs="Times New Roman"/>
          <w:szCs w:val="24"/>
          <w:u w:val="single"/>
        </w:rPr>
        <w:t>s</w:t>
      </w:r>
      <w:r w:rsidR="00D2135C" w:rsidRPr="0066736D">
        <w:rPr>
          <w:rFonts w:eastAsia="Times New Roman" w:cs="Times New Roman"/>
          <w:szCs w:val="24"/>
          <w:u w:val="single"/>
        </w:rPr>
        <w:t xml:space="preserve"> </w:t>
      </w:r>
      <w:r w:rsidR="001E0432" w:rsidRPr="0066736D">
        <w:rPr>
          <w:rFonts w:eastAsia="Times New Roman" w:cs="Times New Roman"/>
          <w:szCs w:val="24"/>
          <w:u w:val="single"/>
        </w:rPr>
        <w:t>in</w:t>
      </w:r>
      <w:r w:rsidR="00A84834" w:rsidRPr="0066736D">
        <w:rPr>
          <w:rFonts w:eastAsia="Times New Roman" w:cs="Times New Roman"/>
          <w:szCs w:val="24"/>
          <w:u w:val="single"/>
        </w:rPr>
        <w:t>-laws</w:t>
      </w:r>
      <w:r w:rsidR="00A84834" w:rsidRPr="00C03240">
        <w:rPr>
          <w:rFonts w:eastAsia="Times New Roman" w:cs="Times New Roman"/>
          <w:szCs w:val="24"/>
        </w:rPr>
        <w:t xml:space="preserve"> </w:t>
      </w:r>
      <w:r w:rsidR="00A84834" w:rsidRPr="005A69F1">
        <w:rPr>
          <w:rFonts w:eastAsia="Times New Roman" w:cs="Times New Roman"/>
          <w:szCs w:val="24"/>
        </w:rPr>
        <w:t>unless</w:t>
      </w:r>
      <w:r w:rsidR="00D2135C" w:rsidRPr="005A69F1">
        <w:rPr>
          <w:rFonts w:eastAsia="Times New Roman" w:cs="Times New Roman"/>
          <w:szCs w:val="24"/>
        </w:rPr>
        <w:t xml:space="preserve">: </w:t>
      </w:r>
    </w:p>
    <w:p w14:paraId="3CD93389" w14:textId="77777777" w:rsidR="00D2135C" w:rsidRPr="0066736D" w:rsidRDefault="00D2135C" w:rsidP="00FA4D2F">
      <w:pPr>
        <w:spacing w:line="480" w:lineRule="auto"/>
        <w:ind w:firstLine="1440"/>
        <w:rPr>
          <w:rFonts w:eastAsia="Times New Roman" w:cs="Times New Roman"/>
          <w:szCs w:val="24"/>
        </w:rPr>
      </w:pPr>
      <w:r w:rsidRPr="0066736D">
        <w:rPr>
          <w:rFonts w:eastAsia="Times New Roman" w:cs="Times New Roman"/>
          <w:szCs w:val="24"/>
        </w:rPr>
        <w:t xml:space="preserve">(1) when the governing instrument was executed, the class was then and foreseeably would be empty; or </w:t>
      </w:r>
    </w:p>
    <w:p w14:paraId="739AEDC7" w14:textId="7C885591" w:rsidR="00D2135C" w:rsidRDefault="00D2135C" w:rsidP="00FA4D2F">
      <w:pPr>
        <w:spacing w:line="480" w:lineRule="auto"/>
        <w:ind w:firstLine="1440"/>
        <w:rPr>
          <w:rFonts w:eastAsia="Times New Roman" w:cs="Times New Roman"/>
          <w:szCs w:val="24"/>
        </w:rPr>
      </w:pPr>
      <w:r w:rsidRPr="0066736D">
        <w:rPr>
          <w:rFonts w:eastAsia="Times New Roman" w:cs="Times New Roman"/>
          <w:szCs w:val="24"/>
        </w:rPr>
        <w:t xml:space="preserve">(2) the language or circumstances otherwise establish that </w:t>
      </w:r>
      <w:r w:rsidR="005A69F1" w:rsidRPr="005A69F1">
        <w:rPr>
          <w:rFonts w:eastAsia="Times New Roman" w:cs="Times New Roman"/>
          <w:strike/>
          <w:szCs w:val="24"/>
        </w:rPr>
        <w:t>relatives by marriage</w:t>
      </w:r>
      <w:r w:rsidR="005A69F1">
        <w:rPr>
          <w:rFonts w:eastAsia="Times New Roman" w:cs="Times New Roman"/>
          <w:szCs w:val="24"/>
        </w:rPr>
        <w:t xml:space="preserve"> </w:t>
      </w:r>
      <w:r w:rsidR="00A84834" w:rsidRPr="0066736D">
        <w:rPr>
          <w:rFonts w:eastAsia="Times New Roman" w:cs="Times New Roman"/>
          <w:szCs w:val="24"/>
          <w:u w:val="single"/>
        </w:rPr>
        <w:t>in-laws</w:t>
      </w:r>
      <w:r w:rsidR="009744DB" w:rsidRPr="00330D7D">
        <w:rPr>
          <w:rFonts w:eastAsia="Times New Roman" w:cs="Times New Roman"/>
          <w:szCs w:val="24"/>
        </w:rPr>
        <w:t xml:space="preserve"> </w:t>
      </w:r>
      <w:r w:rsidR="005A69F1">
        <w:rPr>
          <w:rFonts w:eastAsia="Times New Roman" w:cs="Times New Roman"/>
          <w:szCs w:val="24"/>
        </w:rPr>
        <w:t>were intended to be included.</w:t>
      </w:r>
    </w:p>
    <w:p w14:paraId="2A566442" w14:textId="77777777" w:rsidR="005A69F1" w:rsidRPr="005A69F1" w:rsidRDefault="005A69F1" w:rsidP="005A69F1">
      <w:pPr>
        <w:spacing w:line="480" w:lineRule="auto"/>
        <w:rPr>
          <w:rFonts w:eastAsia="Times New Roman" w:cs="Times New Roman"/>
          <w:strike/>
          <w:szCs w:val="24"/>
        </w:rPr>
      </w:pPr>
      <w:r w:rsidRPr="005A69F1">
        <w:rPr>
          <w:rFonts w:eastAsia="Times New Roman" w:cs="Times New Roman"/>
          <w:szCs w:val="24"/>
        </w:rPr>
        <w:tab/>
      </w:r>
      <w:r w:rsidRPr="005A69F1">
        <w:rPr>
          <w:rFonts w:eastAsia="Times New Roman" w:cs="Times New Roman"/>
          <w:strike/>
          <w:szCs w:val="24"/>
        </w:rPr>
        <w:t xml:space="preserve">(d) </w:t>
      </w:r>
      <w:r w:rsidRPr="005A69F1">
        <w:rPr>
          <w:rFonts w:eastAsia="Times New Roman" w:cs="Times New Roman"/>
          <w:b/>
          <w:strike/>
          <w:szCs w:val="24"/>
        </w:rPr>
        <w:t>[Half-Blood Relatives.]</w:t>
      </w:r>
      <w:r w:rsidRPr="005A69F1">
        <w:rPr>
          <w:rFonts w:eastAsia="Times New Roman" w:cs="Times New Roman"/>
          <w:strike/>
          <w:szCs w:val="24"/>
        </w:rPr>
        <w:t xml:space="preserve"> Terms of relationship in a governing instrument that do not differentiate relationships by the half blood from those by the whole blood, such as brothers, sisters, nieces, or nephews, are construed to include both types of relationships.</w:t>
      </w:r>
    </w:p>
    <w:p w14:paraId="4F5114B3" w14:textId="77777777" w:rsidR="005A69F1" w:rsidRPr="005A69F1" w:rsidRDefault="005A69F1" w:rsidP="005A69F1">
      <w:pPr>
        <w:spacing w:line="480" w:lineRule="auto"/>
        <w:rPr>
          <w:rFonts w:eastAsia="Times New Roman" w:cs="Times New Roman"/>
          <w:strike/>
          <w:szCs w:val="24"/>
        </w:rPr>
      </w:pPr>
      <w:r w:rsidRPr="005A69F1">
        <w:rPr>
          <w:rFonts w:eastAsia="Times New Roman" w:cs="Times New Roman"/>
          <w:szCs w:val="24"/>
        </w:rPr>
        <w:tab/>
      </w:r>
      <w:r w:rsidRPr="005A69F1">
        <w:rPr>
          <w:rFonts w:eastAsia="Times New Roman" w:cs="Times New Roman"/>
          <w:strike/>
          <w:szCs w:val="24"/>
        </w:rPr>
        <w:t xml:space="preserve">(e) </w:t>
      </w:r>
      <w:r w:rsidRPr="005A69F1">
        <w:rPr>
          <w:rFonts w:eastAsia="Times New Roman" w:cs="Times New Roman"/>
          <w:b/>
          <w:strike/>
          <w:szCs w:val="24"/>
        </w:rPr>
        <w:t>[Transferor Not Genetic Parent.]</w:t>
      </w:r>
      <w:r w:rsidRPr="005A69F1">
        <w:rPr>
          <w:rFonts w:eastAsia="Times New Roman" w:cs="Times New Roman"/>
          <w:strike/>
          <w:szCs w:val="24"/>
        </w:rPr>
        <w:t xml:space="preserve"> In construing a dispositive provision of a transferor who is not the genetic parent, a child of a genetic parent is not considered the child of that genetic parent unless the genetic parent, a relative of the genetic parent, or the spouse or surviving spouse of the genetic parent or of a relative of the genetic parent functioned as a parent of the child before the child reached [18] years of age.</w:t>
      </w:r>
    </w:p>
    <w:p w14:paraId="7493FB9E" w14:textId="77777777" w:rsidR="005A69F1" w:rsidRPr="005A69F1" w:rsidRDefault="005A69F1" w:rsidP="005A69F1">
      <w:pPr>
        <w:spacing w:line="480" w:lineRule="auto"/>
        <w:rPr>
          <w:rFonts w:eastAsia="Times New Roman" w:cs="Times New Roman"/>
          <w:strike/>
          <w:szCs w:val="24"/>
        </w:rPr>
      </w:pPr>
      <w:r w:rsidRPr="005A69F1">
        <w:rPr>
          <w:rFonts w:eastAsia="Times New Roman" w:cs="Times New Roman"/>
          <w:szCs w:val="24"/>
        </w:rPr>
        <w:tab/>
      </w:r>
      <w:r w:rsidRPr="005A69F1">
        <w:rPr>
          <w:rFonts w:eastAsia="Times New Roman" w:cs="Times New Roman"/>
          <w:strike/>
          <w:szCs w:val="24"/>
        </w:rPr>
        <w:t xml:space="preserve">(f) </w:t>
      </w:r>
      <w:r w:rsidRPr="005A69F1">
        <w:rPr>
          <w:rFonts w:eastAsia="Times New Roman" w:cs="Times New Roman"/>
          <w:b/>
          <w:strike/>
          <w:szCs w:val="24"/>
        </w:rPr>
        <w:t xml:space="preserve">[Transferor Not Adoptive Parent.] </w:t>
      </w:r>
      <w:r w:rsidRPr="005A69F1">
        <w:rPr>
          <w:rFonts w:eastAsia="Times New Roman" w:cs="Times New Roman"/>
          <w:strike/>
          <w:szCs w:val="24"/>
        </w:rPr>
        <w:t>In construing a dispositive provision of a transferor who is not the adoptive parent, an adoptee is not considered the child of the adoptive parent unless:</w:t>
      </w:r>
    </w:p>
    <w:p w14:paraId="6C28C3CC" w14:textId="683294F3" w:rsidR="005A69F1" w:rsidRPr="005A69F1" w:rsidRDefault="005A69F1" w:rsidP="005A69F1">
      <w:pPr>
        <w:spacing w:line="480" w:lineRule="auto"/>
        <w:rPr>
          <w:rFonts w:eastAsia="Times New Roman" w:cs="Times New Roman"/>
          <w:strike/>
          <w:szCs w:val="24"/>
        </w:rPr>
      </w:pPr>
      <w:r w:rsidRPr="005A69F1">
        <w:rPr>
          <w:rFonts w:eastAsia="Times New Roman" w:cs="Times New Roman"/>
          <w:szCs w:val="24"/>
        </w:rPr>
        <w:tab/>
      </w:r>
      <w:r w:rsidRPr="005A69F1">
        <w:rPr>
          <w:rFonts w:eastAsia="Times New Roman" w:cs="Times New Roman"/>
          <w:szCs w:val="24"/>
        </w:rPr>
        <w:tab/>
      </w:r>
      <w:r w:rsidRPr="005A69F1">
        <w:rPr>
          <w:rFonts w:eastAsia="Times New Roman" w:cs="Times New Roman"/>
          <w:strike/>
          <w:szCs w:val="24"/>
        </w:rPr>
        <w:t xml:space="preserve">(1) the adoption took place before the adoptee reached [18] years of </w:t>
      </w:r>
      <w:proofErr w:type="gramStart"/>
      <w:r w:rsidRPr="005A69F1">
        <w:rPr>
          <w:rFonts w:eastAsia="Times New Roman" w:cs="Times New Roman"/>
          <w:strike/>
          <w:szCs w:val="24"/>
        </w:rPr>
        <w:t>age;</w:t>
      </w:r>
      <w:proofErr w:type="gramEnd"/>
    </w:p>
    <w:p w14:paraId="72EC5C6C" w14:textId="32D066BD" w:rsidR="005A69F1" w:rsidRPr="005A69F1" w:rsidRDefault="005A69F1" w:rsidP="005A69F1">
      <w:pPr>
        <w:spacing w:line="480" w:lineRule="auto"/>
        <w:rPr>
          <w:rFonts w:eastAsia="Times New Roman" w:cs="Times New Roman"/>
          <w:strike/>
          <w:szCs w:val="24"/>
        </w:rPr>
      </w:pPr>
      <w:r w:rsidRPr="005A69F1">
        <w:rPr>
          <w:rFonts w:eastAsia="Times New Roman" w:cs="Times New Roman"/>
          <w:szCs w:val="24"/>
        </w:rPr>
        <w:tab/>
      </w:r>
      <w:r w:rsidRPr="005A69F1">
        <w:rPr>
          <w:rFonts w:eastAsia="Times New Roman" w:cs="Times New Roman"/>
          <w:szCs w:val="24"/>
        </w:rPr>
        <w:tab/>
      </w:r>
      <w:r w:rsidRPr="005A69F1">
        <w:rPr>
          <w:rFonts w:eastAsia="Times New Roman" w:cs="Times New Roman"/>
          <w:strike/>
          <w:szCs w:val="24"/>
        </w:rPr>
        <w:t xml:space="preserve">(2) the adoptive </w:t>
      </w:r>
      <w:proofErr w:type="spellStart"/>
      <w:proofErr w:type="gramStart"/>
      <w:r w:rsidRPr="00446F4A">
        <w:rPr>
          <w:rFonts w:eastAsia="Times New Roman" w:cs="Times New Roman"/>
          <w:strike/>
          <w:szCs w:val="24"/>
        </w:rPr>
        <w:t>paren</w:t>
      </w:r>
      <w:proofErr w:type="spellEnd"/>
      <w:r w:rsidR="00A124F0" w:rsidRPr="00446F4A">
        <w:rPr>
          <w:rFonts w:eastAsia="Times New Roman" w:cs="Times New Roman"/>
          <w:strike/>
          <w:szCs w:val="24"/>
        </w:rPr>
        <w:t>[</w:t>
      </w:r>
      <w:proofErr w:type="gramEnd"/>
      <w:r w:rsidRPr="00446F4A">
        <w:rPr>
          <w:rFonts w:eastAsia="Times New Roman" w:cs="Times New Roman"/>
          <w:strike/>
          <w:szCs w:val="24"/>
        </w:rPr>
        <w:t>t</w:t>
      </w:r>
      <w:r w:rsidRPr="005A69F1">
        <w:rPr>
          <w:rFonts w:eastAsia="Times New Roman" w:cs="Times New Roman"/>
          <w:strike/>
          <w:szCs w:val="24"/>
        </w:rPr>
        <w:t xml:space="preserve"> was the adoptee’s stepparent or foster parent; or </w:t>
      </w:r>
    </w:p>
    <w:p w14:paraId="15479211" w14:textId="5F33E397" w:rsidR="005A69F1" w:rsidRDefault="005A69F1" w:rsidP="005A69F1">
      <w:pPr>
        <w:spacing w:line="480" w:lineRule="auto"/>
        <w:rPr>
          <w:rFonts w:eastAsia="Times New Roman" w:cs="Times New Roman"/>
          <w:strike/>
          <w:szCs w:val="24"/>
        </w:rPr>
      </w:pPr>
      <w:r w:rsidRPr="005A69F1">
        <w:rPr>
          <w:rFonts w:eastAsia="Times New Roman" w:cs="Times New Roman"/>
          <w:szCs w:val="24"/>
        </w:rPr>
        <w:tab/>
      </w:r>
      <w:r w:rsidRPr="005A69F1">
        <w:rPr>
          <w:rFonts w:eastAsia="Times New Roman" w:cs="Times New Roman"/>
          <w:szCs w:val="24"/>
        </w:rPr>
        <w:tab/>
      </w:r>
      <w:r w:rsidRPr="005A69F1">
        <w:rPr>
          <w:rFonts w:eastAsia="Times New Roman" w:cs="Times New Roman"/>
          <w:strike/>
          <w:szCs w:val="24"/>
        </w:rPr>
        <w:t>(3) the adoptive parent functioned as a parent of the adoptee before the adoptee reached [18] years of age.</w:t>
      </w:r>
    </w:p>
    <w:p w14:paraId="409F19A3" w14:textId="606613CA" w:rsidR="00A2340C" w:rsidRPr="005A69F1" w:rsidRDefault="00A124F0" w:rsidP="00014553">
      <w:pPr>
        <w:spacing w:line="480" w:lineRule="auto"/>
        <w:rPr>
          <w:rFonts w:eastAsia="Times New Roman" w:cs="Times New Roman"/>
          <w:szCs w:val="24"/>
          <w:u w:val="single"/>
        </w:rPr>
      </w:pPr>
      <w:r>
        <w:rPr>
          <w:rFonts w:eastAsia="Times New Roman" w:cs="Times New Roman"/>
          <w:szCs w:val="24"/>
        </w:rPr>
        <w:lastRenderedPageBreak/>
        <w:tab/>
      </w:r>
      <w:r>
        <w:rPr>
          <w:rFonts w:eastAsia="Times New Roman" w:cs="Times New Roman"/>
          <w:szCs w:val="24"/>
          <w:u w:val="single"/>
        </w:rPr>
        <w:t xml:space="preserve">(d) </w:t>
      </w:r>
      <w:r w:rsidR="00D2135C" w:rsidRPr="005A69F1">
        <w:rPr>
          <w:rFonts w:eastAsia="Times New Roman" w:cs="Times New Roman"/>
          <w:b/>
          <w:szCs w:val="24"/>
          <w:u w:val="single"/>
        </w:rPr>
        <w:t>[Transferor Not Parent.]</w:t>
      </w:r>
      <w:r w:rsidR="00D2135C" w:rsidRPr="005A69F1">
        <w:rPr>
          <w:rFonts w:eastAsia="Times New Roman" w:cs="Times New Roman"/>
          <w:szCs w:val="24"/>
          <w:u w:val="single"/>
        </w:rPr>
        <w:t xml:space="preserve"> </w:t>
      </w:r>
      <w:r w:rsidR="004C3A54" w:rsidRPr="005A69F1">
        <w:rPr>
          <w:rFonts w:eastAsia="Times New Roman" w:cs="Times New Roman"/>
          <w:szCs w:val="24"/>
          <w:u w:val="single"/>
        </w:rPr>
        <w:t xml:space="preserve">In construing a </w:t>
      </w:r>
      <w:r w:rsidR="00FD2EBD">
        <w:rPr>
          <w:rFonts w:eastAsia="Times New Roman" w:cs="Times New Roman"/>
          <w:szCs w:val="24"/>
          <w:u w:val="single"/>
        </w:rPr>
        <w:t>governing instrument</w:t>
      </w:r>
      <w:r w:rsidR="00D2135C" w:rsidRPr="005A69F1">
        <w:rPr>
          <w:rFonts w:eastAsia="Times New Roman" w:cs="Times New Roman"/>
          <w:szCs w:val="24"/>
          <w:u w:val="single"/>
        </w:rPr>
        <w:t xml:space="preserve"> of a transferor who is not </w:t>
      </w:r>
      <w:r w:rsidR="00E71768">
        <w:rPr>
          <w:rFonts w:eastAsia="Times New Roman" w:cs="Times New Roman"/>
          <w:szCs w:val="24"/>
          <w:u w:val="single"/>
        </w:rPr>
        <w:t>a</w:t>
      </w:r>
      <w:r w:rsidR="00D2135C" w:rsidRPr="005A69F1">
        <w:rPr>
          <w:rFonts w:eastAsia="Times New Roman" w:cs="Times New Roman"/>
          <w:szCs w:val="24"/>
          <w:u w:val="single"/>
        </w:rPr>
        <w:t xml:space="preserve"> parent</w:t>
      </w:r>
      <w:r w:rsidR="00E71768">
        <w:rPr>
          <w:rFonts w:eastAsia="Times New Roman" w:cs="Times New Roman"/>
          <w:szCs w:val="24"/>
          <w:u w:val="single"/>
        </w:rPr>
        <w:t xml:space="preserve"> of an individual</w:t>
      </w:r>
      <w:r w:rsidR="004C3A54" w:rsidRPr="005A69F1">
        <w:rPr>
          <w:rFonts w:eastAsia="Times New Roman" w:cs="Times New Roman"/>
          <w:szCs w:val="24"/>
          <w:u w:val="single"/>
        </w:rPr>
        <w:t xml:space="preserve">, </w:t>
      </w:r>
      <w:r w:rsidR="00E71768">
        <w:rPr>
          <w:rFonts w:eastAsia="Times New Roman" w:cs="Times New Roman"/>
          <w:szCs w:val="24"/>
          <w:u w:val="single"/>
        </w:rPr>
        <w:t>the</w:t>
      </w:r>
      <w:r w:rsidR="004C3A54" w:rsidRPr="005A69F1">
        <w:rPr>
          <w:rFonts w:eastAsia="Times New Roman" w:cs="Times New Roman"/>
          <w:szCs w:val="24"/>
          <w:u w:val="single"/>
        </w:rPr>
        <w:t xml:space="preserve"> individual is not considered the child of t</w:t>
      </w:r>
      <w:r w:rsidR="00415526" w:rsidRPr="005A69F1">
        <w:rPr>
          <w:rFonts w:eastAsia="Times New Roman" w:cs="Times New Roman"/>
          <w:szCs w:val="24"/>
          <w:u w:val="single"/>
        </w:rPr>
        <w:t>h</w:t>
      </w:r>
      <w:r w:rsidR="00416677" w:rsidRPr="005A69F1">
        <w:rPr>
          <w:rFonts w:eastAsia="Times New Roman" w:cs="Times New Roman"/>
          <w:szCs w:val="24"/>
          <w:u w:val="single"/>
        </w:rPr>
        <w:t>e parent unless</w:t>
      </w:r>
      <w:r w:rsidR="00A2340C" w:rsidRPr="005A69F1">
        <w:rPr>
          <w:rFonts w:eastAsia="Times New Roman" w:cs="Times New Roman"/>
          <w:szCs w:val="24"/>
          <w:u w:val="single"/>
        </w:rPr>
        <w:t>:</w:t>
      </w:r>
    </w:p>
    <w:p w14:paraId="4FADD839" w14:textId="77777777" w:rsidR="007646CA" w:rsidRPr="005A69F1" w:rsidRDefault="00A2340C" w:rsidP="00A26061">
      <w:pPr>
        <w:spacing w:line="480" w:lineRule="auto"/>
        <w:ind w:firstLine="1440"/>
        <w:rPr>
          <w:rFonts w:eastAsia="Times New Roman" w:cs="Times New Roman"/>
          <w:szCs w:val="24"/>
          <w:u w:val="single"/>
        </w:rPr>
      </w:pPr>
      <w:r w:rsidRPr="005A69F1">
        <w:rPr>
          <w:rFonts w:eastAsia="Times New Roman" w:cs="Times New Roman"/>
          <w:szCs w:val="24"/>
          <w:u w:val="single"/>
        </w:rPr>
        <w:t>(1)</w:t>
      </w:r>
      <w:r w:rsidR="00416677" w:rsidRPr="005A69F1">
        <w:rPr>
          <w:rFonts w:eastAsia="Times New Roman" w:cs="Times New Roman"/>
          <w:szCs w:val="24"/>
          <w:u w:val="single"/>
        </w:rPr>
        <w:t xml:space="preserve"> the parent, a relative of the parent, or the spouse or surviving spouse of the parent or of a relative of the parent performed functions customarily performed by a parent</w:t>
      </w:r>
      <w:r w:rsidR="00F82643" w:rsidRPr="005A69F1">
        <w:rPr>
          <w:rFonts w:eastAsia="Times New Roman" w:cs="Times New Roman"/>
          <w:szCs w:val="24"/>
          <w:u w:val="single"/>
        </w:rPr>
        <w:t xml:space="preserve"> before the individual reached [18] years of age</w:t>
      </w:r>
      <w:r w:rsidR="007646CA" w:rsidRPr="005A69F1">
        <w:rPr>
          <w:rFonts w:eastAsia="Times New Roman" w:cs="Times New Roman"/>
          <w:szCs w:val="24"/>
          <w:u w:val="single"/>
        </w:rPr>
        <w:t>; or</w:t>
      </w:r>
    </w:p>
    <w:p w14:paraId="5C39C66B" w14:textId="54BB2BAB" w:rsidR="00F82643" w:rsidRDefault="007646CA" w:rsidP="00A26061">
      <w:pPr>
        <w:spacing w:line="480" w:lineRule="auto"/>
        <w:ind w:firstLine="1440"/>
        <w:rPr>
          <w:rFonts w:eastAsia="Times New Roman" w:cs="Times New Roman"/>
          <w:szCs w:val="24"/>
        </w:rPr>
      </w:pPr>
      <w:r w:rsidRPr="005A69F1">
        <w:rPr>
          <w:rFonts w:eastAsia="Times New Roman" w:cs="Times New Roman"/>
          <w:szCs w:val="24"/>
          <w:u w:val="single"/>
        </w:rPr>
        <w:t xml:space="preserve">(2) the parent intended to perform functions </w:t>
      </w:r>
      <w:r w:rsidR="008D5AC7">
        <w:rPr>
          <w:rFonts w:eastAsia="Times New Roman" w:cs="Times New Roman"/>
          <w:szCs w:val="24"/>
          <w:u w:val="single"/>
        </w:rPr>
        <w:t xml:space="preserve">under paragraph (1) </w:t>
      </w:r>
      <w:r w:rsidRPr="005A69F1">
        <w:rPr>
          <w:rFonts w:eastAsia="Times New Roman" w:cs="Times New Roman"/>
          <w:szCs w:val="24"/>
          <w:u w:val="single"/>
        </w:rPr>
        <w:t xml:space="preserve">but was prevented from doing so by death or </w:t>
      </w:r>
      <w:r w:rsidR="008D5AC7">
        <w:rPr>
          <w:rFonts w:eastAsia="Times New Roman" w:cs="Times New Roman"/>
          <w:szCs w:val="24"/>
          <w:u w:val="single"/>
        </w:rPr>
        <w:t>an</w:t>
      </w:r>
      <w:r w:rsidRPr="005A69F1">
        <w:rPr>
          <w:rFonts w:eastAsia="Times New Roman" w:cs="Times New Roman"/>
          <w:szCs w:val="24"/>
          <w:u w:val="single"/>
        </w:rPr>
        <w:t xml:space="preserve">other </w:t>
      </w:r>
      <w:proofErr w:type="gramStart"/>
      <w:r w:rsidRPr="005A69F1">
        <w:rPr>
          <w:rFonts w:eastAsia="Times New Roman" w:cs="Times New Roman"/>
          <w:szCs w:val="24"/>
          <w:u w:val="single"/>
        </w:rPr>
        <w:t>reason, if</w:t>
      </w:r>
      <w:proofErr w:type="gramEnd"/>
      <w:r w:rsidRPr="005A69F1">
        <w:rPr>
          <w:rFonts w:eastAsia="Times New Roman" w:cs="Times New Roman"/>
          <w:szCs w:val="24"/>
          <w:u w:val="single"/>
        </w:rPr>
        <w:t xml:space="preserve"> </w:t>
      </w:r>
      <w:r w:rsidR="005730FE">
        <w:rPr>
          <w:rFonts w:eastAsia="Times New Roman" w:cs="Times New Roman"/>
          <w:szCs w:val="24"/>
          <w:u w:val="single"/>
        </w:rPr>
        <w:t>the</w:t>
      </w:r>
      <w:r w:rsidRPr="005A69F1">
        <w:rPr>
          <w:rFonts w:eastAsia="Times New Roman" w:cs="Times New Roman"/>
          <w:szCs w:val="24"/>
          <w:u w:val="single"/>
        </w:rPr>
        <w:t xml:space="preserve"> intent is proved by clear and convincing evidence</w:t>
      </w:r>
      <w:r w:rsidR="00416677" w:rsidRPr="005A69F1">
        <w:rPr>
          <w:rFonts w:eastAsia="Times New Roman" w:cs="Times New Roman"/>
          <w:szCs w:val="24"/>
          <w:u w:val="single"/>
        </w:rPr>
        <w:t xml:space="preserve">. </w:t>
      </w:r>
    </w:p>
    <w:p w14:paraId="468E59D1" w14:textId="6665A276" w:rsidR="005A69F1" w:rsidRDefault="00D2135C" w:rsidP="00FA4D2F">
      <w:pPr>
        <w:spacing w:line="480" w:lineRule="auto"/>
        <w:ind w:firstLine="720"/>
        <w:rPr>
          <w:rFonts w:eastAsia="Times New Roman" w:cs="Times New Roman"/>
          <w:szCs w:val="24"/>
        </w:rPr>
      </w:pPr>
      <w:r w:rsidRPr="001214A6">
        <w:rPr>
          <w:rFonts w:eastAsia="Times New Roman" w:cs="Times New Roman"/>
          <w:strike/>
          <w:szCs w:val="24"/>
        </w:rPr>
        <w:t>(</w:t>
      </w:r>
      <w:r w:rsidR="005A69F1" w:rsidRPr="001214A6">
        <w:rPr>
          <w:rFonts w:eastAsia="Times New Roman" w:cs="Times New Roman"/>
          <w:strike/>
          <w:szCs w:val="24"/>
        </w:rPr>
        <w:t>g</w:t>
      </w:r>
      <w:r w:rsidR="001214A6" w:rsidRPr="001214A6">
        <w:rPr>
          <w:rFonts w:eastAsia="Times New Roman" w:cs="Times New Roman"/>
          <w:strike/>
          <w:szCs w:val="24"/>
        </w:rPr>
        <w:t>)</w:t>
      </w:r>
      <w:r w:rsidR="001214A6" w:rsidRPr="001214A6">
        <w:rPr>
          <w:rFonts w:eastAsia="Times New Roman" w:cs="Times New Roman"/>
          <w:szCs w:val="24"/>
          <w:u w:val="single"/>
        </w:rPr>
        <w:t>(</w:t>
      </w:r>
      <w:r w:rsidR="00014553" w:rsidRPr="001214A6">
        <w:rPr>
          <w:rFonts w:eastAsia="Times New Roman" w:cs="Times New Roman"/>
          <w:szCs w:val="24"/>
          <w:u w:val="single"/>
        </w:rPr>
        <w:t>e</w:t>
      </w:r>
      <w:r w:rsidRPr="001214A6">
        <w:rPr>
          <w:rFonts w:eastAsia="Times New Roman" w:cs="Times New Roman"/>
          <w:szCs w:val="24"/>
          <w:u w:val="single"/>
        </w:rPr>
        <w:t>)</w:t>
      </w:r>
      <w:r w:rsidRPr="0066736D">
        <w:rPr>
          <w:rFonts w:eastAsia="Times New Roman" w:cs="Times New Roman"/>
          <w:szCs w:val="24"/>
        </w:rPr>
        <w:t xml:space="preserve"> </w:t>
      </w:r>
      <w:r w:rsidRPr="0066736D">
        <w:rPr>
          <w:rFonts w:eastAsia="Times New Roman" w:cs="Times New Roman"/>
          <w:b/>
          <w:szCs w:val="24"/>
        </w:rPr>
        <w:t>[Class-Closing Rules.]</w:t>
      </w:r>
      <w:r w:rsidRPr="0066736D">
        <w:rPr>
          <w:rFonts w:eastAsia="Times New Roman" w:cs="Times New Roman"/>
          <w:szCs w:val="24"/>
        </w:rPr>
        <w:t xml:space="preserve"> The following rules apply for purposes of the class-closing rules:</w:t>
      </w:r>
    </w:p>
    <w:p w14:paraId="42DFF5DE" w14:textId="1A72B86D" w:rsidR="00D2135C" w:rsidRPr="005A69F1" w:rsidRDefault="005A69F1" w:rsidP="005A69F1">
      <w:pPr>
        <w:spacing w:line="480" w:lineRule="auto"/>
        <w:ind w:firstLine="720"/>
        <w:rPr>
          <w:rFonts w:eastAsia="Times New Roman" w:cs="Times New Roman"/>
          <w:strike/>
          <w:szCs w:val="24"/>
        </w:rPr>
      </w:pPr>
      <w:r>
        <w:rPr>
          <w:rFonts w:eastAsia="Times New Roman" w:cs="Times New Roman"/>
          <w:szCs w:val="24"/>
        </w:rPr>
        <w:tab/>
      </w:r>
      <w:r w:rsidRPr="005A69F1">
        <w:rPr>
          <w:rFonts w:eastAsia="Times New Roman" w:cs="Times New Roman"/>
          <w:strike/>
          <w:szCs w:val="24"/>
        </w:rPr>
        <w:t xml:space="preserve">(1) A child in utero at a </w:t>
      </w:r>
      <w:proofErr w:type="gramStart"/>
      <w:r w:rsidRPr="005A69F1">
        <w:rPr>
          <w:rFonts w:eastAsia="Times New Roman" w:cs="Times New Roman"/>
          <w:strike/>
          <w:szCs w:val="24"/>
        </w:rPr>
        <w:t>particular time</w:t>
      </w:r>
      <w:proofErr w:type="gramEnd"/>
      <w:r w:rsidRPr="005A69F1">
        <w:rPr>
          <w:rFonts w:eastAsia="Times New Roman" w:cs="Times New Roman"/>
          <w:strike/>
          <w:szCs w:val="24"/>
        </w:rPr>
        <w:t xml:space="preserve"> is treated as living at that time if the child lives 120 hours after birth.</w:t>
      </w:r>
    </w:p>
    <w:p w14:paraId="793202E3" w14:textId="7BE7C120" w:rsidR="00D2135C" w:rsidRDefault="00D37279" w:rsidP="00FA4D2F">
      <w:pPr>
        <w:spacing w:line="480" w:lineRule="auto"/>
        <w:ind w:firstLine="1440"/>
        <w:rPr>
          <w:rFonts w:eastAsia="Times New Roman" w:cs="Times New Roman"/>
          <w:szCs w:val="24"/>
          <w:u w:val="single"/>
        </w:rPr>
      </w:pPr>
      <w:r w:rsidRPr="0066736D">
        <w:rPr>
          <w:rFonts w:eastAsia="Times New Roman" w:cs="Times New Roman"/>
          <w:szCs w:val="24"/>
          <w:u w:val="single"/>
        </w:rPr>
        <w:t xml:space="preserve">(1) </w:t>
      </w:r>
      <w:r w:rsidR="00D2135C" w:rsidRPr="0066736D">
        <w:rPr>
          <w:rFonts w:eastAsia="Times New Roman" w:cs="Times New Roman"/>
          <w:szCs w:val="24"/>
          <w:u w:val="single"/>
        </w:rPr>
        <w:t xml:space="preserve">If a </w:t>
      </w:r>
      <w:proofErr w:type="gramStart"/>
      <w:r w:rsidR="00D2135C" w:rsidRPr="0066736D">
        <w:rPr>
          <w:rFonts w:eastAsia="Times New Roman" w:cs="Times New Roman"/>
          <w:szCs w:val="24"/>
          <w:u w:val="single"/>
        </w:rPr>
        <w:t>particular time</w:t>
      </w:r>
      <w:proofErr w:type="gramEnd"/>
      <w:r w:rsidR="00D2135C" w:rsidRPr="0066736D">
        <w:rPr>
          <w:rFonts w:eastAsia="Times New Roman" w:cs="Times New Roman"/>
          <w:szCs w:val="24"/>
          <w:u w:val="single"/>
        </w:rPr>
        <w:t xml:space="preserve"> is </w:t>
      </w:r>
      <w:r w:rsidR="00054EC6">
        <w:rPr>
          <w:rFonts w:eastAsia="Times New Roman" w:cs="Times New Roman"/>
          <w:szCs w:val="24"/>
          <w:u w:val="single"/>
        </w:rPr>
        <w:t xml:space="preserve">during </w:t>
      </w:r>
      <w:r w:rsidR="009965AE">
        <w:rPr>
          <w:rFonts w:eastAsia="Times New Roman" w:cs="Times New Roman"/>
          <w:szCs w:val="24"/>
          <w:u w:val="single"/>
        </w:rPr>
        <w:t xml:space="preserve">a </w:t>
      </w:r>
      <w:r w:rsidR="00D2135C" w:rsidRPr="0066736D">
        <w:rPr>
          <w:rFonts w:eastAsia="Times New Roman" w:cs="Times New Roman"/>
          <w:szCs w:val="24"/>
          <w:u w:val="single"/>
        </w:rPr>
        <w:t xml:space="preserve">gestational period </w:t>
      </w:r>
      <w:r w:rsidR="00D94708" w:rsidRPr="0066736D">
        <w:rPr>
          <w:rFonts w:eastAsia="Times New Roman" w:cs="Times New Roman"/>
          <w:szCs w:val="24"/>
          <w:u w:val="single"/>
        </w:rPr>
        <w:t>that results</w:t>
      </w:r>
      <w:r w:rsidR="00D2135C" w:rsidRPr="0066736D">
        <w:rPr>
          <w:rFonts w:eastAsia="Times New Roman" w:cs="Times New Roman"/>
          <w:szCs w:val="24"/>
          <w:u w:val="single"/>
        </w:rPr>
        <w:t xml:space="preserve"> in the birth of a</w:t>
      </w:r>
      <w:r w:rsidR="00DA3B7C" w:rsidRPr="0066736D">
        <w:rPr>
          <w:rFonts w:eastAsia="Times New Roman" w:cs="Times New Roman"/>
          <w:szCs w:val="24"/>
          <w:u w:val="single"/>
        </w:rPr>
        <w:t>n individual who lives at least 120 hours after birth, th</w:t>
      </w:r>
      <w:r w:rsidR="00E71768">
        <w:rPr>
          <w:rFonts w:eastAsia="Times New Roman" w:cs="Times New Roman"/>
          <w:szCs w:val="24"/>
          <w:u w:val="single"/>
        </w:rPr>
        <w:t>e</w:t>
      </w:r>
      <w:r w:rsidR="00DA3B7C" w:rsidRPr="0066736D">
        <w:rPr>
          <w:rFonts w:eastAsia="Times New Roman" w:cs="Times New Roman"/>
          <w:szCs w:val="24"/>
          <w:u w:val="single"/>
        </w:rPr>
        <w:t xml:space="preserve"> individual</w:t>
      </w:r>
      <w:r w:rsidR="00D2135C" w:rsidRPr="0066736D">
        <w:rPr>
          <w:rFonts w:eastAsia="Times New Roman" w:cs="Times New Roman"/>
          <w:szCs w:val="24"/>
          <w:u w:val="single"/>
        </w:rPr>
        <w:t xml:space="preserve"> is </w:t>
      </w:r>
      <w:r w:rsidR="0046236A" w:rsidRPr="0066736D">
        <w:rPr>
          <w:rFonts w:eastAsia="Times New Roman" w:cs="Times New Roman"/>
          <w:szCs w:val="24"/>
          <w:u w:val="single"/>
        </w:rPr>
        <w:t>deemed to be</w:t>
      </w:r>
      <w:r w:rsidR="00D2135C" w:rsidRPr="0066736D">
        <w:rPr>
          <w:rFonts w:eastAsia="Times New Roman" w:cs="Times New Roman"/>
          <w:szCs w:val="24"/>
          <w:u w:val="single"/>
        </w:rPr>
        <w:t xml:space="preserve"> livin</w:t>
      </w:r>
      <w:r w:rsidR="005E2A02">
        <w:rPr>
          <w:rFonts w:eastAsia="Times New Roman" w:cs="Times New Roman"/>
          <w:szCs w:val="24"/>
          <w:u w:val="single"/>
        </w:rPr>
        <w:t>g at that time.</w:t>
      </w:r>
    </w:p>
    <w:p w14:paraId="51865CAF" w14:textId="228CB1EE" w:rsidR="005E2A02" w:rsidRPr="005E2A02" w:rsidRDefault="005E2A02" w:rsidP="005E2A02">
      <w:pPr>
        <w:spacing w:line="480" w:lineRule="auto"/>
        <w:rPr>
          <w:rFonts w:eastAsia="Times New Roman" w:cs="Times New Roman"/>
          <w:strike/>
          <w:szCs w:val="24"/>
        </w:rPr>
      </w:pPr>
      <w:r w:rsidRPr="005E2A02">
        <w:rPr>
          <w:rFonts w:eastAsia="Times New Roman" w:cs="Times New Roman"/>
          <w:szCs w:val="24"/>
        </w:rPr>
        <w:tab/>
      </w:r>
      <w:r>
        <w:rPr>
          <w:rFonts w:eastAsia="Times New Roman" w:cs="Times New Roman"/>
          <w:szCs w:val="24"/>
        </w:rPr>
        <w:tab/>
      </w:r>
      <w:r w:rsidRPr="005E2A02">
        <w:rPr>
          <w:rFonts w:eastAsia="Times New Roman" w:cs="Times New Roman"/>
          <w:strike/>
          <w:szCs w:val="24"/>
        </w:rPr>
        <w:t>(2) If a child of assisted reproduction or a gestational child is conceived posthumously and the distribution date is the deceased parent’s death, the child is treated as living on the distribution date if the child lives 120 hours after birth and was in utero not later than 36 months after the deceased parent’s death or born not later than 45 months after the deceased parent’s death.</w:t>
      </w:r>
    </w:p>
    <w:p w14:paraId="2FD7797E" w14:textId="4E9B5395" w:rsidR="0070459E" w:rsidRPr="0066736D" w:rsidRDefault="00A97455" w:rsidP="00FA4D2F">
      <w:pPr>
        <w:spacing w:line="480" w:lineRule="auto"/>
        <w:ind w:firstLine="1440"/>
        <w:rPr>
          <w:rFonts w:eastAsia="Times New Roman" w:cs="Times New Roman"/>
          <w:szCs w:val="24"/>
          <w:u w:val="single"/>
        </w:rPr>
      </w:pPr>
      <w:r w:rsidRPr="0066736D">
        <w:rPr>
          <w:rFonts w:eastAsia="Times New Roman" w:cs="Times New Roman"/>
          <w:szCs w:val="24"/>
          <w:u w:val="single"/>
        </w:rPr>
        <w:t xml:space="preserve">(2) If </w:t>
      </w:r>
      <w:r w:rsidR="00E7179A" w:rsidRPr="0066736D">
        <w:rPr>
          <w:rFonts w:eastAsia="Times New Roman" w:cs="Times New Roman"/>
          <w:szCs w:val="24"/>
          <w:u w:val="single"/>
        </w:rPr>
        <w:t xml:space="preserve">the start of a pregnancy resulting in the birth of an individual occurs after the death of the individual’s parent and </w:t>
      </w:r>
      <w:r w:rsidRPr="0066736D">
        <w:rPr>
          <w:rFonts w:eastAsia="Times New Roman" w:cs="Times New Roman"/>
          <w:szCs w:val="24"/>
          <w:u w:val="single"/>
        </w:rPr>
        <w:t xml:space="preserve">the distribution date is the death of </w:t>
      </w:r>
      <w:r w:rsidR="00E7179A" w:rsidRPr="0066736D">
        <w:rPr>
          <w:rFonts w:eastAsia="Times New Roman" w:cs="Times New Roman"/>
          <w:szCs w:val="24"/>
          <w:u w:val="single"/>
        </w:rPr>
        <w:t>th</w:t>
      </w:r>
      <w:r w:rsidR="00E71768">
        <w:rPr>
          <w:rFonts w:eastAsia="Times New Roman" w:cs="Times New Roman"/>
          <w:szCs w:val="24"/>
          <w:u w:val="single"/>
        </w:rPr>
        <w:t>e</w:t>
      </w:r>
      <w:r w:rsidRPr="0066736D">
        <w:rPr>
          <w:rFonts w:eastAsia="Times New Roman" w:cs="Times New Roman"/>
          <w:szCs w:val="24"/>
          <w:u w:val="single"/>
        </w:rPr>
        <w:t xml:space="preserve"> parent, the individual is </w:t>
      </w:r>
      <w:r w:rsidR="00D636D8">
        <w:rPr>
          <w:rFonts w:eastAsia="Times New Roman" w:cs="Times New Roman"/>
          <w:szCs w:val="24"/>
          <w:u w:val="single"/>
        </w:rPr>
        <w:t xml:space="preserve">deemed to be </w:t>
      </w:r>
      <w:r w:rsidRPr="0066736D">
        <w:rPr>
          <w:rFonts w:eastAsia="Times New Roman" w:cs="Times New Roman"/>
          <w:szCs w:val="24"/>
          <w:u w:val="single"/>
        </w:rPr>
        <w:t>living on th</w:t>
      </w:r>
      <w:r w:rsidR="00E71768">
        <w:rPr>
          <w:rFonts w:eastAsia="Times New Roman" w:cs="Times New Roman"/>
          <w:szCs w:val="24"/>
          <w:u w:val="single"/>
        </w:rPr>
        <w:t>e</w:t>
      </w:r>
      <w:r w:rsidRPr="0066736D">
        <w:rPr>
          <w:rFonts w:eastAsia="Times New Roman" w:cs="Times New Roman"/>
          <w:szCs w:val="24"/>
          <w:u w:val="single"/>
        </w:rPr>
        <w:t xml:space="preserve"> distribution date if </w:t>
      </w:r>
      <w:r w:rsidR="0029408D">
        <w:rPr>
          <w:rFonts w:eastAsia="Times New Roman" w:cs="Times New Roman"/>
          <w:szCs w:val="24"/>
          <w:u w:val="single"/>
        </w:rPr>
        <w:t>[</w:t>
      </w:r>
      <w:r w:rsidR="00D34B95">
        <w:rPr>
          <w:rFonts w:eastAsia="Times New Roman" w:cs="Times New Roman"/>
          <w:szCs w:val="24"/>
          <w:u w:val="single"/>
        </w:rPr>
        <w:t>the person with the</w:t>
      </w:r>
      <w:r w:rsidR="0029408D">
        <w:rPr>
          <w:rFonts w:eastAsia="Times New Roman" w:cs="Times New Roman"/>
          <w:szCs w:val="24"/>
          <w:u w:val="single"/>
        </w:rPr>
        <w:t xml:space="preserve"> power to </w:t>
      </w:r>
      <w:r w:rsidR="00DD6DD6">
        <w:rPr>
          <w:rFonts w:eastAsia="Times New Roman" w:cs="Times New Roman"/>
          <w:szCs w:val="24"/>
          <w:u w:val="single"/>
        </w:rPr>
        <w:t xml:space="preserve">appoint </w:t>
      </w:r>
      <w:r w:rsidR="00DD6DD6">
        <w:rPr>
          <w:rFonts w:eastAsia="Times New Roman" w:cs="Times New Roman"/>
          <w:szCs w:val="24"/>
          <w:u w:val="single"/>
        </w:rPr>
        <w:lastRenderedPageBreak/>
        <w:t xml:space="preserve">or </w:t>
      </w:r>
      <w:r w:rsidR="0029408D">
        <w:rPr>
          <w:rFonts w:eastAsia="Times New Roman" w:cs="Times New Roman"/>
          <w:szCs w:val="24"/>
          <w:u w:val="single"/>
        </w:rPr>
        <w:t xml:space="preserve">distribute among the class members received notice </w:t>
      </w:r>
      <w:r w:rsidR="00787769">
        <w:rPr>
          <w:rFonts w:eastAsia="Times New Roman" w:cs="Times New Roman"/>
          <w:szCs w:val="24"/>
          <w:u w:val="single"/>
        </w:rPr>
        <w:t>or had actual knowledge</w:t>
      </w:r>
      <w:r w:rsidR="00054EC6">
        <w:rPr>
          <w:rFonts w:eastAsia="Times New Roman" w:cs="Times New Roman"/>
          <w:szCs w:val="24"/>
          <w:u w:val="single"/>
        </w:rPr>
        <w:t>,</w:t>
      </w:r>
      <w:r w:rsidR="00787769">
        <w:rPr>
          <w:rFonts w:eastAsia="Times New Roman" w:cs="Times New Roman"/>
          <w:szCs w:val="24"/>
          <w:u w:val="single"/>
        </w:rPr>
        <w:t xml:space="preserve"> </w:t>
      </w:r>
      <w:r w:rsidR="005730FE">
        <w:rPr>
          <w:rFonts w:eastAsia="Times New Roman" w:cs="Times New Roman"/>
          <w:szCs w:val="24"/>
          <w:u w:val="single"/>
        </w:rPr>
        <w:t xml:space="preserve">not later than </w:t>
      </w:r>
      <w:r w:rsidR="0029408D">
        <w:rPr>
          <w:rFonts w:eastAsia="Times New Roman" w:cs="Times New Roman"/>
          <w:szCs w:val="24"/>
          <w:u w:val="single"/>
        </w:rPr>
        <w:t xml:space="preserve">[6] months </w:t>
      </w:r>
      <w:r w:rsidR="005730FE">
        <w:rPr>
          <w:rFonts w:eastAsia="Times New Roman" w:cs="Times New Roman"/>
          <w:szCs w:val="24"/>
          <w:u w:val="single"/>
        </w:rPr>
        <w:t>after</w:t>
      </w:r>
      <w:r w:rsidR="0029408D">
        <w:rPr>
          <w:rFonts w:eastAsia="Times New Roman" w:cs="Times New Roman"/>
          <w:szCs w:val="24"/>
          <w:u w:val="single"/>
        </w:rPr>
        <w:t xml:space="preserve"> the parent’s death</w:t>
      </w:r>
      <w:r w:rsidR="00054EC6">
        <w:rPr>
          <w:rFonts w:eastAsia="Times New Roman" w:cs="Times New Roman"/>
          <w:szCs w:val="24"/>
          <w:u w:val="single"/>
        </w:rPr>
        <w:t>,</w:t>
      </w:r>
      <w:r w:rsidR="0029408D">
        <w:rPr>
          <w:rFonts w:eastAsia="Times New Roman" w:cs="Times New Roman"/>
          <w:szCs w:val="24"/>
          <w:u w:val="single"/>
        </w:rPr>
        <w:t xml:space="preserve"> of </w:t>
      </w:r>
      <w:r w:rsidR="00054EC6">
        <w:rPr>
          <w:rFonts w:eastAsia="Times New Roman" w:cs="Times New Roman"/>
          <w:szCs w:val="24"/>
          <w:u w:val="single"/>
        </w:rPr>
        <w:t xml:space="preserve">an </w:t>
      </w:r>
      <w:r w:rsidR="0029408D">
        <w:rPr>
          <w:rFonts w:eastAsia="Times New Roman" w:cs="Times New Roman"/>
          <w:szCs w:val="24"/>
          <w:u w:val="single"/>
        </w:rPr>
        <w:t xml:space="preserve">intent to use genetic material in assisted reproduction and] </w:t>
      </w:r>
      <w:r w:rsidRPr="0066736D">
        <w:rPr>
          <w:rFonts w:eastAsia="Times New Roman" w:cs="Times New Roman"/>
          <w:szCs w:val="24"/>
          <w:u w:val="single"/>
        </w:rPr>
        <w:t>the individual lives at least 120 hours after birth</w:t>
      </w:r>
      <w:r w:rsidR="005730FE">
        <w:rPr>
          <w:rFonts w:eastAsia="Times New Roman" w:cs="Times New Roman"/>
          <w:szCs w:val="24"/>
          <w:u w:val="single"/>
        </w:rPr>
        <w:t>,</w:t>
      </w:r>
      <w:r w:rsidRPr="0066736D">
        <w:rPr>
          <w:rFonts w:eastAsia="Times New Roman" w:cs="Times New Roman"/>
          <w:szCs w:val="24"/>
          <w:u w:val="single"/>
        </w:rPr>
        <w:t xml:space="preserve"> and:</w:t>
      </w:r>
    </w:p>
    <w:p w14:paraId="08F14C8F" w14:textId="15D1FAA7" w:rsidR="00D30045" w:rsidRPr="0066736D" w:rsidRDefault="00A97455" w:rsidP="00FA4D2F">
      <w:pPr>
        <w:spacing w:line="480" w:lineRule="auto"/>
        <w:ind w:firstLine="2160"/>
        <w:rPr>
          <w:rFonts w:eastAsia="Times New Roman" w:cs="Times New Roman"/>
          <w:szCs w:val="24"/>
          <w:u w:val="single"/>
        </w:rPr>
      </w:pPr>
      <w:r w:rsidRPr="0066736D">
        <w:rPr>
          <w:rFonts w:eastAsia="Times New Roman" w:cs="Times New Roman"/>
          <w:szCs w:val="24"/>
          <w:u w:val="single"/>
        </w:rPr>
        <w:t xml:space="preserve">(A) </w:t>
      </w:r>
      <w:r w:rsidR="00D30045" w:rsidRPr="0066736D">
        <w:rPr>
          <w:rFonts w:eastAsia="Times New Roman" w:cs="Times New Roman"/>
          <w:szCs w:val="24"/>
          <w:u w:val="single"/>
        </w:rPr>
        <w:t xml:space="preserve">the embryo </w:t>
      </w:r>
      <w:r w:rsidR="00415526" w:rsidRPr="0066736D">
        <w:rPr>
          <w:rFonts w:eastAsia="Times New Roman" w:cs="Times New Roman"/>
          <w:szCs w:val="24"/>
          <w:u w:val="single"/>
        </w:rPr>
        <w:t>was</w:t>
      </w:r>
      <w:r w:rsidR="00D30045" w:rsidRPr="0066736D">
        <w:rPr>
          <w:rFonts w:eastAsia="Times New Roman" w:cs="Times New Roman"/>
          <w:szCs w:val="24"/>
          <w:u w:val="single"/>
        </w:rPr>
        <w:t xml:space="preserve"> in utero not later than [36] months after the </w:t>
      </w:r>
      <w:r w:rsidRPr="0066736D">
        <w:rPr>
          <w:rFonts w:eastAsia="Times New Roman" w:cs="Times New Roman"/>
          <w:szCs w:val="24"/>
          <w:u w:val="single"/>
        </w:rPr>
        <w:t>deceased parent’s death</w:t>
      </w:r>
      <w:r w:rsidR="00D30045" w:rsidRPr="0066736D">
        <w:rPr>
          <w:rFonts w:eastAsia="Times New Roman" w:cs="Times New Roman"/>
          <w:szCs w:val="24"/>
          <w:u w:val="single"/>
        </w:rPr>
        <w:t>; or</w:t>
      </w:r>
    </w:p>
    <w:p w14:paraId="4443C5B8" w14:textId="33898494" w:rsidR="00D30045" w:rsidRPr="0066736D" w:rsidRDefault="00A97455" w:rsidP="00FA4D2F">
      <w:pPr>
        <w:spacing w:line="480" w:lineRule="auto"/>
        <w:ind w:firstLine="2160"/>
        <w:rPr>
          <w:rFonts w:eastAsia="Times New Roman" w:cs="Times New Roman"/>
          <w:szCs w:val="24"/>
        </w:rPr>
      </w:pPr>
      <w:r w:rsidRPr="0066736D">
        <w:rPr>
          <w:rFonts w:eastAsia="Times New Roman" w:cs="Times New Roman"/>
          <w:szCs w:val="24"/>
          <w:u w:val="single"/>
        </w:rPr>
        <w:t xml:space="preserve">(B) </w:t>
      </w:r>
      <w:r w:rsidR="00D30045" w:rsidRPr="0066736D">
        <w:rPr>
          <w:rFonts w:eastAsia="Times New Roman" w:cs="Times New Roman"/>
          <w:szCs w:val="24"/>
          <w:u w:val="single"/>
        </w:rPr>
        <w:t xml:space="preserve">the individual </w:t>
      </w:r>
      <w:r w:rsidR="00415526" w:rsidRPr="0066736D">
        <w:rPr>
          <w:rFonts w:eastAsia="Times New Roman" w:cs="Times New Roman"/>
          <w:szCs w:val="24"/>
          <w:u w:val="single"/>
        </w:rPr>
        <w:t>wa</w:t>
      </w:r>
      <w:r w:rsidR="00D30045" w:rsidRPr="0066736D">
        <w:rPr>
          <w:rFonts w:eastAsia="Times New Roman" w:cs="Times New Roman"/>
          <w:szCs w:val="24"/>
          <w:u w:val="single"/>
        </w:rPr>
        <w:t xml:space="preserve">s born not later than [45] months after the </w:t>
      </w:r>
      <w:r w:rsidRPr="0066736D">
        <w:rPr>
          <w:rFonts w:eastAsia="Times New Roman" w:cs="Times New Roman"/>
          <w:szCs w:val="24"/>
          <w:u w:val="single"/>
        </w:rPr>
        <w:t>deceased parent’s death</w:t>
      </w:r>
      <w:r w:rsidR="00D30045" w:rsidRPr="0066736D">
        <w:rPr>
          <w:rFonts w:eastAsia="Times New Roman" w:cs="Times New Roman"/>
          <w:szCs w:val="24"/>
        </w:rPr>
        <w:t>.</w:t>
      </w:r>
    </w:p>
    <w:p w14:paraId="0F5114F8" w14:textId="6C197536" w:rsidR="00A26061" w:rsidRDefault="00A97455" w:rsidP="00A26061">
      <w:pPr>
        <w:pStyle w:val="ListParagraph"/>
        <w:spacing w:line="480" w:lineRule="auto"/>
        <w:ind w:left="0" w:firstLine="1440"/>
        <w:rPr>
          <w:rFonts w:eastAsia="Times New Roman" w:cs="Times New Roman"/>
          <w:szCs w:val="24"/>
        </w:rPr>
      </w:pPr>
      <w:r w:rsidRPr="0066736D">
        <w:rPr>
          <w:rFonts w:eastAsia="Times New Roman" w:cs="Times New Roman"/>
          <w:szCs w:val="24"/>
        </w:rPr>
        <w:t xml:space="preserve">(3) </w:t>
      </w:r>
      <w:r w:rsidR="00250210" w:rsidRPr="0066736D">
        <w:rPr>
          <w:rFonts w:eastAsia="Times New Roman" w:cs="Times New Roman"/>
          <w:szCs w:val="24"/>
        </w:rPr>
        <w:t>A</w:t>
      </w:r>
      <w:r w:rsidR="000F2C39" w:rsidRPr="0066736D">
        <w:rPr>
          <w:rFonts w:eastAsia="Times New Roman" w:cs="Times New Roman"/>
          <w:szCs w:val="24"/>
        </w:rPr>
        <w:t>n</w:t>
      </w:r>
      <w:r w:rsidR="002F2F5F" w:rsidRPr="0066736D">
        <w:rPr>
          <w:rFonts w:eastAsia="Times New Roman" w:cs="Times New Roman"/>
          <w:szCs w:val="24"/>
        </w:rPr>
        <w:t xml:space="preserve"> individual </w:t>
      </w:r>
      <w:r w:rsidR="00250210" w:rsidRPr="0066736D">
        <w:rPr>
          <w:rFonts w:eastAsia="Times New Roman" w:cs="Times New Roman"/>
          <w:szCs w:val="24"/>
        </w:rPr>
        <w:t xml:space="preserve">who </w:t>
      </w:r>
      <w:r w:rsidR="00415526" w:rsidRPr="0066736D">
        <w:rPr>
          <w:rFonts w:eastAsia="Times New Roman" w:cs="Times New Roman"/>
          <w:szCs w:val="24"/>
        </w:rPr>
        <w:t>is in the process of being adopted</w:t>
      </w:r>
      <w:r w:rsidR="000F2C39" w:rsidRPr="0066736D">
        <w:rPr>
          <w:rFonts w:eastAsia="Times New Roman" w:cs="Times New Roman"/>
          <w:szCs w:val="24"/>
        </w:rPr>
        <w:t xml:space="preserve"> </w:t>
      </w:r>
      <w:r w:rsidR="00415526" w:rsidRPr="0066736D">
        <w:rPr>
          <w:rFonts w:eastAsia="Times New Roman" w:cs="Times New Roman"/>
          <w:szCs w:val="24"/>
        </w:rPr>
        <w:t xml:space="preserve">when </w:t>
      </w:r>
      <w:r w:rsidR="00354C7D" w:rsidRPr="0066736D">
        <w:rPr>
          <w:rFonts w:eastAsia="Times New Roman" w:cs="Times New Roman"/>
          <w:szCs w:val="24"/>
        </w:rPr>
        <w:t xml:space="preserve">the </w:t>
      </w:r>
      <w:r w:rsidR="002F2F5F" w:rsidRPr="0066736D">
        <w:rPr>
          <w:rFonts w:eastAsia="Times New Roman" w:cs="Times New Roman"/>
          <w:szCs w:val="24"/>
        </w:rPr>
        <w:t>class closes</w:t>
      </w:r>
      <w:r w:rsidR="00250210" w:rsidRPr="0066736D">
        <w:rPr>
          <w:rFonts w:eastAsia="Times New Roman" w:cs="Times New Roman"/>
          <w:szCs w:val="24"/>
        </w:rPr>
        <w:t xml:space="preserve"> </w:t>
      </w:r>
      <w:proofErr w:type="gramStart"/>
      <w:r w:rsidR="002F2F5F" w:rsidRPr="0066736D">
        <w:rPr>
          <w:rFonts w:eastAsia="Times New Roman" w:cs="Times New Roman"/>
          <w:szCs w:val="24"/>
        </w:rPr>
        <w:t>is</w:t>
      </w:r>
      <w:proofErr w:type="gramEnd"/>
      <w:r w:rsidR="002F2F5F" w:rsidRPr="0066736D">
        <w:rPr>
          <w:rFonts w:eastAsia="Times New Roman" w:cs="Times New Roman"/>
          <w:szCs w:val="24"/>
        </w:rPr>
        <w:t xml:space="preserve"> </w:t>
      </w:r>
      <w:r w:rsidR="00D636D8" w:rsidRPr="00D636D8">
        <w:rPr>
          <w:rFonts w:eastAsia="Times New Roman" w:cs="Times New Roman"/>
          <w:szCs w:val="24"/>
        </w:rPr>
        <w:t>treated as</w:t>
      </w:r>
      <w:r w:rsidR="00415526" w:rsidRPr="0066736D">
        <w:rPr>
          <w:rFonts w:eastAsia="Times New Roman" w:cs="Times New Roman"/>
          <w:szCs w:val="24"/>
        </w:rPr>
        <w:t xml:space="preserve"> adopted when</w:t>
      </w:r>
      <w:r w:rsidR="00354C7D" w:rsidRPr="0066736D">
        <w:rPr>
          <w:rFonts w:eastAsia="Times New Roman" w:cs="Times New Roman"/>
          <w:szCs w:val="24"/>
        </w:rPr>
        <w:t xml:space="preserve"> the</w:t>
      </w:r>
      <w:r w:rsidR="0062535D" w:rsidRPr="0066736D">
        <w:rPr>
          <w:rFonts w:eastAsia="Times New Roman" w:cs="Times New Roman"/>
          <w:szCs w:val="24"/>
        </w:rPr>
        <w:t xml:space="preserve"> class closes if</w:t>
      </w:r>
      <w:r w:rsidRPr="0066736D">
        <w:rPr>
          <w:rFonts w:eastAsia="Times New Roman" w:cs="Times New Roman"/>
          <w:szCs w:val="24"/>
        </w:rPr>
        <w:t xml:space="preserve"> </w:t>
      </w:r>
      <w:r w:rsidR="0062535D" w:rsidRPr="0066736D">
        <w:rPr>
          <w:rFonts w:eastAsia="Times New Roman" w:cs="Times New Roman"/>
          <w:szCs w:val="24"/>
        </w:rPr>
        <w:t>the adoption is subsequently granted</w:t>
      </w:r>
      <w:r w:rsidR="00A26061">
        <w:rPr>
          <w:rFonts w:eastAsia="Times New Roman" w:cs="Times New Roman"/>
          <w:szCs w:val="24"/>
        </w:rPr>
        <w:t>.</w:t>
      </w:r>
    </w:p>
    <w:p w14:paraId="22F65D11" w14:textId="7CA99AEF" w:rsidR="00A26061" w:rsidRDefault="00A97455" w:rsidP="00FA4D2F">
      <w:pPr>
        <w:spacing w:line="480" w:lineRule="auto"/>
        <w:ind w:firstLine="1440"/>
        <w:rPr>
          <w:rFonts w:eastAsia="Times New Roman" w:cs="Times New Roman"/>
          <w:szCs w:val="24"/>
          <w:u w:val="single"/>
        </w:rPr>
      </w:pPr>
      <w:r w:rsidRPr="0066736D">
        <w:rPr>
          <w:rFonts w:eastAsia="Times New Roman" w:cs="Times New Roman"/>
          <w:szCs w:val="24"/>
          <w:u w:val="single"/>
        </w:rPr>
        <w:t xml:space="preserve">(4) </w:t>
      </w:r>
      <w:r w:rsidR="00142E1A" w:rsidRPr="0066736D">
        <w:rPr>
          <w:rFonts w:eastAsia="Times New Roman" w:cs="Times New Roman"/>
          <w:szCs w:val="24"/>
          <w:u w:val="single"/>
        </w:rPr>
        <w:t xml:space="preserve">An individual </w:t>
      </w:r>
      <w:r w:rsidR="00F30280" w:rsidRPr="0066736D">
        <w:rPr>
          <w:rFonts w:eastAsia="Times New Roman" w:cs="Times New Roman"/>
          <w:szCs w:val="24"/>
          <w:u w:val="single"/>
        </w:rPr>
        <w:t xml:space="preserve">who </w:t>
      </w:r>
      <w:r w:rsidR="00A26061">
        <w:rPr>
          <w:rFonts w:eastAsia="Times New Roman" w:cs="Times New Roman"/>
          <w:szCs w:val="24"/>
          <w:u w:val="single"/>
        </w:rPr>
        <w:t>is in the process of being adjudicated a child of a de facto parent when</w:t>
      </w:r>
      <w:r w:rsidR="00F30280" w:rsidRPr="0066736D">
        <w:rPr>
          <w:rFonts w:eastAsia="Times New Roman" w:cs="Times New Roman"/>
          <w:szCs w:val="24"/>
          <w:u w:val="single"/>
        </w:rPr>
        <w:t xml:space="preserve"> </w:t>
      </w:r>
      <w:r w:rsidR="0030473B" w:rsidRPr="0066736D">
        <w:rPr>
          <w:rFonts w:eastAsia="Times New Roman" w:cs="Times New Roman"/>
          <w:szCs w:val="24"/>
          <w:u w:val="single"/>
        </w:rPr>
        <w:t xml:space="preserve">the </w:t>
      </w:r>
      <w:r w:rsidR="00142E1A" w:rsidRPr="0066736D">
        <w:rPr>
          <w:rFonts w:eastAsia="Times New Roman" w:cs="Times New Roman"/>
          <w:szCs w:val="24"/>
          <w:u w:val="single"/>
        </w:rPr>
        <w:t xml:space="preserve">class closes </w:t>
      </w:r>
      <w:proofErr w:type="gramStart"/>
      <w:r w:rsidR="00A26061">
        <w:rPr>
          <w:rFonts w:eastAsia="Times New Roman" w:cs="Times New Roman"/>
          <w:szCs w:val="24"/>
          <w:u w:val="single"/>
        </w:rPr>
        <w:t>is</w:t>
      </w:r>
      <w:proofErr w:type="gramEnd"/>
      <w:r w:rsidR="00A26061">
        <w:rPr>
          <w:rFonts w:eastAsia="Times New Roman" w:cs="Times New Roman"/>
          <w:szCs w:val="24"/>
          <w:u w:val="single"/>
        </w:rPr>
        <w:t xml:space="preserve"> treated as a child of th</w:t>
      </w:r>
      <w:r w:rsidR="00054EC6">
        <w:rPr>
          <w:rFonts w:eastAsia="Times New Roman" w:cs="Times New Roman"/>
          <w:szCs w:val="24"/>
          <w:u w:val="single"/>
        </w:rPr>
        <w:t>e</w:t>
      </w:r>
      <w:r w:rsidR="00A26061">
        <w:rPr>
          <w:rFonts w:eastAsia="Times New Roman" w:cs="Times New Roman"/>
          <w:szCs w:val="24"/>
          <w:u w:val="single"/>
        </w:rPr>
        <w:t xml:space="preserve"> de facto parent when the class closes</w:t>
      </w:r>
      <w:r w:rsidR="00054EC6">
        <w:rPr>
          <w:rFonts w:eastAsia="Times New Roman" w:cs="Times New Roman"/>
          <w:szCs w:val="24"/>
          <w:u w:val="single"/>
        </w:rPr>
        <w:t>,</w:t>
      </w:r>
      <w:r w:rsidR="00A26061">
        <w:rPr>
          <w:rFonts w:eastAsia="Times New Roman" w:cs="Times New Roman"/>
          <w:szCs w:val="24"/>
          <w:u w:val="single"/>
        </w:rPr>
        <w:t xml:space="preserve"> if the </w:t>
      </w:r>
      <w:r w:rsidR="00A26061" w:rsidRPr="00291B03">
        <w:rPr>
          <w:rFonts w:eastAsia="Times New Roman" w:cs="Times New Roman"/>
          <w:szCs w:val="24"/>
          <w:u w:val="single"/>
        </w:rPr>
        <w:t>parentage</w:t>
      </w:r>
      <w:r w:rsidR="00A26061">
        <w:rPr>
          <w:rFonts w:eastAsia="Times New Roman" w:cs="Times New Roman"/>
          <w:szCs w:val="24"/>
          <w:u w:val="single"/>
        </w:rPr>
        <w:t xml:space="preserve"> is subsequently established.</w:t>
      </w:r>
    </w:p>
    <w:p w14:paraId="00F69C89" w14:textId="77777777" w:rsidR="002C6EEC" w:rsidRDefault="00576902" w:rsidP="00FD2EBD">
      <w:pPr>
        <w:pStyle w:val="ListParagraph"/>
        <w:ind w:left="0"/>
        <w:rPr>
          <w:rFonts w:cs="Times New Roman"/>
          <w:i/>
          <w:szCs w:val="24"/>
          <w:u w:val="single"/>
        </w:rPr>
      </w:pPr>
      <w:r w:rsidRPr="00FD2EBD">
        <w:rPr>
          <w:rFonts w:cs="Times New Roman"/>
          <w:b/>
          <w:i/>
          <w:szCs w:val="24"/>
          <w:u w:val="single"/>
        </w:rPr>
        <w:t xml:space="preserve">Legislative Note: </w:t>
      </w:r>
      <w:r w:rsidR="00FD2EBD">
        <w:rPr>
          <w:rFonts w:cs="Times New Roman"/>
          <w:b/>
          <w:i/>
          <w:szCs w:val="24"/>
          <w:u w:val="single"/>
        </w:rPr>
        <w:t xml:space="preserve"> </w:t>
      </w:r>
      <w:r w:rsidR="00A26061">
        <w:rPr>
          <w:rFonts w:cs="Times New Roman"/>
          <w:i/>
          <w:szCs w:val="24"/>
          <w:u w:val="single"/>
        </w:rPr>
        <w:t xml:space="preserve">A </w:t>
      </w:r>
      <w:r w:rsidR="00054EC6">
        <w:rPr>
          <w:rFonts w:cs="Times New Roman"/>
          <w:i/>
          <w:szCs w:val="24"/>
          <w:u w:val="single"/>
        </w:rPr>
        <w:t xml:space="preserve">state </w:t>
      </w:r>
      <w:r w:rsidR="004E4FB6" w:rsidRPr="0066736D">
        <w:rPr>
          <w:rFonts w:cs="Times New Roman"/>
          <w:i/>
          <w:szCs w:val="24"/>
          <w:u w:val="single"/>
        </w:rPr>
        <w:t xml:space="preserve">should </w:t>
      </w:r>
      <w:r w:rsidR="0029408D">
        <w:rPr>
          <w:rFonts w:cs="Times New Roman"/>
          <w:i/>
          <w:szCs w:val="24"/>
          <w:u w:val="single"/>
        </w:rPr>
        <w:t xml:space="preserve">consider </w:t>
      </w:r>
      <w:r w:rsidR="004E4FB6" w:rsidRPr="0066736D">
        <w:rPr>
          <w:rFonts w:cs="Times New Roman"/>
          <w:i/>
          <w:szCs w:val="24"/>
          <w:u w:val="single"/>
        </w:rPr>
        <w:t>enact</w:t>
      </w:r>
      <w:r w:rsidR="0029408D">
        <w:rPr>
          <w:rFonts w:cs="Times New Roman"/>
          <w:i/>
          <w:szCs w:val="24"/>
          <w:u w:val="single"/>
        </w:rPr>
        <w:t>ing</w:t>
      </w:r>
      <w:r w:rsidR="004E4FB6" w:rsidRPr="0066736D">
        <w:rPr>
          <w:rFonts w:cs="Times New Roman"/>
          <w:i/>
          <w:szCs w:val="24"/>
          <w:u w:val="single"/>
        </w:rPr>
        <w:t xml:space="preserve"> </w:t>
      </w:r>
      <w:r w:rsidR="00A26061">
        <w:rPr>
          <w:rFonts w:cs="Times New Roman"/>
          <w:i/>
          <w:szCs w:val="24"/>
          <w:u w:val="single"/>
        </w:rPr>
        <w:t>a provision</w:t>
      </w:r>
      <w:r w:rsidR="004E4FB6" w:rsidRPr="0066736D">
        <w:rPr>
          <w:rFonts w:cs="Times New Roman"/>
          <w:i/>
          <w:szCs w:val="24"/>
          <w:u w:val="single"/>
        </w:rPr>
        <w:t xml:space="preserve"> requiring a </w:t>
      </w:r>
      <w:r w:rsidR="00A26061">
        <w:rPr>
          <w:rFonts w:cs="Times New Roman"/>
          <w:i/>
          <w:szCs w:val="24"/>
          <w:u w:val="single"/>
        </w:rPr>
        <w:t>fiduciary</w:t>
      </w:r>
      <w:r w:rsidR="004E4FB6" w:rsidRPr="0066736D">
        <w:rPr>
          <w:rFonts w:cs="Times New Roman"/>
          <w:i/>
          <w:szCs w:val="24"/>
          <w:u w:val="single"/>
        </w:rPr>
        <w:t xml:space="preserve">, when notifying </w:t>
      </w:r>
      <w:r w:rsidR="00A26061">
        <w:rPr>
          <w:rFonts w:cs="Times New Roman"/>
          <w:i/>
          <w:szCs w:val="24"/>
          <w:u w:val="single"/>
        </w:rPr>
        <w:t xml:space="preserve">beneficiaries </w:t>
      </w:r>
      <w:r w:rsidR="004E4FB6" w:rsidRPr="0066736D">
        <w:rPr>
          <w:rFonts w:cs="Times New Roman"/>
          <w:i/>
          <w:szCs w:val="24"/>
          <w:u w:val="single"/>
        </w:rPr>
        <w:t xml:space="preserve">of the </w:t>
      </w:r>
      <w:r w:rsidR="00A26061">
        <w:rPr>
          <w:rFonts w:cs="Times New Roman"/>
          <w:i/>
          <w:szCs w:val="24"/>
          <w:u w:val="single"/>
        </w:rPr>
        <w:t>fiduciary</w:t>
      </w:r>
      <w:r w:rsidR="004E4FB6" w:rsidRPr="0066736D">
        <w:rPr>
          <w:rFonts w:cs="Times New Roman"/>
          <w:i/>
          <w:szCs w:val="24"/>
          <w:u w:val="single"/>
        </w:rPr>
        <w:t xml:space="preserve">’s appointment, to inquire whether </w:t>
      </w:r>
      <w:r w:rsidR="0029408D">
        <w:rPr>
          <w:rFonts w:cs="Times New Roman"/>
          <w:i/>
          <w:szCs w:val="24"/>
          <w:u w:val="single"/>
        </w:rPr>
        <w:t>a beneficiar</w:t>
      </w:r>
      <w:r w:rsidR="00054EC6">
        <w:rPr>
          <w:rFonts w:cs="Times New Roman"/>
          <w:i/>
          <w:szCs w:val="24"/>
          <w:u w:val="single"/>
        </w:rPr>
        <w:t>y</w:t>
      </w:r>
      <w:r w:rsidR="0029408D">
        <w:rPr>
          <w:rFonts w:cs="Times New Roman"/>
          <w:i/>
          <w:szCs w:val="24"/>
          <w:u w:val="single"/>
        </w:rPr>
        <w:t xml:space="preserve"> ha</w:t>
      </w:r>
      <w:r w:rsidR="00054EC6">
        <w:rPr>
          <w:rFonts w:cs="Times New Roman"/>
          <w:i/>
          <w:szCs w:val="24"/>
          <w:u w:val="single"/>
        </w:rPr>
        <w:t>s</w:t>
      </w:r>
      <w:r w:rsidR="0029408D">
        <w:rPr>
          <w:rFonts w:cs="Times New Roman"/>
          <w:i/>
          <w:szCs w:val="24"/>
          <w:u w:val="single"/>
        </w:rPr>
        <w:t xml:space="preserve"> knowledge of an intent to use </w:t>
      </w:r>
      <w:r w:rsidR="004E4FB6" w:rsidRPr="0066736D">
        <w:rPr>
          <w:rFonts w:cs="Times New Roman"/>
          <w:i/>
          <w:szCs w:val="24"/>
          <w:u w:val="single"/>
        </w:rPr>
        <w:t>genetic material in assisted reproduction</w:t>
      </w:r>
      <w:r w:rsidR="00054EC6">
        <w:rPr>
          <w:rFonts w:cs="Times New Roman"/>
          <w:i/>
          <w:szCs w:val="24"/>
          <w:u w:val="single"/>
        </w:rPr>
        <w:t>. A state also should consider requiring the fiduciary to indicate that written notice must be given to the fiduciary within a des</w:t>
      </w:r>
      <w:r w:rsidR="00FD2EBD">
        <w:rPr>
          <w:rFonts w:cs="Times New Roman"/>
          <w:i/>
          <w:szCs w:val="24"/>
          <w:u w:val="single"/>
        </w:rPr>
        <w:t>ignate</w:t>
      </w:r>
      <w:r w:rsidR="00054EC6">
        <w:rPr>
          <w:rFonts w:cs="Times New Roman"/>
          <w:i/>
          <w:szCs w:val="24"/>
          <w:u w:val="single"/>
        </w:rPr>
        <w:t>d time.</w:t>
      </w:r>
    </w:p>
    <w:p w14:paraId="5F523F4E" w14:textId="3E954EA3" w:rsidR="00871E4B" w:rsidRPr="0066736D" w:rsidRDefault="00871E4B" w:rsidP="002C6EEC">
      <w:pPr>
        <w:pStyle w:val="ListParagraph"/>
        <w:ind w:left="0" w:firstLine="720"/>
        <w:rPr>
          <w:rFonts w:cs="Times New Roman"/>
          <w:i/>
          <w:szCs w:val="24"/>
          <w:u w:val="single"/>
        </w:rPr>
      </w:pPr>
      <w:r w:rsidRPr="0066736D">
        <w:rPr>
          <w:rFonts w:cs="Times New Roman"/>
          <w:i/>
          <w:szCs w:val="24"/>
          <w:u w:val="single"/>
        </w:rPr>
        <w:t xml:space="preserve">If </w:t>
      </w:r>
      <w:r w:rsidR="00516111" w:rsidRPr="0066736D">
        <w:rPr>
          <w:rFonts w:cs="Times New Roman"/>
          <w:i/>
          <w:szCs w:val="24"/>
          <w:u w:val="single"/>
        </w:rPr>
        <w:t>a</w:t>
      </w:r>
      <w:r w:rsidRPr="0066736D">
        <w:rPr>
          <w:rFonts w:cs="Times New Roman"/>
          <w:i/>
          <w:szCs w:val="24"/>
          <w:u w:val="single"/>
        </w:rPr>
        <w:t xml:space="preserve"> </w:t>
      </w:r>
      <w:r w:rsidR="00054EC6">
        <w:rPr>
          <w:rFonts w:cs="Times New Roman"/>
          <w:i/>
          <w:szCs w:val="24"/>
          <w:u w:val="single"/>
        </w:rPr>
        <w:t xml:space="preserve">state </w:t>
      </w:r>
      <w:r w:rsidRPr="0066736D">
        <w:rPr>
          <w:rFonts w:cs="Times New Roman"/>
          <w:i/>
          <w:szCs w:val="24"/>
          <w:u w:val="single"/>
        </w:rPr>
        <w:t xml:space="preserve">has not enacted the Uniform Parentage Act (2017), it </w:t>
      </w:r>
      <w:r w:rsidR="00054EC6">
        <w:rPr>
          <w:rFonts w:cs="Times New Roman"/>
          <w:i/>
          <w:szCs w:val="24"/>
          <w:u w:val="single"/>
        </w:rPr>
        <w:t xml:space="preserve">should </w:t>
      </w:r>
      <w:r w:rsidRPr="0066736D">
        <w:rPr>
          <w:rFonts w:cs="Times New Roman"/>
          <w:i/>
          <w:szCs w:val="24"/>
          <w:u w:val="single"/>
        </w:rPr>
        <w:t xml:space="preserve">consider adding the following language </w:t>
      </w:r>
      <w:r w:rsidR="00054EC6">
        <w:rPr>
          <w:rFonts w:cs="Times New Roman"/>
          <w:i/>
          <w:szCs w:val="24"/>
          <w:u w:val="single"/>
        </w:rPr>
        <w:t xml:space="preserve">as a new subsection in </w:t>
      </w:r>
      <w:r w:rsidRPr="0066736D">
        <w:rPr>
          <w:rFonts w:cs="Times New Roman"/>
          <w:i/>
          <w:szCs w:val="24"/>
          <w:u w:val="single"/>
        </w:rPr>
        <w:t xml:space="preserve">this </w:t>
      </w:r>
      <w:r w:rsidR="00054EC6">
        <w:rPr>
          <w:rFonts w:cs="Times New Roman"/>
          <w:i/>
          <w:szCs w:val="24"/>
          <w:u w:val="single"/>
        </w:rPr>
        <w:t>s</w:t>
      </w:r>
      <w:r w:rsidRPr="0066736D">
        <w:rPr>
          <w:rFonts w:cs="Times New Roman"/>
          <w:i/>
          <w:szCs w:val="24"/>
          <w:u w:val="single"/>
        </w:rPr>
        <w:t>ection:</w:t>
      </w:r>
    </w:p>
    <w:p w14:paraId="132B69F1" w14:textId="70E6139A" w:rsidR="00054EC6" w:rsidRDefault="00871E4B" w:rsidP="002C6EEC">
      <w:pPr>
        <w:ind w:left="1440" w:right="720"/>
        <w:rPr>
          <w:rFonts w:cs="Times New Roman"/>
          <w:i/>
          <w:szCs w:val="24"/>
          <w:u w:val="single"/>
        </w:rPr>
      </w:pPr>
      <w:r w:rsidRPr="0066736D">
        <w:rPr>
          <w:rFonts w:cs="Times New Roman"/>
          <w:i/>
          <w:szCs w:val="24"/>
          <w:u w:val="single"/>
        </w:rPr>
        <w:t xml:space="preserve">A class gift in </w:t>
      </w:r>
      <w:r w:rsidR="00FD2EBD">
        <w:rPr>
          <w:rFonts w:cs="Times New Roman"/>
          <w:i/>
          <w:szCs w:val="24"/>
          <w:u w:val="single"/>
        </w:rPr>
        <w:t>a governing instrument</w:t>
      </w:r>
      <w:r w:rsidRPr="0066736D">
        <w:rPr>
          <w:rFonts w:cs="Times New Roman"/>
          <w:i/>
          <w:szCs w:val="24"/>
          <w:u w:val="single"/>
        </w:rPr>
        <w:t xml:space="preserve"> of a transferor who is not the de facto parent of an individual is not construed to treat the individual as the child of the de facto parent if</w:t>
      </w:r>
      <w:r w:rsidR="00054EC6">
        <w:rPr>
          <w:rFonts w:cs="Times New Roman"/>
          <w:i/>
          <w:szCs w:val="24"/>
          <w:u w:val="single"/>
        </w:rPr>
        <w:t>:</w:t>
      </w:r>
    </w:p>
    <w:p w14:paraId="1213864F" w14:textId="77777777" w:rsidR="00054EC6" w:rsidRDefault="00871E4B" w:rsidP="002C6EEC">
      <w:pPr>
        <w:ind w:left="1440" w:right="720" w:firstLine="720"/>
        <w:rPr>
          <w:rFonts w:cs="Times New Roman"/>
          <w:i/>
          <w:szCs w:val="24"/>
          <w:u w:val="single"/>
        </w:rPr>
      </w:pPr>
      <w:r w:rsidRPr="0066736D">
        <w:rPr>
          <w:rFonts w:cs="Times New Roman"/>
          <w:i/>
          <w:szCs w:val="24"/>
          <w:u w:val="single"/>
        </w:rPr>
        <w:t>(</w:t>
      </w:r>
      <w:r w:rsidR="005730FE">
        <w:rPr>
          <w:rFonts w:cs="Times New Roman"/>
          <w:i/>
          <w:szCs w:val="24"/>
          <w:u w:val="single"/>
        </w:rPr>
        <w:t>1</w:t>
      </w:r>
      <w:r w:rsidRPr="0066736D">
        <w:rPr>
          <w:rFonts w:cs="Times New Roman"/>
          <w:i/>
          <w:szCs w:val="24"/>
          <w:u w:val="single"/>
        </w:rPr>
        <w:t xml:space="preserve">) the de facto parent opposed being </w:t>
      </w:r>
      <w:r w:rsidRPr="00291B03">
        <w:rPr>
          <w:rFonts w:cs="Times New Roman"/>
          <w:i/>
          <w:szCs w:val="24"/>
          <w:u w:val="single"/>
        </w:rPr>
        <w:t xml:space="preserve">adjudicated </w:t>
      </w:r>
      <w:r w:rsidR="00533D5E" w:rsidRPr="00291B03">
        <w:rPr>
          <w:rFonts w:cs="Times New Roman"/>
          <w:i/>
          <w:szCs w:val="24"/>
          <w:u w:val="single"/>
        </w:rPr>
        <w:t>a</w:t>
      </w:r>
      <w:r w:rsidRPr="00291B03">
        <w:rPr>
          <w:rFonts w:cs="Times New Roman"/>
          <w:i/>
          <w:szCs w:val="24"/>
          <w:u w:val="single"/>
        </w:rPr>
        <w:t xml:space="preserve"> parent</w:t>
      </w:r>
      <w:r w:rsidR="00054EC6">
        <w:rPr>
          <w:rFonts w:cs="Times New Roman"/>
          <w:i/>
          <w:szCs w:val="24"/>
          <w:u w:val="single"/>
        </w:rPr>
        <w:t>;</w:t>
      </w:r>
      <w:r w:rsidRPr="00291B03">
        <w:rPr>
          <w:rFonts w:cs="Times New Roman"/>
          <w:i/>
          <w:szCs w:val="24"/>
          <w:u w:val="single"/>
        </w:rPr>
        <w:t xml:space="preserve"> or</w:t>
      </w:r>
    </w:p>
    <w:p w14:paraId="5138B025" w14:textId="2D6C3B29" w:rsidR="00516111" w:rsidRPr="0066736D" w:rsidRDefault="00871E4B" w:rsidP="002C6EEC">
      <w:pPr>
        <w:ind w:left="1440" w:right="720" w:firstLine="720"/>
        <w:rPr>
          <w:rFonts w:cs="Times New Roman"/>
          <w:i/>
          <w:szCs w:val="24"/>
          <w:u w:val="single"/>
        </w:rPr>
      </w:pPr>
      <w:r w:rsidRPr="00291B03">
        <w:rPr>
          <w:rFonts w:cs="Times New Roman"/>
          <w:i/>
          <w:szCs w:val="24"/>
          <w:u w:val="single"/>
        </w:rPr>
        <w:t>(</w:t>
      </w:r>
      <w:r w:rsidR="005730FE">
        <w:rPr>
          <w:rFonts w:cs="Times New Roman"/>
          <w:i/>
          <w:szCs w:val="24"/>
          <w:u w:val="single"/>
        </w:rPr>
        <w:t>2</w:t>
      </w:r>
      <w:r w:rsidRPr="00291B03">
        <w:rPr>
          <w:rFonts w:cs="Times New Roman"/>
          <w:i/>
          <w:szCs w:val="24"/>
          <w:u w:val="single"/>
        </w:rPr>
        <w:t>) the de facto parent or the individual died before the proceeding to adjudicate parentage</w:t>
      </w:r>
      <w:r w:rsidRPr="0066736D">
        <w:rPr>
          <w:rFonts w:cs="Times New Roman"/>
          <w:i/>
          <w:szCs w:val="24"/>
          <w:u w:val="single"/>
        </w:rPr>
        <w:t xml:space="preserve"> </w:t>
      </w:r>
      <w:r w:rsidR="007D437E" w:rsidRPr="0066736D">
        <w:rPr>
          <w:rFonts w:cs="Times New Roman"/>
          <w:i/>
          <w:szCs w:val="24"/>
          <w:u w:val="single"/>
        </w:rPr>
        <w:t>was commenced.</w:t>
      </w:r>
    </w:p>
    <w:p w14:paraId="06B1EDD2" w14:textId="2C266DCF" w:rsidR="00516111" w:rsidRDefault="00516111" w:rsidP="002B006D">
      <w:pPr>
        <w:ind w:right="720"/>
        <w:rPr>
          <w:rFonts w:cs="Times New Roman"/>
          <w:i/>
          <w:szCs w:val="24"/>
          <w:u w:val="single"/>
        </w:rPr>
      </w:pPr>
      <w:r w:rsidRPr="0066736D">
        <w:rPr>
          <w:rFonts w:cs="Times New Roman"/>
          <w:i/>
          <w:szCs w:val="24"/>
          <w:u w:val="single"/>
        </w:rPr>
        <w:t xml:space="preserve">In a </w:t>
      </w:r>
      <w:r w:rsidR="00054EC6">
        <w:rPr>
          <w:rFonts w:cs="Times New Roman"/>
          <w:i/>
          <w:szCs w:val="24"/>
          <w:u w:val="single"/>
        </w:rPr>
        <w:t xml:space="preserve">state </w:t>
      </w:r>
      <w:r w:rsidRPr="0066736D">
        <w:rPr>
          <w:rFonts w:cs="Times New Roman"/>
          <w:i/>
          <w:szCs w:val="24"/>
          <w:u w:val="single"/>
        </w:rPr>
        <w:t>that has enacted the Uniform Parentage Act (2017), no such provision relating to involuntary or posthumous de facto parentage is needed.</w:t>
      </w:r>
    </w:p>
    <w:p w14:paraId="473CECB7" w14:textId="07520851" w:rsidR="005F284A" w:rsidRDefault="005F284A" w:rsidP="002B006D">
      <w:pPr>
        <w:ind w:right="720"/>
        <w:rPr>
          <w:rFonts w:cs="Times New Roman"/>
          <w:i/>
          <w:szCs w:val="24"/>
          <w:u w:val="single"/>
        </w:rPr>
      </w:pPr>
    </w:p>
    <w:p w14:paraId="6810CDBC" w14:textId="4D2E7B40" w:rsidR="00456599" w:rsidRPr="0066736D" w:rsidRDefault="00FA4D2F" w:rsidP="00210EF3">
      <w:pPr>
        <w:spacing w:line="480" w:lineRule="auto"/>
        <w:ind w:firstLine="720"/>
        <w:rPr>
          <w:rFonts w:cs="Times New Roman"/>
          <w:szCs w:val="24"/>
        </w:rPr>
      </w:pPr>
      <w:r w:rsidRPr="0066736D">
        <w:rPr>
          <w:rFonts w:cs="Times New Roman"/>
          <w:szCs w:val="24"/>
        </w:rPr>
        <w:t>* * *</w:t>
      </w:r>
    </w:p>
    <w:p w14:paraId="4C8224B5" w14:textId="5267678F" w:rsidR="00944D36" w:rsidRPr="0066736D" w:rsidRDefault="00944D36" w:rsidP="008A6BA3">
      <w:pPr>
        <w:pStyle w:val="Heading1"/>
        <w:spacing w:line="240" w:lineRule="auto"/>
      </w:pPr>
      <w:bookmarkStart w:id="166" w:name="_Toc3803512"/>
      <w:bookmarkStart w:id="167" w:name="_Toc3804791"/>
      <w:bookmarkStart w:id="168" w:name="_Toc3804870"/>
      <w:bookmarkStart w:id="169" w:name="_Toc10643609"/>
      <w:bookmarkStart w:id="170" w:name="_Toc10729824"/>
      <w:bookmarkStart w:id="171" w:name="_Toc10729990"/>
      <w:bookmarkStart w:id="172" w:name="_Toc10730025"/>
      <w:bookmarkStart w:id="173" w:name="_Toc10730177"/>
      <w:bookmarkStart w:id="174" w:name="_Toc10730223"/>
      <w:bookmarkStart w:id="175" w:name="_Toc10730259"/>
      <w:bookmarkStart w:id="176" w:name="_Toc10730396"/>
      <w:bookmarkStart w:id="177" w:name="_Toc10730626"/>
      <w:bookmarkStart w:id="178" w:name="_Toc16594121"/>
      <w:r w:rsidRPr="0066736D">
        <w:lastRenderedPageBreak/>
        <w:t>PART 8</w:t>
      </w:r>
      <w:bookmarkEnd w:id="166"/>
      <w:bookmarkEnd w:id="167"/>
      <w:bookmarkEnd w:id="168"/>
      <w:r w:rsidR="008449DC">
        <w:t xml:space="preserve">.  </w:t>
      </w:r>
      <w:bookmarkStart w:id="179" w:name="_Toc3803513"/>
      <w:bookmarkStart w:id="180" w:name="_Toc3804792"/>
      <w:bookmarkStart w:id="181" w:name="_Toc3804871"/>
      <w:r w:rsidRPr="0066736D">
        <w:t>GENERAL PROVISIONS CONCERNING PROBATE AND NONPROBATE TRANSFERS</w:t>
      </w:r>
      <w:bookmarkEnd w:id="169"/>
      <w:bookmarkEnd w:id="170"/>
      <w:bookmarkEnd w:id="171"/>
      <w:bookmarkEnd w:id="172"/>
      <w:bookmarkEnd w:id="173"/>
      <w:bookmarkEnd w:id="174"/>
      <w:bookmarkEnd w:id="175"/>
      <w:bookmarkEnd w:id="176"/>
      <w:bookmarkEnd w:id="177"/>
      <w:bookmarkEnd w:id="178"/>
      <w:bookmarkEnd w:id="179"/>
      <w:bookmarkEnd w:id="180"/>
      <w:bookmarkEnd w:id="181"/>
    </w:p>
    <w:p w14:paraId="78369E7D" w14:textId="77777777" w:rsidR="00183473" w:rsidRPr="0066736D" w:rsidRDefault="00183473" w:rsidP="008A6BA3">
      <w:pPr>
        <w:keepNext/>
        <w:keepLines/>
        <w:jc w:val="center"/>
        <w:rPr>
          <w:rFonts w:cs="Times New Roman"/>
          <w:b/>
          <w:szCs w:val="24"/>
        </w:rPr>
      </w:pPr>
    </w:p>
    <w:p w14:paraId="0FE67446" w14:textId="50F082D4" w:rsidR="00FA4D2F" w:rsidRPr="0066736D" w:rsidRDefault="00FA4D2F" w:rsidP="008A6BA3">
      <w:pPr>
        <w:keepNext/>
        <w:keepLines/>
        <w:spacing w:line="480" w:lineRule="auto"/>
        <w:ind w:firstLine="720"/>
        <w:rPr>
          <w:rFonts w:cs="Times New Roman"/>
          <w:b/>
          <w:szCs w:val="24"/>
        </w:rPr>
      </w:pPr>
      <w:r w:rsidRPr="0066736D">
        <w:rPr>
          <w:rFonts w:cs="Times New Roman"/>
          <w:b/>
          <w:szCs w:val="24"/>
        </w:rPr>
        <w:t>* * *</w:t>
      </w:r>
    </w:p>
    <w:p w14:paraId="12C77661" w14:textId="136A746D" w:rsidR="00D022DA" w:rsidRPr="0066736D" w:rsidRDefault="00FA4D2F" w:rsidP="008A6BA3">
      <w:pPr>
        <w:pStyle w:val="Heading2"/>
        <w:ind w:firstLine="720"/>
      </w:pPr>
      <w:bookmarkStart w:id="182" w:name="_Toc16594122"/>
      <w:r w:rsidRPr="0066736D">
        <w:t>SECTION 2-802. EFFECT OF DIVORCE, ANNULMENT, AND DECREE OF SEPARATION.</w:t>
      </w:r>
      <w:bookmarkEnd w:id="182"/>
    </w:p>
    <w:p w14:paraId="099D70EF" w14:textId="1E070AC3" w:rsidR="00D022DA" w:rsidRPr="0066736D" w:rsidRDefault="00D022DA" w:rsidP="00FA4D2F">
      <w:pPr>
        <w:spacing w:line="480" w:lineRule="auto"/>
        <w:ind w:firstLine="720"/>
        <w:rPr>
          <w:rFonts w:eastAsia="Times New Roman" w:cs="Times New Roman"/>
          <w:szCs w:val="24"/>
        </w:rPr>
      </w:pPr>
      <w:r w:rsidRPr="0066736D">
        <w:rPr>
          <w:rFonts w:eastAsia="Times New Roman" w:cs="Times New Roman"/>
          <w:szCs w:val="24"/>
        </w:rPr>
        <w:t>(a) An individual who is divorced from the decedent or whose marriage to the decedent has been annulled is not a surviving spouse unless, by virtue of a subsequent marriage,</w:t>
      </w:r>
      <w:r w:rsidR="00E336EF">
        <w:rPr>
          <w:rFonts w:eastAsia="Times New Roman" w:cs="Times New Roman"/>
          <w:szCs w:val="24"/>
        </w:rPr>
        <w:t xml:space="preserve"> </w:t>
      </w:r>
      <w:r w:rsidR="00E336EF" w:rsidRPr="00E336EF">
        <w:rPr>
          <w:rFonts w:eastAsia="Times New Roman" w:cs="Times New Roman"/>
          <w:strike/>
          <w:szCs w:val="24"/>
        </w:rPr>
        <w:t>he [or she]</w:t>
      </w:r>
      <w:r w:rsidRPr="00D84ECE">
        <w:rPr>
          <w:rFonts w:eastAsia="Times New Roman" w:cs="Times New Roman"/>
          <w:szCs w:val="24"/>
        </w:rPr>
        <w:t xml:space="preserve"> </w:t>
      </w:r>
      <w:r w:rsidRPr="0066736D">
        <w:rPr>
          <w:rFonts w:eastAsia="Times New Roman" w:cs="Times New Roman"/>
          <w:szCs w:val="24"/>
          <w:u w:val="single"/>
        </w:rPr>
        <w:t>the individual</w:t>
      </w:r>
      <w:r w:rsidRPr="00D84ECE">
        <w:rPr>
          <w:rFonts w:eastAsia="Times New Roman" w:cs="Times New Roman"/>
          <w:szCs w:val="24"/>
        </w:rPr>
        <w:t xml:space="preserve"> </w:t>
      </w:r>
      <w:r w:rsidRPr="0066736D">
        <w:rPr>
          <w:rFonts w:eastAsia="Times New Roman" w:cs="Times New Roman"/>
          <w:szCs w:val="24"/>
        </w:rPr>
        <w:t xml:space="preserve">is married to the decedent at the time of death. A decree of separation that does not terminate the </w:t>
      </w:r>
      <w:r w:rsidR="00E336EF" w:rsidRPr="00E336EF">
        <w:rPr>
          <w:rFonts w:eastAsia="Times New Roman" w:cs="Times New Roman"/>
          <w:strike/>
          <w:szCs w:val="24"/>
        </w:rPr>
        <w:t>status of spouse</w:t>
      </w:r>
      <w:r w:rsidR="00E336EF" w:rsidRPr="00D84ECE">
        <w:rPr>
          <w:rFonts w:eastAsia="Times New Roman" w:cs="Times New Roman"/>
          <w:szCs w:val="24"/>
        </w:rPr>
        <w:t xml:space="preserve"> </w:t>
      </w:r>
      <w:r w:rsidRPr="0066736D">
        <w:rPr>
          <w:rFonts w:eastAsia="Times New Roman" w:cs="Times New Roman"/>
          <w:szCs w:val="24"/>
          <w:u w:val="single"/>
        </w:rPr>
        <w:t>marriage</w:t>
      </w:r>
      <w:r w:rsidRPr="00D84ECE">
        <w:rPr>
          <w:rFonts w:eastAsia="Times New Roman" w:cs="Times New Roman"/>
          <w:szCs w:val="24"/>
        </w:rPr>
        <w:t xml:space="preserve"> </w:t>
      </w:r>
      <w:r w:rsidRPr="0066736D">
        <w:rPr>
          <w:rFonts w:eastAsia="Times New Roman" w:cs="Times New Roman"/>
          <w:szCs w:val="24"/>
        </w:rPr>
        <w:t xml:space="preserve">is not a divorce for purposes of this section. </w:t>
      </w:r>
    </w:p>
    <w:p w14:paraId="78022636" w14:textId="578647FD" w:rsidR="00D022DA" w:rsidRPr="0066736D" w:rsidRDefault="00D022DA" w:rsidP="00FA4D2F">
      <w:pPr>
        <w:spacing w:line="480" w:lineRule="auto"/>
        <w:ind w:firstLine="720"/>
        <w:rPr>
          <w:rFonts w:eastAsia="Times New Roman" w:cs="Times New Roman"/>
          <w:szCs w:val="24"/>
        </w:rPr>
      </w:pPr>
      <w:r w:rsidRPr="0066736D">
        <w:rPr>
          <w:rFonts w:eastAsia="Times New Roman" w:cs="Times New Roman"/>
          <w:szCs w:val="24"/>
        </w:rPr>
        <w:t xml:space="preserve">(b) For purposes of [Parts] 1, 2, 3, and 4 of this [article], and of Section 3-203, a surviving spouse does not include: </w:t>
      </w:r>
    </w:p>
    <w:p w14:paraId="3AE9B309" w14:textId="77777777" w:rsidR="00D022DA" w:rsidRPr="0066736D" w:rsidRDefault="00D022DA" w:rsidP="00FA4D2F">
      <w:pPr>
        <w:spacing w:line="480" w:lineRule="auto"/>
        <w:ind w:firstLine="1440"/>
        <w:rPr>
          <w:rFonts w:eastAsia="Times New Roman" w:cs="Times New Roman"/>
          <w:szCs w:val="24"/>
        </w:rPr>
      </w:pPr>
      <w:r w:rsidRPr="0066736D">
        <w:rPr>
          <w:rFonts w:eastAsia="Times New Roman" w:cs="Times New Roman"/>
          <w:szCs w:val="24"/>
        </w:rPr>
        <w:t xml:space="preserve">(1) an individual who obtains or consents to a final decree or judgment of divorce from the decedent or an annulment of their marriage, which decree or judgment is not recognized as valid in this state, unless subsequently they participate in a marriage ceremony purporting to marry each to the other or live together as spouses; </w:t>
      </w:r>
    </w:p>
    <w:p w14:paraId="328642BA" w14:textId="1B99D0E9" w:rsidR="00D022DA" w:rsidRPr="0066736D" w:rsidRDefault="00D022DA" w:rsidP="00FA4D2F">
      <w:pPr>
        <w:spacing w:line="480" w:lineRule="auto"/>
        <w:ind w:firstLine="1440"/>
        <w:rPr>
          <w:rFonts w:eastAsia="Times New Roman" w:cs="Times New Roman"/>
          <w:szCs w:val="24"/>
        </w:rPr>
      </w:pPr>
      <w:r w:rsidRPr="0066736D">
        <w:rPr>
          <w:rFonts w:eastAsia="Times New Roman" w:cs="Times New Roman"/>
          <w:szCs w:val="24"/>
        </w:rPr>
        <w:t xml:space="preserve">(2) an individual who, following an invalid decree or judgment of divorce or annulment obtained by the decedent, participates in a marriage ceremony with a third individual; or </w:t>
      </w:r>
    </w:p>
    <w:p w14:paraId="63BAA6F8" w14:textId="0500468A" w:rsidR="00D022DA" w:rsidRDefault="00D022DA" w:rsidP="00FA4D2F">
      <w:pPr>
        <w:spacing w:line="480" w:lineRule="auto"/>
        <w:ind w:firstLine="1440"/>
        <w:rPr>
          <w:rFonts w:eastAsia="Times New Roman" w:cs="Times New Roman"/>
          <w:szCs w:val="24"/>
        </w:rPr>
      </w:pPr>
      <w:r w:rsidRPr="0066736D">
        <w:rPr>
          <w:rFonts w:eastAsia="Times New Roman" w:cs="Times New Roman"/>
          <w:szCs w:val="24"/>
        </w:rPr>
        <w:t xml:space="preserve">(3) an individual who was a party to a valid proceeding concluded by an order purporting to terminate all marital property rights. </w:t>
      </w:r>
    </w:p>
    <w:p w14:paraId="0C261DFC" w14:textId="77777777" w:rsidR="005F284A" w:rsidRDefault="005F284A" w:rsidP="005F284A">
      <w:pPr>
        <w:spacing w:line="480" w:lineRule="auto"/>
        <w:ind w:firstLine="720"/>
        <w:rPr>
          <w:rFonts w:eastAsia="Times New Roman" w:cs="Times New Roman"/>
          <w:szCs w:val="24"/>
        </w:rPr>
      </w:pPr>
      <w:r w:rsidRPr="0066736D">
        <w:rPr>
          <w:rFonts w:eastAsia="Times New Roman" w:cs="Times New Roman"/>
          <w:szCs w:val="24"/>
        </w:rPr>
        <w:t>* * *</w:t>
      </w:r>
    </w:p>
    <w:p w14:paraId="188CB30C" w14:textId="7ED672C6" w:rsidR="00556219" w:rsidRDefault="00B618E7" w:rsidP="00B618E7">
      <w:pPr>
        <w:pStyle w:val="Heading2"/>
        <w:rPr>
          <w:rFonts w:eastAsia="Times New Roman"/>
        </w:rPr>
      </w:pPr>
      <w:r>
        <w:rPr>
          <w:rFonts w:eastAsia="Times New Roman"/>
        </w:rPr>
        <w:lastRenderedPageBreak/>
        <w:tab/>
      </w:r>
      <w:bookmarkStart w:id="183" w:name="_Toc16594123"/>
      <w:r w:rsidR="00556219">
        <w:rPr>
          <w:rFonts w:eastAsia="Times New Roman"/>
        </w:rPr>
        <w:t>SECTION 2-803. EFFECT OF HOMICIDE ON INTESTATE SUCCESSION, WILLS, TRUSTS, JOINT ASSETS, LIFE INSURANCE, AND BENEFICIARY DESIGNATIONS.</w:t>
      </w:r>
      <w:bookmarkEnd w:id="183"/>
    </w:p>
    <w:p w14:paraId="3A18C9E0" w14:textId="595BB7B1" w:rsidR="00556219" w:rsidRDefault="00556219" w:rsidP="00676AF7">
      <w:pPr>
        <w:spacing w:line="480" w:lineRule="auto"/>
        <w:ind w:firstLine="720"/>
        <w:rPr>
          <w:rFonts w:eastAsia="Times New Roman" w:cs="Times New Roman"/>
          <w:szCs w:val="24"/>
        </w:rPr>
      </w:pPr>
      <w:r w:rsidRPr="00556219">
        <w:rPr>
          <w:rFonts w:eastAsia="Times New Roman" w:cs="Times New Roman"/>
          <w:szCs w:val="24"/>
        </w:rPr>
        <w:t>(a)</w:t>
      </w:r>
      <w:r>
        <w:rPr>
          <w:rFonts w:eastAsia="Times New Roman" w:cs="Times New Roman"/>
          <w:b/>
          <w:szCs w:val="24"/>
        </w:rPr>
        <w:t xml:space="preserve"> [Definitions.] </w:t>
      </w:r>
      <w:r w:rsidRPr="00556219">
        <w:rPr>
          <w:rFonts w:eastAsia="Times New Roman" w:cs="Times New Roman"/>
          <w:szCs w:val="24"/>
        </w:rPr>
        <w:t>In this section:</w:t>
      </w:r>
    </w:p>
    <w:p w14:paraId="29574343" w14:textId="77777777" w:rsidR="00556219" w:rsidRPr="0066736D" w:rsidRDefault="00556219" w:rsidP="00556219">
      <w:pPr>
        <w:spacing w:line="480" w:lineRule="auto"/>
        <w:ind w:left="720" w:firstLine="720"/>
      </w:pPr>
      <w:r w:rsidRPr="0066736D">
        <w:t>* * *</w:t>
      </w:r>
    </w:p>
    <w:p w14:paraId="42A0BFFC" w14:textId="76D0E4D3" w:rsidR="00556219" w:rsidRDefault="00556219" w:rsidP="00676AF7">
      <w:pPr>
        <w:spacing w:line="480" w:lineRule="auto"/>
        <w:ind w:firstLine="720"/>
        <w:rPr>
          <w:rFonts w:eastAsia="Times New Roman" w:cs="Times New Roman"/>
          <w:szCs w:val="24"/>
        </w:rPr>
      </w:pPr>
      <w:r>
        <w:rPr>
          <w:rFonts w:eastAsia="Times New Roman" w:cs="Times New Roman"/>
          <w:szCs w:val="24"/>
        </w:rPr>
        <w:tab/>
      </w:r>
      <w:r w:rsidRPr="00556219">
        <w:rPr>
          <w:rFonts w:eastAsia="Times New Roman" w:cs="Times New Roman"/>
          <w:szCs w:val="24"/>
        </w:rPr>
        <w:t xml:space="preserve">(3) “Revocable”, with respect to a disposition, appointment, provision, or nomination, means one under which the decedent, at the time of or immediately before death, was alone empowered, by law or under the governing instrument, to cancel the designation in favor of the killer, whether or not the decedent was then empowered to designate </w:t>
      </w:r>
      <w:r w:rsidRPr="00556219">
        <w:rPr>
          <w:rFonts w:eastAsia="Times New Roman" w:cs="Times New Roman"/>
          <w:strike/>
          <w:szCs w:val="24"/>
        </w:rPr>
        <w:t>himself [or herself]</w:t>
      </w:r>
      <w:r w:rsidRPr="00D84ECE">
        <w:rPr>
          <w:rFonts w:eastAsia="Times New Roman" w:cs="Times New Roman"/>
          <w:szCs w:val="24"/>
        </w:rPr>
        <w:t xml:space="preserve"> </w:t>
      </w:r>
      <w:r w:rsidRPr="005465DB">
        <w:rPr>
          <w:rFonts w:eastAsia="Times New Roman" w:cs="Times New Roman"/>
          <w:szCs w:val="24"/>
          <w:u w:val="single"/>
        </w:rPr>
        <w:t>the decedent</w:t>
      </w:r>
      <w:r w:rsidRPr="00D84ECE">
        <w:rPr>
          <w:rFonts w:eastAsia="Times New Roman" w:cs="Times New Roman"/>
          <w:szCs w:val="24"/>
        </w:rPr>
        <w:t xml:space="preserve"> </w:t>
      </w:r>
      <w:r w:rsidRPr="00556219">
        <w:rPr>
          <w:rFonts w:eastAsia="Times New Roman" w:cs="Times New Roman"/>
          <w:szCs w:val="24"/>
        </w:rPr>
        <w:t xml:space="preserve">in place of </w:t>
      </w:r>
      <w:r w:rsidRPr="005465DB">
        <w:rPr>
          <w:rFonts w:eastAsia="Times New Roman" w:cs="Times New Roman"/>
          <w:strike/>
          <w:szCs w:val="24"/>
        </w:rPr>
        <w:t>his [or her]</w:t>
      </w:r>
      <w:r w:rsidRPr="00D84ECE">
        <w:rPr>
          <w:rFonts w:eastAsia="Times New Roman" w:cs="Times New Roman"/>
          <w:szCs w:val="24"/>
        </w:rPr>
        <w:t xml:space="preserve"> </w:t>
      </w:r>
      <w:r w:rsidR="005465DB" w:rsidRPr="005465DB">
        <w:rPr>
          <w:rFonts w:eastAsia="Times New Roman" w:cs="Times New Roman"/>
          <w:szCs w:val="24"/>
          <w:u w:val="single"/>
        </w:rPr>
        <w:t>the</w:t>
      </w:r>
      <w:r w:rsidR="005465DB">
        <w:rPr>
          <w:rFonts w:eastAsia="Times New Roman" w:cs="Times New Roman"/>
          <w:szCs w:val="24"/>
        </w:rPr>
        <w:t xml:space="preserve"> </w:t>
      </w:r>
      <w:r w:rsidRPr="005465DB">
        <w:rPr>
          <w:rFonts w:eastAsia="Times New Roman" w:cs="Times New Roman"/>
          <w:szCs w:val="24"/>
        </w:rPr>
        <w:t>killer</w:t>
      </w:r>
      <w:r w:rsidRPr="00D84ECE">
        <w:rPr>
          <w:rFonts w:eastAsia="Times New Roman" w:cs="Times New Roman"/>
          <w:szCs w:val="24"/>
        </w:rPr>
        <w:t xml:space="preserve"> </w:t>
      </w:r>
      <w:r w:rsidRPr="00556219">
        <w:rPr>
          <w:rFonts w:eastAsia="Times New Roman" w:cs="Times New Roman"/>
          <w:szCs w:val="24"/>
        </w:rPr>
        <w:t xml:space="preserve">and </w:t>
      </w:r>
      <w:r w:rsidR="005465DB">
        <w:rPr>
          <w:rFonts w:eastAsia="Times New Roman" w:cs="Times New Roman"/>
          <w:szCs w:val="24"/>
        </w:rPr>
        <w:t xml:space="preserve">whether </w:t>
      </w:r>
      <w:r w:rsidRPr="00556219">
        <w:rPr>
          <w:rFonts w:eastAsia="Times New Roman" w:cs="Times New Roman"/>
          <w:szCs w:val="24"/>
        </w:rPr>
        <w:t xml:space="preserve">or </w:t>
      </w:r>
      <w:r w:rsidR="005465DB">
        <w:rPr>
          <w:rFonts w:eastAsia="Times New Roman" w:cs="Times New Roman"/>
          <w:szCs w:val="24"/>
        </w:rPr>
        <w:t xml:space="preserve">not </w:t>
      </w:r>
      <w:r w:rsidRPr="00556219">
        <w:rPr>
          <w:rFonts w:eastAsia="Times New Roman" w:cs="Times New Roman"/>
          <w:szCs w:val="24"/>
        </w:rPr>
        <w:t>the decedent then had capacity to exercise the power.</w:t>
      </w:r>
    </w:p>
    <w:p w14:paraId="77B07CC1" w14:textId="77777777" w:rsidR="005465DB" w:rsidRPr="0066736D" w:rsidRDefault="005465DB" w:rsidP="005465DB">
      <w:pPr>
        <w:spacing w:line="480" w:lineRule="auto"/>
        <w:ind w:left="720" w:firstLine="720"/>
      </w:pPr>
      <w:r w:rsidRPr="0066736D">
        <w:t>* * *</w:t>
      </w:r>
    </w:p>
    <w:p w14:paraId="46E77494" w14:textId="0D8D8A90" w:rsidR="005465DB" w:rsidRDefault="005465DB" w:rsidP="00676AF7">
      <w:pPr>
        <w:spacing w:line="480" w:lineRule="auto"/>
        <w:ind w:firstLine="720"/>
        <w:rPr>
          <w:rFonts w:eastAsia="Times New Roman" w:cs="Times New Roman"/>
          <w:szCs w:val="24"/>
        </w:rPr>
      </w:pPr>
      <w:r w:rsidRPr="005465DB">
        <w:rPr>
          <w:rFonts w:eastAsia="Times New Roman" w:cs="Times New Roman"/>
          <w:szCs w:val="24"/>
        </w:rPr>
        <w:t xml:space="preserve">(b) </w:t>
      </w:r>
      <w:r w:rsidRPr="005465DB">
        <w:rPr>
          <w:rFonts w:eastAsia="Times New Roman" w:cs="Times New Roman"/>
          <w:b/>
          <w:szCs w:val="24"/>
        </w:rPr>
        <w:t>[Forfeiture of Statutory Benefits.]</w:t>
      </w:r>
      <w:r w:rsidRPr="005465DB">
        <w:rPr>
          <w:rFonts w:eastAsia="Times New Roman" w:cs="Times New Roman"/>
          <w:szCs w:val="24"/>
        </w:rPr>
        <w:t xml:space="preserve"> An individual who feloniously and intentionally kills the decedent forfeits all benefits under this [article] with respect to the decedent’s estate, including an intestate share, an elective share, an omitted spouse’s or child’s share, a homestead allowance, exempt property, and a family allowance. If the decedent died intestate, the decedent’s intestate estate passes as if the killer disclaimed </w:t>
      </w:r>
      <w:r w:rsidRPr="005465DB">
        <w:rPr>
          <w:rFonts w:eastAsia="Times New Roman" w:cs="Times New Roman"/>
          <w:strike/>
          <w:szCs w:val="24"/>
        </w:rPr>
        <w:t>his [or her]</w:t>
      </w:r>
      <w:r w:rsidRPr="00EB5A27">
        <w:rPr>
          <w:rFonts w:eastAsia="Times New Roman" w:cs="Times New Roman"/>
          <w:szCs w:val="24"/>
        </w:rPr>
        <w:t xml:space="preserve"> </w:t>
      </w:r>
      <w:r>
        <w:rPr>
          <w:rFonts w:eastAsia="Times New Roman" w:cs="Times New Roman"/>
          <w:szCs w:val="24"/>
          <w:u w:val="single"/>
        </w:rPr>
        <w:t>the</w:t>
      </w:r>
      <w:r w:rsidRPr="00D84ECE">
        <w:rPr>
          <w:rFonts w:eastAsia="Times New Roman" w:cs="Times New Roman"/>
          <w:szCs w:val="24"/>
        </w:rPr>
        <w:t xml:space="preserve"> </w:t>
      </w:r>
      <w:r w:rsidRPr="005465DB">
        <w:rPr>
          <w:rFonts w:eastAsia="Times New Roman" w:cs="Times New Roman"/>
          <w:szCs w:val="24"/>
        </w:rPr>
        <w:t>intestate share.</w:t>
      </w:r>
    </w:p>
    <w:p w14:paraId="4754A37C" w14:textId="77777777" w:rsidR="005465DB" w:rsidRPr="0066736D" w:rsidRDefault="005465DB" w:rsidP="005465DB">
      <w:pPr>
        <w:spacing w:line="480" w:lineRule="auto"/>
        <w:ind w:left="720" w:firstLine="720"/>
      </w:pPr>
      <w:r w:rsidRPr="0066736D">
        <w:t>* * *</w:t>
      </w:r>
    </w:p>
    <w:p w14:paraId="0A096A64" w14:textId="588EEB5F" w:rsidR="005465DB" w:rsidRDefault="005465DB" w:rsidP="00676AF7">
      <w:pPr>
        <w:spacing w:line="480" w:lineRule="auto"/>
        <w:ind w:firstLine="720"/>
        <w:rPr>
          <w:rFonts w:eastAsia="Times New Roman" w:cs="Times New Roman"/>
          <w:szCs w:val="24"/>
        </w:rPr>
      </w:pPr>
      <w:r w:rsidRPr="005465DB">
        <w:rPr>
          <w:rFonts w:eastAsia="Times New Roman" w:cs="Times New Roman"/>
          <w:szCs w:val="24"/>
        </w:rPr>
        <w:t xml:space="preserve">(f) </w:t>
      </w:r>
      <w:r w:rsidRPr="005465DB">
        <w:rPr>
          <w:rFonts w:eastAsia="Times New Roman" w:cs="Times New Roman"/>
          <w:b/>
          <w:szCs w:val="24"/>
        </w:rPr>
        <w:t>[Wrongful Acquisition of Property.]</w:t>
      </w:r>
      <w:r w:rsidRPr="005465DB">
        <w:rPr>
          <w:rFonts w:eastAsia="Times New Roman" w:cs="Times New Roman"/>
          <w:szCs w:val="24"/>
        </w:rPr>
        <w:t xml:space="preserve"> A wrongful acquisition of property or interest by a killer not covered by this section must be treated in accordance with the principle that a killer cannot profit from </w:t>
      </w:r>
      <w:r w:rsidRPr="005465DB">
        <w:rPr>
          <w:rFonts w:eastAsia="Times New Roman" w:cs="Times New Roman"/>
          <w:strike/>
          <w:szCs w:val="24"/>
        </w:rPr>
        <w:t>his [or her]</w:t>
      </w:r>
      <w:r w:rsidRPr="00D84ECE">
        <w:rPr>
          <w:rFonts w:eastAsia="Times New Roman" w:cs="Times New Roman"/>
          <w:szCs w:val="24"/>
        </w:rPr>
        <w:t xml:space="preserve"> </w:t>
      </w:r>
      <w:r w:rsidR="00DF6F2B">
        <w:rPr>
          <w:rFonts w:eastAsia="Times New Roman" w:cs="Times New Roman"/>
          <w:szCs w:val="24"/>
          <w:u w:val="single"/>
        </w:rPr>
        <w:t xml:space="preserve">the killer’s </w:t>
      </w:r>
      <w:r w:rsidRPr="005465DB">
        <w:rPr>
          <w:rFonts w:eastAsia="Times New Roman" w:cs="Times New Roman"/>
          <w:szCs w:val="24"/>
        </w:rPr>
        <w:t>wrong.</w:t>
      </w:r>
    </w:p>
    <w:p w14:paraId="1ED717C2" w14:textId="71210DD1" w:rsidR="00237A4F" w:rsidRPr="0066736D" w:rsidRDefault="00676AF7" w:rsidP="00A83008">
      <w:pPr>
        <w:pStyle w:val="Heading2"/>
        <w:ind w:firstLine="720"/>
      </w:pPr>
      <w:bookmarkStart w:id="184" w:name="_Toc16594124"/>
      <w:r w:rsidRPr="0066736D">
        <w:lastRenderedPageBreak/>
        <w:t>SECTION 2-804. REVOCATION OF PROBATE AND NONPROBATE TRANSFERS BY DIVORCE; NO REVOCATION BY OTHER CHANGES OF CIRCUMSTANCES.</w:t>
      </w:r>
      <w:bookmarkEnd w:id="184"/>
    </w:p>
    <w:p w14:paraId="585B439B" w14:textId="2A3D06BA" w:rsidR="00237A4F" w:rsidRPr="0066736D" w:rsidRDefault="00456599" w:rsidP="00676AF7">
      <w:pPr>
        <w:spacing w:line="480" w:lineRule="auto"/>
        <w:ind w:firstLine="720"/>
        <w:rPr>
          <w:rFonts w:eastAsia="Times New Roman" w:cs="Times New Roman"/>
          <w:szCs w:val="24"/>
        </w:rPr>
      </w:pPr>
      <w:r w:rsidRPr="00556219">
        <w:rPr>
          <w:rFonts w:eastAsia="Times New Roman" w:cs="Times New Roman"/>
          <w:szCs w:val="24"/>
        </w:rPr>
        <w:t>(a)</w:t>
      </w:r>
      <w:r w:rsidRPr="0066736D">
        <w:rPr>
          <w:rFonts w:eastAsia="Times New Roman" w:cs="Times New Roman"/>
          <w:b/>
          <w:szCs w:val="24"/>
        </w:rPr>
        <w:t xml:space="preserve"> </w:t>
      </w:r>
      <w:r w:rsidR="00237A4F" w:rsidRPr="0066736D">
        <w:rPr>
          <w:rFonts w:eastAsia="Times New Roman" w:cs="Times New Roman"/>
          <w:b/>
          <w:szCs w:val="24"/>
        </w:rPr>
        <w:t>[Definitions.]</w:t>
      </w:r>
      <w:r w:rsidR="00237A4F" w:rsidRPr="0066736D">
        <w:rPr>
          <w:rFonts w:eastAsia="Times New Roman" w:cs="Times New Roman"/>
          <w:szCs w:val="24"/>
        </w:rPr>
        <w:t xml:space="preserve"> In this section: </w:t>
      </w:r>
    </w:p>
    <w:p w14:paraId="4088A513" w14:textId="6D993107" w:rsidR="00556219" w:rsidRPr="0066736D" w:rsidRDefault="00676AF7" w:rsidP="00556219">
      <w:pPr>
        <w:spacing w:line="480" w:lineRule="auto"/>
        <w:ind w:firstLine="1440"/>
      </w:pPr>
      <w:r w:rsidRPr="0066736D">
        <w:t>* * *</w:t>
      </w:r>
    </w:p>
    <w:p w14:paraId="14F209D5" w14:textId="2C7FCF87" w:rsidR="00237A4F" w:rsidRPr="0066736D" w:rsidRDefault="00456599" w:rsidP="00676AF7">
      <w:pPr>
        <w:spacing w:line="480" w:lineRule="auto"/>
        <w:ind w:firstLine="1440"/>
        <w:rPr>
          <w:rFonts w:eastAsia="Times New Roman" w:cs="Times New Roman"/>
          <w:szCs w:val="24"/>
        </w:rPr>
      </w:pPr>
      <w:r w:rsidRPr="0066736D">
        <w:rPr>
          <w:rFonts w:cs="Times New Roman"/>
          <w:szCs w:val="24"/>
        </w:rPr>
        <w:t xml:space="preserve">(2) </w:t>
      </w:r>
      <w:r w:rsidR="00237A4F" w:rsidRPr="0066736D">
        <w:rPr>
          <w:rFonts w:cs="Times New Roman"/>
          <w:szCs w:val="24"/>
        </w:rPr>
        <w:t>“Divorce or annulment” means any divorce or annulment, or any dissolution or declaration of invalidity of a marriage, that would exclude the spouse as a surviving spouse within the meaning of Section 2-802. A decree of separation that does not terminate the</w:t>
      </w:r>
      <w:r w:rsidR="00E336EF">
        <w:rPr>
          <w:rFonts w:cs="Times New Roman"/>
          <w:szCs w:val="24"/>
        </w:rPr>
        <w:t xml:space="preserve"> </w:t>
      </w:r>
      <w:r w:rsidR="00E336EF" w:rsidRPr="00E336EF">
        <w:rPr>
          <w:rFonts w:cs="Times New Roman"/>
          <w:strike/>
          <w:szCs w:val="24"/>
        </w:rPr>
        <w:t>status of spouse</w:t>
      </w:r>
      <w:r w:rsidR="00237A4F" w:rsidRPr="00D84ECE">
        <w:rPr>
          <w:rFonts w:cs="Times New Roman"/>
          <w:szCs w:val="24"/>
        </w:rPr>
        <w:t xml:space="preserve"> </w:t>
      </w:r>
      <w:r w:rsidR="00237A4F" w:rsidRPr="0066736D">
        <w:rPr>
          <w:rFonts w:cs="Times New Roman"/>
          <w:szCs w:val="24"/>
          <w:u w:val="single"/>
        </w:rPr>
        <w:t>marriage</w:t>
      </w:r>
      <w:r w:rsidR="00237A4F" w:rsidRPr="00D84ECE">
        <w:rPr>
          <w:rFonts w:cs="Times New Roman"/>
          <w:szCs w:val="24"/>
        </w:rPr>
        <w:t xml:space="preserve"> </w:t>
      </w:r>
      <w:r w:rsidR="00237A4F" w:rsidRPr="0066736D">
        <w:rPr>
          <w:rFonts w:eastAsia="Times New Roman" w:cs="Times New Roman"/>
          <w:szCs w:val="24"/>
        </w:rPr>
        <w:t>is not a divorce for purposes of this section.</w:t>
      </w:r>
    </w:p>
    <w:p w14:paraId="1D4A4298" w14:textId="69605361" w:rsidR="00943911" w:rsidRPr="0066736D" w:rsidRDefault="00676AF7" w:rsidP="00676AF7">
      <w:pPr>
        <w:spacing w:line="480" w:lineRule="auto"/>
        <w:ind w:firstLine="1440"/>
        <w:rPr>
          <w:rFonts w:eastAsia="Times New Roman" w:cs="Times New Roman"/>
          <w:szCs w:val="24"/>
        </w:rPr>
      </w:pPr>
      <w:r w:rsidRPr="0066736D">
        <w:rPr>
          <w:rFonts w:eastAsia="Times New Roman" w:cs="Times New Roman"/>
          <w:szCs w:val="24"/>
        </w:rPr>
        <w:t>* * *</w:t>
      </w:r>
    </w:p>
    <w:p w14:paraId="77846C30" w14:textId="049E0746" w:rsidR="00237A4F" w:rsidRPr="0066736D" w:rsidRDefault="00237A4F" w:rsidP="00676AF7">
      <w:pPr>
        <w:spacing w:line="480" w:lineRule="auto"/>
        <w:ind w:firstLine="1440"/>
        <w:rPr>
          <w:rFonts w:eastAsia="Times New Roman" w:cs="Times New Roman"/>
          <w:szCs w:val="24"/>
        </w:rPr>
      </w:pPr>
      <w:r w:rsidRPr="0066736D">
        <w:rPr>
          <w:rFonts w:eastAsia="Times New Roman" w:cs="Times New Roman"/>
          <w:szCs w:val="24"/>
        </w:rPr>
        <w:t xml:space="preserve">(4) “Governing instrument” means a governing instrument executed by the divorced individual before the divorce or annulment of </w:t>
      </w:r>
      <w:r w:rsidR="00E336EF" w:rsidRPr="00E336EF">
        <w:rPr>
          <w:rFonts w:eastAsia="Times New Roman" w:cs="Times New Roman"/>
          <w:strike/>
          <w:szCs w:val="24"/>
        </w:rPr>
        <w:t>his [or her</w:t>
      </w:r>
      <w:r w:rsidR="00E336EF" w:rsidRPr="00B1518E">
        <w:rPr>
          <w:rFonts w:eastAsia="Times New Roman" w:cs="Times New Roman"/>
          <w:strike/>
          <w:szCs w:val="24"/>
        </w:rPr>
        <w:t>]</w:t>
      </w:r>
      <w:r w:rsidR="00E336EF" w:rsidRPr="00EB5A27">
        <w:rPr>
          <w:rFonts w:eastAsia="Times New Roman" w:cs="Times New Roman"/>
          <w:szCs w:val="24"/>
        </w:rPr>
        <w:t xml:space="preserve"> </w:t>
      </w:r>
      <w:r w:rsidR="00DF6F2B">
        <w:rPr>
          <w:rFonts w:eastAsia="Times New Roman" w:cs="Times New Roman"/>
          <w:szCs w:val="24"/>
        </w:rPr>
        <w:t xml:space="preserve">the </w:t>
      </w:r>
      <w:r w:rsidR="00DF6F2B" w:rsidRPr="005B6153">
        <w:rPr>
          <w:rFonts w:eastAsia="Times New Roman" w:cs="Times New Roman"/>
          <w:strike/>
          <w:szCs w:val="24"/>
        </w:rPr>
        <w:t>individual’s</w:t>
      </w:r>
      <w:r w:rsidR="00DF6F2B" w:rsidRPr="00E71768">
        <w:rPr>
          <w:rFonts w:eastAsia="Times New Roman" w:cs="Times New Roman"/>
          <w:szCs w:val="24"/>
        </w:rPr>
        <w:t xml:space="preserve"> </w:t>
      </w:r>
      <w:r w:rsidRPr="0066736D">
        <w:rPr>
          <w:rFonts w:eastAsia="Times New Roman" w:cs="Times New Roman"/>
          <w:szCs w:val="24"/>
        </w:rPr>
        <w:t>marriage to</w:t>
      </w:r>
      <w:r w:rsidR="00E336EF">
        <w:rPr>
          <w:rFonts w:eastAsia="Times New Roman" w:cs="Times New Roman"/>
          <w:szCs w:val="24"/>
        </w:rPr>
        <w:t xml:space="preserve"> </w:t>
      </w:r>
      <w:r w:rsidR="00E336EF" w:rsidRPr="00E336EF">
        <w:rPr>
          <w:rFonts w:eastAsia="Times New Roman" w:cs="Times New Roman"/>
          <w:strike/>
          <w:szCs w:val="24"/>
        </w:rPr>
        <w:t>his [or her]</w:t>
      </w:r>
      <w:r w:rsidRPr="00D84ECE">
        <w:rPr>
          <w:rFonts w:eastAsia="Times New Roman" w:cs="Times New Roman"/>
          <w:szCs w:val="24"/>
        </w:rPr>
        <w:t xml:space="preserve"> </w:t>
      </w:r>
      <w:r w:rsidRPr="0066736D">
        <w:rPr>
          <w:rFonts w:eastAsia="Times New Roman" w:cs="Times New Roman"/>
          <w:szCs w:val="24"/>
          <w:u w:val="single"/>
        </w:rPr>
        <w:t>the d</w:t>
      </w:r>
      <w:r w:rsidR="005B6153">
        <w:rPr>
          <w:rFonts w:eastAsia="Times New Roman" w:cs="Times New Roman"/>
          <w:szCs w:val="24"/>
          <w:u w:val="single"/>
        </w:rPr>
        <w:t xml:space="preserve">ivorced </w:t>
      </w:r>
      <w:r w:rsidRPr="0066736D">
        <w:rPr>
          <w:rFonts w:eastAsia="Times New Roman" w:cs="Times New Roman"/>
          <w:szCs w:val="24"/>
          <w:u w:val="single"/>
        </w:rPr>
        <w:t>individual’s</w:t>
      </w:r>
      <w:r w:rsidRPr="00D84ECE">
        <w:rPr>
          <w:rFonts w:eastAsia="Times New Roman" w:cs="Times New Roman"/>
          <w:szCs w:val="24"/>
        </w:rPr>
        <w:t xml:space="preserve"> </w:t>
      </w:r>
      <w:r w:rsidRPr="0066736D">
        <w:rPr>
          <w:rFonts w:eastAsia="Times New Roman" w:cs="Times New Roman"/>
          <w:szCs w:val="24"/>
        </w:rPr>
        <w:t xml:space="preserve">former spouse. </w:t>
      </w:r>
    </w:p>
    <w:p w14:paraId="2E3763E7" w14:textId="20BF5D24" w:rsidR="00237A4F" w:rsidRPr="0066736D" w:rsidRDefault="00237A4F" w:rsidP="00676AF7">
      <w:pPr>
        <w:spacing w:line="480" w:lineRule="auto"/>
        <w:ind w:firstLine="1440"/>
        <w:rPr>
          <w:rFonts w:eastAsia="Times New Roman" w:cs="Times New Roman"/>
          <w:szCs w:val="24"/>
        </w:rPr>
      </w:pPr>
      <w:r w:rsidRPr="0066736D">
        <w:rPr>
          <w:rFonts w:eastAsia="Times New Roman" w:cs="Times New Roman"/>
          <w:szCs w:val="24"/>
        </w:rPr>
        <w:t xml:space="preserve">(5) “Relative of the divorced individual’s former spouse” means an individual who is related to the divorced individual’s former spouse by </w:t>
      </w:r>
      <w:r w:rsidR="00E336EF" w:rsidRPr="00E336EF">
        <w:rPr>
          <w:rFonts w:eastAsia="Times New Roman" w:cs="Times New Roman"/>
          <w:strike/>
          <w:szCs w:val="24"/>
        </w:rPr>
        <w:t>blood, adoption,</w:t>
      </w:r>
      <w:r w:rsidR="00E336EF" w:rsidRPr="00D84ECE">
        <w:rPr>
          <w:rFonts w:eastAsia="Times New Roman" w:cs="Times New Roman"/>
          <w:szCs w:val="24"/>
        </w:rPr>
        <w:t xml:space="preserve"> </w:t>
      </w:r>
      <w:r w:rsidRPr="0066736D">
        <w:rPr>
          <w:rFonts w:eastAsia="Times New Roman" w:cs="Times New Roman"/>
          <w:szCs w:val="24"/>
          <w:u w:val="single"/>
        </w:rPr>
        <w:t>application of the rules establishing parent-child relationships under [</w:t>
      </w:r>
      <w:r w:rsidR="00E71768">
        <w:rPr>
          <w:rFonts w:eastAsia="Times New Roman" w:cs="Times New Roman"/>
          <w:szCs w:val="24"/>
          <w:u w:val="single"/>
        </w:rPr>
        <w:t>[</w:t>
      </w:r>
      <w:r w:rsidR="00C95B0D" w:rsidRPr="0066736D">
        <w:rPr>
          <w:rFonts w:eastAsia="Times New Roman" w:cs="Times New Roman"/>
          <w:szCs w:val="24"/>
          <w:u w:val="single"/>
        </w:rPr>
        <w:t>S</w:t>
      </w:r>
      <w:r w:rsidRPr="0066736D">
        <w:rPr>
          <w:rFonts w:eastAsia="Times New Roman" w:cs="Times New Roman"/>
          <w:szCs w:val="24"/>
          <w:u w:val="single"/>
        </w:rPr>
        <w:t>ubpart</w:t>
      </w:r>
      <w:r w:rsidR="00E71768">
        <w:rPr>
          <w:rFonts w:eastAsia="Times New Roman" w:cs="Times New Roman"/>
          <w:szCs w:val="24"/>
          <w:u w:val="single"/>
        </w:rPr>
        <w:t>]</w:t>
      </w:r>
      <w:r w:rsidRPr="0066736D">
        <w:rPr>
          <w:rFonts w:eastAsia="Times New Roman" w:cs="Times New Roman"/>
          <w:szCs w:val="24"/>
          <w:u w:val="single"/>
        </w:rPr>
        <w:t xml:space="preserve"> 2</w:t>
      </w:r>
      <w:r w:rsidR="00C95B0D" w:rsidRPr="0066736D">
        <w:rPr>
          <w:rFonts w:eastAsia="Times New Roman" w:cs="Times New Roman"/>
          <w:szCs w:val="24"/>
          <w:u w:val="single"/>
        </w:rPr>
        <w:t xml:space="preserve"> of </w:t>
      </w:r>
      <w:r w:rsidR="00E71768">
        <w:rPr>
          <w:rFonts w:eastAsia="Times New Roman" w:cs="Times New Roman"/>
          <w:szCs w:val="24"/>
          <w:u w:val="single"/>
        </w:rPr>
        <w:t>[</w:t>
      </w:r>
      <w:r w:rsidR="00C95B0D" w:rsidRPr="0066736D">
        <w:rPr>
          <w:rFonts w:eastAsia="Times New Roman" w:cs="Times New Roman"/>
          <w:szCs w:val="24"/>
          <w:u w:val="single"/>
        </w:rPr>
        <w:t>Part</w:t>
      </w:r>
      <w:r w:rsidR="00E71768">
        <w:rPr>
          <w:rFonts w:eastAsia="Times New Roman" w:cs="Times New Roman"/>
          <w:szCs w:val="24"/>
          <w:u w:val="single"/>
        </w:rPr>
        <w:t>]</w:t>
      </w:r>
      <w:r w:rsidR="00C95B0D" w:rsidRPr="0066736D">
        <w:rPr>
          <w:rFonts w:eastAsia="Times New Roman" w:cs="Times New Roman"/>
          <w:szCs w:val="24"/>
          <w:u w:val="single"/>
        </w:rPr>
        <w:t xml:space="preserve"> 1</w:t>
      </w:r>
      <w:r w:rsidRPr="0066736D">
        <w:rPr>
          <w:rFonts w:eastAsia="Times New Roman" w:cs="Times New Roman"/>
          <w:szCs w:val="24"/>
          <w:u w:val="single"/>
        </w:rPr>
        <w:t>]</w:t>
      </w:r>
      <w:r w:rsidRPr="0066736D">
        <w:rPr>
          <w:rFonts w:eastAsia="Times New Roman" w:cs="Times New Roman"/>
          <w:b/>
          <w:i/>
          <w:szCs w:val="24"/>
        </w:rPr>
        <w:t xml:space="preserve"> </w:t>
      </w:r>
      <w:r w:rsidRPr="0066736D">
        <w:rPr>
          <w:rFonts w:eastAsia="Times New Roman" w:cs="Times New Roman"/>
          <w:szCs w:val="24"/>
        </w:rPr>
        <w:t>or</w:t>
      </w:r>
      <w:r w:rsidRPr="0066736D">
        <w:rPr>
          <w:rFonts w:eastAsia="Times New Roman" w:cs="Times New Roman"/>
          <w:b/>
          <w:i/>
          <w:szCs w:val="24"/>
        </w:rPr>
        <w:t xml:space="preserve"> </w:t>
      </w:r>
      <w:r w:rsidRPr="0066736D">
        <w:rPr>
          <w:rFonts w:eastAsia="Times New Roman" w:cs="Times New Roman"/>
          <w:szCs w:val="24"/>
        </w:rPr>
        <w:t>affinity and who, after the divorce or annulment, is not related to the divorced individual by</w:t>
      </w:r>
      <w:r w:rsidR="00E336EF">
        <w:rPr>
          <w:rFonts w:eastAsia="Times New Roman" w:cs="Times New Roman"/>
          <w:szCs w:val="24"/>
        </w:rPr>
        <w:t xml:space="preserve"> </w:t>
      </w:r>
      <w:r w:rsidR="00E336EF" w:rsidRPr="00E336EF">
        <w:rPr>
          <w:rFonts w:eastAsia="Times New Roman" w:cs="Times New Roman"/>
          <w:strike/>
          <w:szCs w:val="24"/>
        </w:rPr>
        <w:t>blood, adoption,</w:t>
      </w:r>
      <w:r w:rsidRPr="0066736D">
        <w:rPr>
          <w:rFonts w:eastAsia="Times New Roman" w:cs="Times New Roman"/>
          <w:szCs w:val="24"/>
        </w:rPr>
        <w:t xml:space="preserve"> </w:t>
      </w:r>
      <w:r w:rsidRPr="0066736D">
        <w:rPr>
          <w:rFonts w:eastAsia="Times New Roman" w:cs="Times New Roman"/>
          <w:szCs w:val="24"/>
          <w:u w:val="single"/>
        </w:rPr>
        <w:t>application of the rules establishing parent-child relationships under [</w:t>
      </w:r>
      <w:r w:rsidR="00E71768">
        <w:rPr>
          <w:rFonts w:eastAsia="Times New Roman" w:cs="Times New Roman"/>
          <w:szCs w:val="24"/>
          <w:u w:val="single"/>
        </w:rPr>
        <w:t>[</w:t>
      </w:r>
      <w:r w:rsidR="00C95B0D" w:rsidRPr="0066736D">
        <w:rPr>
          <w:rFonts w:eastAsia="Times New Roman" w:cs="Times New Roman"/>
          <w:szCs w:val="24"/>
          <w:u w:val="single"/>
        </w:rPr>
        <w:t>Subpart</w:t>
      </w:r>
      <w:r w:rsidR="00E71768">
        <w:rPr>
          <w:rFonts w:eastAsia="Times New Roman" w:cs="Times New Roman"/>
          <w:szCs w:val="24"/>
          <w:u w:val="single"/>
        </w:rPr>
        <w:t>]</w:t>
      </w:r>
      <w:r w:rsidRPr="0066736D">
        <w:rPr>
          <w:rFonts w:eastAsia="Times New Roman" w:cs="Times New Roman"/>
          <w:szCs w:val="24"/>
          <w:u w:val="single"/>
        </w:rPr>
        <w:t xml:space="preserve"> 2</w:t>
      </w:r>
      <w:r w:rsidR="00C95B0D" w:rsidRPr="0066736D">
        <w:rPr>
          <w:rFonts w:eastAsia="Times New Roman" w:cs="Times New Roman"/>
          <w:szCs w:val="24"/>
          <w:u w:val="single"/>
        </w:rPr>
        <w:t xml:space="preserve"> of </w:t>
      </w:r>
      <w:r w:rsidR="00E71768">
        <w:rPr>
          <w:rFonts w:eastAsia="Times New Roman" w:cs="Times New Roman"/>
          <w:szCs w:val="24"/>
          <w:u w:val="single"/>
        </w:rPr>
        <w:t>[</w:t>
      </w:r>
      <w:r w:rsidR="00C95B0D" w:rsidRPr="0066736D">
        <w:rPr>
          <w:rFonts w:eastAsia="Times New Roman" w:cs="Times New Roman"/>
          <w:szCs w:val="24"/>
          <w:u w:val="single"/>
        </w:rPr>
        <w:t>Part</w:t>
      </w:r>
      <w:r w:rsidR="00E71768">
        <w:rPr>
          <w:rFonts w:eastAsia="Times New Roman" w:cs="Times New Roman"/>
          <w:szCs w:val="24"/>
          <w:u w:val="single"/>
        </w:rPr>
        <w:t>]</w:t>
      </w:r>
      <w:r w:rsidR="00C95B0D" w:rsidRPr="0066736D">
        <w:rPr>
          <w:rFonts w:eastAsia="Times New Roman" w:cs="Times New Roman"/>
          <w:szCs w:val="24"/>
          <w:u w:val="single"/>
        </w:rPr>
        <w:t xml:space="preserve"> 1</w:t>
      </w:r>
      <w:r w:rsidRPr="0066736D">
        <w:rPr>
          <w:rFonts w:eastAsia="Times New Roman" w:cs="Times New Roman"/>
          <w:szCs w:val="24"/>
          <w:u w:val="single"/>
        </w:rPr>
        <w:t>]</w:t>
      </w:r>
      <w:r w:rsidR="00C95B0D" w:rsidRPr="0066736D">
        <w:rPr>
          <w:rFonts w:eastAsia="Times New Roman" w:cs="Times New Roman"/>
          <w:szCs w:val="24"/>
        </w:rPr>
        <w:t xml:space="preserve"> </w:t>
      </w:r>
      <w:r w:rsidRPr="0066736D">
        <w:rPr>
          <w:rFonts w:eastAsia="Times New Roman" w:cs="Times New Roman"/>
          <w:szCs w:val="24"/>
        </w:rPr>
        <w:t xml:space="preserve">or affinity. </w:t>
      </w:r>
    </w:p>
    <w:p w14:paraId="1E004F24" w14:textId="40C47702" w:rsidR="00237A4F" w:rsidRPr="0066736D" w:rsidRDefault="00237A4F" w:rsidP="00676AF7">
      <w:pPr>
        <w:spacing w:line="480" w:lineRule="auto"/>
        <w:ind w:firstLine="1440"/>
        <w:rPr>
          <w:rFonts w:eastAsia="Times New Roman" w:cs="Times New Roman"/>
          <w:szCs w:val="24"/>
        </w:rPr>
      </w:pPr>
      <w:r w:rsidRPr="0066736D">
        <w:rPr>
          <w:rFonts w:eastAsia="Times New Roman" w:cs="Times New Roman"/>
          <w:szCs w:val="24"/>
        </w:rPr>
        <w:t>(6) “Revocable,” with respect to a disposition, appointment, provision, or nomination, means one under which the divorced individual, at the time of the divorce or annulment, was alone empowered, by law or under the governing instrument, to cancel the designation in favor of</w:t>
      </w:r>
      <w:r w:rsidR="00E336EF">
        <w:rPr>
          <w:rFonts w:eastAsia="Times New Roman" w:cs="Times New Roman"/>
          <w:szCs w:val="24"/>
        </w:rPr>
        <w:t xml:space="preserve"> </w:t>
      </w:r>
      <w:r w:rsidR="00E336EF" w:rsidRPr="00E336EF">
        <w:rPr>
          <w:rFonts w:eastAsia="Times New Roman" w:cs="Times New Roman"/>
          <w:strike/>
          <w:szCs w:val="24"/>
        </w:rPr>
        <w:t>his [or her]</w:t>
      </w:r>
      <w:r w:rsidRPr="00D84ECE">
        <w:rPr>
          <w:rFonts w:eastAsia="Times New Roman" w:cs="Times New Roman"/>
          <w:szCs w:val="24"/>
        </w:rPr>
        <w:t xml:space="preserve"> </w:t>
      </w:r>
      <w:r w:rsidRPr="0066736D">
        <w:rPr>
          <w:rFonts w:eastAsia="Times New Roman" w:cs="Times New Roman"/>
          <w:szCs w:val="24"/>
          <w:u w:val="single"/>
        </w:rPr>
        <w:t>the divorced individual’s</w:t>
      </w:r>
      <w:r w:rsidRPr="00D84ECE">
        <w:rPr>
          <w:rFonts w:eastAsia="Times New Roman" w:cs="Times New Roman"/>
          <w:szCs w:val="24"/>
        </w:rPr>
        <w:t xml:space="preserve"> </w:t>
      </w:r>
      <w:r w:rsidRPr="0066736D">
        <w:rPr>
          <w:rFonts w:eastAsia="Times New Roman" w:cs="Times New Roman"/>
          <w:szCs w:val="24"/>
        </w:rPr>
        <w:t>former spouse or relative</w:t>
      </w:r>
      <w:r w:rsidR="00E875EF">
        <w:rPr>
          <w:rFonts w:eastAsia="Times New Roman" w:cs="Times New Roman"/>
          <w:szCs w:val="24"/>
        </w:rPr>
        <w:t xml:space="preserve"> of the </w:t>
      </w:r>
      <w:r w:rsidR="00E875EF">
        <w:rPr>
          <w:rFonts w:eastAsia="Times New Roman" w:cs="Times New Roman"/>
          <w:szCs w:val="24"/>
        </w:rPr>
        <w:lastRenderedPageBreak/>
        <w:t>former spouse</w:t>
      </w:r>
      <w:r w:rsidRPr="0066736D">
        <w:rPr>
          <w:rFonts w:eastAsia="Times New Roman" w:cs="Times New Roman"/>
          <w:szCs w:val="24"/>
        </w:rPr>
        <w:t>, whether or not the divorced individual was then empowered to designate</w:t>
      </w:r>
      <w:r w:rsidR="00E336EF">
        <w:rPr>
          <w:rFonts w:eastAsia="Times New Roman" w:cs="Times New Roman"/>
          <w:szCs w:val="24"/>
        </w:rPr>
        <w:t xml:space="preserve"> </w:t>
      </w:r>
      <w:r w:rsidR="00E336EF" w:rsidRPr="00E336EF">
        <w:rPr>
          <w:rFonts w:eastAsia="Times New Roman" w:cs="Times New Roman"/>
          <w:strike/>
          <w:szCs w:val="24"/>
        </w:rPr>
        <w:t>hi</w:t>
      </w:r>
      <w:r w:rsidR="00E336EF">
        <w:rPr>
          <w:rFonts w:eastAsia="Times New Roman" w:cs="Times New Roman"/>
          <w:strike/>
          <w:szCs w:val="24"/>
        </w:rPr>
        <w:t>m</w:t>
      </w:r>
      <w:r w:rsidR="00E336EF" w:rsidRPr="00E336EF">
        <w:rPr>
          <w:rFonts w:eastAsia="Times New Roman" w:cs="Times New Roman"/>
          <w:strike/>
          <w:szCs w:val="24"/>
        </w:rPr>
        <w:t>s</w:t>
      </w:r>
      <w:r w:rsidR="00E336EF">
        <w:rPr>
          <w:rFonts w:eastAsia="Times New Roman" w:cs="Times New Roman"/>
          <w:strike/>
          <w:szCs w:val="24"/>
        </w:rPr>
        <w:t>elf</w:t>
      </w:r>
      <w:r w:rsidR="00E336EF" w:rsidRPr="00E336EF">
        <w:rPr>
          <w:rFonts w:eastAsia="Times New Roman" w:cs="Times New Roman"/>
          <w:strike/>
          <w:szCs w:val="24"/>
        </w:rPr>
        <w:t xml:space="preserve"> [or her</w:t>
      </w:r>
      <w:r w:rsidR="00E336EF">
        <w:rPr>
          <w:rFonts w:eastAsia="Times New Roman" w:cs="Times New Roman"/>
          <w:strike/>
          <w:szCs w:val="24"/>
        </w:rPr>
        <w:t>self</w:t>
      </w:r>
      <w:r w:rsidR="00E336EF" w:rsidRPr="00E336EF">
        <w:rPr>
          <w:rFonts w:eastAsia="Times New Roman" w:cs="Times New Roman"/>
          <w:strike/>
          <w:szCs w:val="24"/>
        </w:rPr>
        <w:t>]</w:t>
      </w:r>
      <w:r w:rsidR="00E336EF" w:rsidRPr="00D84ECE">
        <w:rPr>
          <w:rFonts w:eastAsia="Times New Roman" w:cs="Times New Roman"/>
          <w:szCs w:val="24"/>
        </w:rPr>
        <w:t xml:space="preserve"> </w:t>
      </w:r>
      <w:r w:rsidRPr="0066736D">
        <w:rPr>
          <w:rFonts w:eastAsia="Times New Roman" w:cs="Times New Roman"/>
          <w:szCs w:val="24"/>
          <w:u w:val="single"/>
        </w:rPr>
        <w:t>the divorced individual</w:t>
      </w:r>
      <w:r w:rsidRPr="00D84ECE">
        <w:rPr>
          <w:rFonts w:eastAsia="Times New Roman" w:cs="Times New Roman"/>
          <w:szCs w:val="24"/>
        </w:rPr>
        <w:t xml:space="preserve"> </w:t>
      </w:r>
      <w:r w:rsidRPr="0066736D">
        <w:rPr>
          <w:rFonts w:eastAsia="Times New Roman" w:cs="Times New Roman"/>
          <w:szCs w:val="24"/>
        </w:rPr>
        <w:t>in place of</w:t>
      </w:r>
      <w:r w:rsidR="00E336EF">
        <w:rPr>
          <w:rFonts w:eastAsia="Times New Roman" w:cs="Times New Roman"/>
          <w:szCs w:val="24"/>
        </w:rPr>
        <w:t xml:space="preserve"> </w:t>
      </w:r>
      <w:r w:rsidR="00E336EF" w:rsidRPr="00E336EF">
        <w:rPr>
          <w:rFonts w:eastAsia="Times New Roman" w:cs="Times New Roman"/>
          <w:strike/>
          <w:szCs w:val="24"/>
        </w:rPr>
        <w:t>his [or her]</w:t>
      </w:r>
      <w:r w:rsidRPr="00D84ECE">
        <w:rPr>
          <w:rFonts w:eastAsia="Times New Roman" w:cs="Times New Roman"/>
          <w:szCs w:val="24"/>
        </w:rPr>
        <w:t xml:space="preserve"> </w:t>
      </w:r>
      <w:r w:rsidRPr="0066736D">
        <w:rPr>
          <w:rFonts w:eastAsia="Times New Roman" w:cs="Times New Roman"/>
          <w:szCs w:val="24"/>
          <w:u w:val="single"/>
        </w:rPr>
        <w:t>the</w:t>
      </w:r>
      <w:r w:rsidRPr="00A932BB">
        <w:rPr>
          <w:rFonts w:eastAsia="Times New Roman" w:cs="Times New Roman"/>
          <w:szCs w:val="24"/>
        </w:rPr>
        <w:t xml:space="preserve"> </w:t>
      </w:r>
      <w:r w:rsidRPr="0066736D">
        <w:rPr>
          <w:rFonts w:eastAsia="Times New Roman" w:cs="Times New Roman"/>
          <w:szCs w:val="24"/>
        </w:rPr>
        <w:t xml:space="preserve">former spouse or </w:t>
      </w:r>
      <w:r w:rsidR="005B6153">
        <w:rPr>
          <w:rFonts w:eastAsia="Times New Roman" w:cs="Times New Roman"/>
          <w:strike/>
          <w:szCs w:val="24"/>
        </w:rPr>
        <w:t>in place of his [or her] former spouse’s</w:t>
      </w:r>
      <w:r w:rsidR="005B6153" w:rsidRPr="00A932BB">
        <w:rPr>
          <w:rFonts w:eastAsia="Times New Roman" w:cs="Times New Roman"/>
          <w:szCs w:val="24"/>
        </w:rPr>
        <w:t xml:space="preserve"> </w:t>
      </w:r>
      <w:r w:rsidRPr="0066736D">
        <w:rPr>
          <w:rFonts w:eastAsia="Times New Roman" w:cs="Times New Roman"/>
          <w:szCs w:val="24"/>
        </w:rPr>
        <w:t xml:space="preserve">relative </w:t>
      </w:r>
      <w:r w:rsidR="00DF6F2B">
        <w:rPr>
          <w:rFonts w:eastAsia="Times New Roman" w:cs="Times New Roman"/>
          <w:szCs w:val="24"/>
        </w:rPr>
        <w:t xml:space="preserve">of the former spouse </w:t>
      </w:r>
      <w:r w:rsidRPr="0066736D">
        <w:rPr>
          <w:rFonts w:eastAsia="Times New Roman" w:cs="Times New Roman"/>
          <w:szCs w:val="24"/>
        </w:rPr>
        <w:t xml:space="preserve">and whether or not the divorced individual then had the capacity to exercise the power. </w:t>
      </w:r>
    </w:p>
    <w:p w14:paraId="5A9C2F55" w14:textId="0CB3A622" w:rsidR="00237A4F" w:rsidRPr="0066736D" w:rsidRDefault="00456599" w:rsidP="00676AF7">
      <w:pPr>
        <w:spacing w:line="480" w:lineRule="auto"/>
        <w:ind w:firstLine="720"/>
        <w:rPr>
          <w:rFonts w:eastAsia="Times New Roman" w:cs="Times New Roman"/>
          <w:szCs w:val="24"/>
        </w:rPr>
      </w:pPr>
      <w:r w:rsidRPr="00556219">
        <w:rPr>
          <w:rFonts w:eastAsia="Times New Roman" w:cs="Times New Roman"/>
          <w:szCs w:val="24"/>
        </w:rPr>
        <w:t>(b)</w:t>
      </w:r>
      <w:r w:rsidRPr="0066736D">
        <w:rPr>
          <w:rFonts w:eastAsia="Times New Roman" w:cs="Times New Roman"/>
          <w:b/>
          <w:szCs w:val="24"/>
        </w:rPr>
        <w:t xml:space="preserve"> </w:t>
      </w:r>
      <w:r w:rsidR="00237A4F" w:rsidRPr="0066736D">
        <w:rPr>
          <w:rFonts w:eastAsia="Times New Roman" w:cs="Times New Roman"/>
          <w:b/>
          <w:szCs w:val="24"/>
        </w:rPr>
        <w:t>[Revocation Upon Divorce.]</w:t>
      </w:r>
      <w:r w:rsidR="00237A4F" w:rsidRPr="0066736D">
        <w:rPr>
          <w:rFonts w:eastAsia="Times New Roman" w:cs="Times New Roman"/>
          <w:szCs w:val="24"/>
        </w:rPr>
        <w:t xml:space="preserve"> Except as provided by the express terms of a governing instrument, a court order, or a contract relating to the division of the marital estate made between the divorced individuals before or after the marriage, divorce, or annulment, the divorce or annulment of a marriage: </w:t>
      </w:r>
    </w:p>
    <w:p w14:paraId="475BC35D" w14:textId="09F92B0D" w:rsidR="00237A4F" w:rsidRPr="0066736D" w:rsidRDefault="00237A4F" w:rsidP="00676AF7">
      <w:pPr>
        <w:spacing w:line="480" w:lineRule="auto"/>
        <w:ind w:firstLine="1440"/>
        <w:rPr>
          <w:rFonts w:eastAsia="Times New Roman" w:cs="Times New Roman"/>
          <w:szCs w:val="24"/>
        </w:rPr>
      </w:pPr>
      <w:r w:rsidRPr="0066736D">
        <w:rPr>
          <w:rFonts w:eastAsia="Times New Roman" w:cs="Times New Roman"/>
          <w:szCs w:val="24"/>
        </w:rPr>
        <w:t>(1) revokes any revocable</w:t>
      </w:r>
      <w:r w:rsidR="00DF6F2B">
        <w:rPr>
          <w:rFonts w:eastAsia="Times New Roman" w:cs="Times New Roman"/>
          <w:szCs w:val="24"/>
        </w:rPr>
        <w:t>:</w:t>
      </w:r>
      <w:r w:rsidRPr="0066736D">
        <w:rPr>
          <w:rFonts w:eastAsia="Times New Roman" w:cs="Times New Roman"/>
          <w:szCs w:val="24"/>
        </w:rPr>
        <w:t xml:space="preserve"> </w:t>
      </w:r>
    </w:p>
    <w:p w14:paraId="3270B803" w14:textId="5C835B4C" w:rsidR="00237A4F" w:rsidRPr="00054295" w:rsidRDefault="00237A4F" w:rsidP="00676AF7">
      <w:pPr>
        <w:spacing w:line="480" w:lineRule="auto"/>
        <w:ind w:firstLine="2160"/>
        <w:rPr>
          <w:rFonts w:eastAsia="Times New Roman" w:cs="Times New Roman"/>
          <w:szCs w:val="24"/>
        </w:rPr>
      </w:pPr>
      <w:r w:rsidRPr="0066736D">
        <w:rPr>
          <w:rFonts w:eastAsia="Times New Roman" w:cs="Times New Roman"/>
          <w:szCs w:val="24"/>
        </w:rPr>
        <w:t>(A) disposition or appointment of property made by a divorced individual to</w:t>
      </w:r>
      <w:r w:rsidR="00E336EF">
        <w:rPr>
          <w:rFonts w:eastAsia="Times New Roman" w:cs="Times New Roman"/>
          <w:szCs w:val="24"/>
        </w:rPr>
        <w:t xml:space="preserve"> </w:t>
      </w:r>
      <w:r w:rsidR="00E336EF" w:rsidRPr="00E336EF">
        <w:rPr>
          <w:rFonts w:eastAsia="Times New Roman" w:cs="Times New Roman"/>
          <w:strike/>
          <w:szCs w:val="24"/>
        </w:rPr>
        <w:t>[his or her]</w:t>
      </w:r>
      <w:r w:rsidRPr="00D84ECE">
        <w:rPr>
          <w:rFonts w:eastAsia="Times New Roman" w:cs="Times New Roman"/>
          <w:szCs w:val="24"/>
        </w:rPr>
        <w:t xml:space="preserve"> </w:t>
      </w:r>
      <w:r w:rsidRPr="0066736D">
        <w:rPr>
          <w:rFonts w:eastAsia="Times New Roman" w:cs="Times New Roman"/>
          <w:szCs w:val="24"/>
          <w:u w:val="single"/>
        </w:rPr>
        <w:t>the divorced individual’s</w:t>
      </w:r>
      <w:r w:rsidRPr="00D84ECE">
        <w:rPr>
          <w:rFonts w:eastAsia="Times New Roman" w:cs="Times New Roman"/>
          <w:szCs w:val="24"/>
        </w:rPr>
        <w:t xml:space="preserve"> </w:t>
      </w:r>
      <w:r w:rsidRPr="0066736D">
        <w:rPr>
          <w:rFonts w:eastAsia="Times New Roman" w:cs="Times New Roman"/>
          <w:szCs w:val="24"/>
        </w:rPr>
        <w:t xml:space="preserve">former spouse in a governing instrument and any disposition or appointment created by law or in a governing instrument to a relative of the </w:t>
      </w:r>
      <w:r w:rsidRPr="00054295">
        <w:rPr>
          <w:rFonts w:eastAsia="Times New Roman" w:cs="Times New Roman"/>
          <w:szCs w:val="24"/>
        </w:rPr>
        <w:t>divorced individual’s forme</w:t>
      </w:r>
      <w:r w:rsidRPr="00397D50">
        <w:rPr>
          <w:rFonts w:eastAsia="Times New Roman" w:cs="Times New Roman"/>
          <w:szCs w:val="24"/>
        </w:rPr>
        <w:t>r spouse,</w:t>
      </w:r>
    </w:p>
    <w:p w14:paraId="2E2589AD" w14:textId="58325E3B" w:rsidR="00237016" w:rsidRPr="00054295" w:rsidRDefault="00676AF7" w:rsidP="00676AF7">
      <w:pPr>
        <w:ind w:firstLine="720"/>
        <w:rPr>
          <w:rFonts w:eastAsia="Times New Roman" w:cs="Times New Roman"/>
          <w:szCs w:val="24"/>
        </w:rPr>
      </w:pPr>
      <w:r w:rsidRPr="00054295">
        <w:rPr>
          <w:rFonts w:eastAsia="Times New Roman" w:cs="Times New Roman"/>
          <w:szCs w:val="24"/>
        </w:rPr>
        <w:t>* * *</w:t>
      </w:r>
    </w:p>
    <w:p w14:paraId="052AB492" w14:textId="77777777" w:rsidR="005F284A" w:rsidRPr="00054295" w:rsidRDefault="005F284A" w:rsidP="005F284A">
      <w:pPr>
        <w:rPr>
          <w:rFonts w:eastAsia="Times New Roman" w:cs="Times New Roman"/>
          <w:szCs w:val="24"/>
        </w:rPr>
      </w:pPr>
    </w:p>
    <w:p w14:paraId="5A005F97" w14:textId="45922074" w:rsidR="00F23DF8" w:rsidRPr="00F23DF8" w:rsidRDefault="00F23DF8" w:rsidP="00370A5D">
      <w:pPr>
        <w:pStyle w:val="Heading1"/>
      </w:pPr>
      <w:r w:rsidRPr="00F23DF8">
        <w:t>ARTICLE III</w:t>
      </w:r>
    </w:p>
    <w:p w14:paraId="5081B19A" w14:textId="6B617383" w:rsidR="00F23DF8" w:rsidRPr="00F23DF8" w:rsidRDefault="00F23DF8" w:rsidP="00370A5D">
      <w:pPr>
        <w:pStyle w:val="Heading1"/>
      </w:pPr>
      <w:r w:rsidRPr="00F23DF8">
        <w:t>PROBATE OF WILLS AND ADMINISTRATION</w:t>
      </w:r>
    </w:p>
    <w:p w14:paraId="399ABE92" w14:textId="77777777" w:rsidR="00F23DF8" w:rsidRPr="00F23DF8" w:rsidRDefault="00F23DF8" w:rsidP="00054295">
      <w:pPr>
        <w:ind w:firstLine="720"/>
        <w:rPr>
          <w:rFonts w:cs="Times New Roman"/>
          <w:szCs w:val="24"/>
        </w:rPr>
      </w:pPr>
      <w:r w:rsidRPr="00F23DF8">
        <w:rPr>
          <w:rFonts w:cs="Times New Roman"/>
          <w:szCs w:val="24"/>
        </w:rPr>
        <w:t>* * *</w:t>
      </w:r>
    </w:p>
    <w:p w14:paraId="6E2456A9" w14:textId="3DA8CFDD" w:rsidR="00F23DF8" w:rsidRDefault="00F23DF8" w:rsidP="00C142A8">
      <w:pPr>
        <w:rPr>
          <w:rFonts w:cs="Times New Roman"/>
          <w:szCs w:val="24"/>
        </w:rPr>
      </w:pPr>
    </w:p>
    <w:p w14:paraId="103B1E18" w14:textId="684EA724" w:rsidR="00F23DF8" w:rsidRPr="00F23DF8" w:rsidRDefault="00F23DF8" w:rsidP="0033176A">
      <w:pPr>
        <w:pStyle w:val="Heading1"/>
      </w:pPr>
      <w:bookmarkStart w:id="185" w:name="_Toc10730630"/>
      <w:bookmarkStart w:id="186" w:name="_Toc16594125"/>
      <w:r w:rsidRPr="00F23DF8">
        <w:t>PART 7. DUTIES AND POWERS OF PERSONAL REPRESENTATIVES</w:t>
      </w:r>
      <w:bookmarkEnd w:id="185"/>
      <w:bookmarkEnd w:id="186"/>
    </w:p>
    <w:p w14:paraId="14878679" w14:textId="77777777" w:rsidR="00F23DF8" w:rsidRDefault="00F23DF8" w:rsidP="00F23DF8">
      <w:pPr>
        <w:ind w:firstLine="720"/>
        <w:rPr>
          <w:rFonts w:eastAsia="Times New Roman" w:cs="Times New Roman"/>
          <w:szCs w:val="24"/>
        </w:rPr>
      </w:pPr>
      <w:r w:rsidRPr="0066736D">
        <w:rPr>
          <w:rFonts w:eastAsia="Times New Roman" w:cs="Times New Roman"/>
          <w:szCs w:val="24"/>
        </w:rPr>
        <w:t>* * *</w:t>
      </w:r>
    </w:p>
    <w:p w14:paraId="2E3E7AE4" w14:textId="77777777" w:rsidR="00F23DF8" w:rsidRDefault="00F23DF8" w:rsidP="00F23DF8">
      <w:pPr>
        <w:rPr>
          <w:rFonts w:eastAsia="Times New Roman" w:cs="Times New Roman"/>
          <w:szCs w:val="24"/>
        </w:rPr>
      </w:pPr>
    </w:p>
    <w:p w14:paraId="3CCD7C4F" w14:textId="221A523D" w:rsidR="00F23DF8" w:rsidRPr="00F23DF8" w:rsidRDefault="00F23DF8" w:rsidP="0033176A">
      <w:pPr>
        <w:pStyle w:val="Heading2"/>
      </w:pPr>
      <w:r>
        <w:tab/>
      </w:r>
      <w:bookmarkStart w:id="187" w:name="_Toc16594126"/>
      <w:r w:rsidRPr="00F23DF8">
        <w:t xml:space="preserve">SECTION 3-703. GENERAL </w:t>
      </w:r>
      <w:proofErr w:type="gramStart"/>
      <w:r w:rsidRPr="00F23DF8">
        <w:t>DUTIES;</w:t>
      </w:r>
      <w:proofErr w:type="gramEnd"/>
      <w:r w:rsidRPr="00F23DF8">
        <w:t xml:space="preserve"> RELATION AND LIABILITY TO PERSONS INTERESTED IN ESTATE; STANDING TO SUE.</w:t>
      </w:r>
      <w:bookmarkEnd w:id="187"/>
    </w:p>
    <w:p w14:paraId="05706BF9" w14:textId="03F990A4" w:rsidR="00F23DF8" w:rsidRPr="00F23DF8" w:rsidRDefault="00F23DF8" w:rsidP="00F23DF8">
      <w:pPr>
        <w:spacing w:line="480" w:lineRule="auto"/>
        <w:rPr>
          <w:rFonts w:cs="Times New Roman"/>
          <w:szCs w:val="24"/>
        </w:rPr>
      </w:pPr>
      <w:r w:rsidRPr="00F23DF8">
        <w:rPr>
          <w:rFonts w:cs="Times New Roman"/>
          <w:szCs w:val="24"/>
        </w:rPr>
        <w:tab/>
        <w:t xml:space="preserve">(a) A personal representative is a fiduciary who shall observe the standards of care applicable to trustees. A personal representative is under a duty to settle and distribute the estate </w:t>
      </w:r>
      <w:r w:rsidRPr="00F23DF8">
        <w:rPr>
          <w:rFonts w:cs="Times New Roman"/>
          <w:szCs w:val="24"/>
        </w:rPr>
        <w:lastRenderedPageBreak/>
        <w:t xml:space="preserve">of the decedent in accordance with the terms of any probated and effective will and this [code], and as expeditiously and efficiently as is consistent with the best interests of the estate. </w:t>
      </w:r>
      <w:r w:rsidR="003B40DC" w:rsidRPr="003B40DC">
        <w:rPr>
          <w:rFonts w:cs="Times New Roman"/>
          <w:strike/>
          <w:szCs w:val="24"/>
        </w:rPr>
        <w:t>He</w:t>
      </w:r>
      <w:r w:rsidR="003B40DC" w:rsidRPr="0035169E">
        <w:rPr>
          <w:rFonts w:cs="Times New Roman"/>
          <w:szCs w:val="24"/>
        </w:rPr>
        <w:t xml:space="preserve"> </w:t>
      </w:r>
      <w:r w:rsidR="003B40DC">
        <w:rPr>
          <w:rFonts w:cs="Times New Roman"/>
          <w:szCs w:val="24"/>
          <w:u w:val="single"/>
        </w:rPr>
        <w:t>The personal representative</w:t>
      </w:r>
      <w:r w:rsidR="003B40DC" w:rsidRPr="0035169E">
        <w:rPr>
          <w:rFonts w:cs="Times New Roman"/>
          <w:szCs w:val="24"/>
        </w:rPr>
        <w:t xml:space="preserve"> </w:t>
      </w:r>
      <w:r w:rsidRPr="00F23DF8">
        <w:rPr>
          <w:rFonts w:cs="Times New Roman"/>
          <w:szCs w:val="24"/>
        </w:rPr>
        <w:t xml:space="preserve">shall use the authority conferred by this [code], the terms of the will, if any, and any order in proceedings to which </w:t>
      </w:r>
      <w:r w:rsidRPr="003B40DC">
        <w:rPr>
          <w:rFonts w:cs="Times New Roman"/>
          <w:strike/>
          <w:szCs w:val="24"/>
        </w:rPr>
        <w:t>he</w:t>
      </w:r>
      <w:r w:rsidRPr="0035169E">
        <w:rPr>
          <w:rFonts w:cs="Times New Roman"/>
          <w:szCs w:val="24"/>
        </w:rPr>
        <w:t xml:space="preserve"> </w:t>
      </w:r>
      <w:r w:rsidR="003B40DC" w:rsidRPr="003B40DC">
        <w:rPr>
          <w:rFonts w:cs="Times New Roman"/>
          <w:szCs w:val="24"/>
          <w:u w:val="single"/>
        </w:rPr>
        <w:t>the personal representative</w:t>
      </w:r>
      <w:r w:rsidR="003B40DC" w:rsidRPr="0035169E">
        <w:rPr>
          <w:rFonts w:cs="Times New Roman"/>
          <w:szCs w:val="24"/>
        </w:rPr>
        <w:t xml:space="preserve"> </w:t>
      </w:r>
      <w:r w:rsidRPr="00F23DF8">
        <w:rPr>
          <w:rFonts w:cs="Times New Roman"/>
          <w:szCs w:val="24"/>
        </w:rPr>
        <w:t>is party for the best interests of successors to the estate.</w:t>
      </w:r>
    </w:p>
    <w:p w14:paraId="44EAE747" w14:textId="213B58A1" w:rsidR="00F23DF8" w:rsidRPr="00F23DF8" w:rsidRDefault="00F23DF8" w:rsidP="00F23DF8">
      <w:pPr>
        <w:spacing w:line="480" w:lineRule="auto"/>
        <w:rPr>
          <w:rFonts w:cs="Times New Roman"/>
          <w:szCs w:val="24"/>
        </w:rPr>
      </w:pPr>
      <w:r w:rsidRPr="00F23DF8">
        <w:rPr>
          <w:rFonts w:cs="Times New Roman"/>
          <w:szCs w:val="24"/>
        </w:rPr>
        <w:tab/>
        <w:t xml:space="preserve">(b) A personal representative may not be surcharged for acts of administration or distribution if the conduct in question was authorized at the time. Subject to other obligations of administration, an informally probated will is authority to administer and distribute the estate according to its terms. An order of appointment of a personal representative, whether issued in informal or formal proceedings, is authority to distribute apparently intestate assets to the heirs of the decedent if, at the time of distribution, the personal representative is not aware of a pending testacy proceeding, a proceeding to vacate an order entered in an earlier testacy proceeding, a formal proceeding questioning </w:t>
      </w:r>
      <w:r w:rsidRPr="003B40DC">
        <w:rPr>
          <w:rFonts w:cs="Times New Roman"/>
          <w:strike/>
          <w:szCs w:val="24"/>
        </w:rPr>
        <w:t xml:space="preserve">his </w:t>
      </w:r>
      <w:r w:rsidR="003B40DC">
        <w:rPr>
          <w:rFonts w:cs="Times New Roman"/>
          <w:szCs w:val="24"/>
          <w:u w:val="single"/>
        </w:rPr>
        <w:t>the personal representative’s</w:t>
      </w:r>
      <w:r w:rsidR="003B40DC" w:rsidRPr="008A668A">
        <w:rPr>
          <w:rFonts w:cs="Times New Roman"/>
          <w:szCs w:val="24"/>
        </w:rPr>
        <w:t xml:space="preserve"> </w:t>
      </w:r>
      <w:r w:rsidRPr="00F23DF8">
        <w:rPr>
          <w:rFonts w:cs="Times New Roman"/>
          <w:szCs w:val="24"/>
        </w:rPr>
        <w:t>appointment or fitness to continue, or a supervised administration proceeding. This section does not affect the duty of the personal representative to administer and distribute the estate in accordance with the rights of claimants whose claims have been allowed, the surviving spouse, any minor and dependent children and any pretermitted child of the decedent as described elsewhere in this [code].</w:t>
      </w:r>
    </w:p>
    <w:p w14:paraId="66D1B3C4" w14:textId="51F99E56" w:rsidR="00F23DF8" w:rsidRDefault="00F23DF8" w:rsidP="00F23DF8">
      <w:pPr>
        <w:spacing w:line="480" w:lineRule="auto"/>
        <w:rPr>
          <w:rFonts w:cs="Times New Roman"/>
          <w:szCs w:val="24"/>
        </w:rPr>
      </w:pPr>
      <w:r w:rsidRPr="00F23DF8">
        <w:rPr>
          <w:rFonts w:cs="Times New Roman"/>
          <w:szCs w:val="24"/>
        </w:rPr>
        <w:tab/>
        <w:t xml:space="preserve">(c) Except as to proceedings which do not survive the death of the decedent, a personal representative of a decedent domiciled in this state at </w:t>
      </w:r>
      <w:r w:rsidRPr="00805FD6">
        <w:rPr>
          <w:rFonts w:cs="Times New Roman"/>
          <w:strike/>
          <w:szCs w:val="24"/>
        </w:rPr>
        <w:t>his</w:t>
      </w:r>
      <w:r w:rsidRPr="0035169E">
        <w:rPr>
          <w:rFonts w:cs="Times New Roman"/>
          <w:szCs w:val="24"/>
        </w:rPr>
        <w:t xml:space="preserve"> </w:t>
      </w:r>
      <w:r w:rsidRPr="00F23DF8">
        <w:rPr>
          <w:rFonts w:cs="Times New Roman"/>
          <w:szCs w:val="24"/>
        </w:rPr>
        <w:t xml:space="preserve">death has the same standing to sue and be sued in the courts of this state and the courts of any other jurisdiction as </w:t>
      </w:r>
      <w:r w:rsidRPr="00805FD6">
        <w:rPr>
          <w:rFonts w:cs="Times New Roman"/>
          <w:strike/>
          <w:szCs w:val="24"/>
        </w:rPr>
        <w:t>his</w:t>
      </w:r>
      <w:r w:rsidRPr="0035169E">
        <w:rPr>
          <w:rFonts w:cs="Times New Roman"/>
          <w:szCs w:val="24"/>
        </w:rPr>
        <w:t xml:space="preserve"> </w:t>
      </w:r>
      <w:r w:rsidR="00805FD6">
        <w:rPr>
          <w:rFonts w:cs="Times New Roman"/>
          <w:szCs w:val="24"/>
          <w:u w:val="single"/>
        </w:rPr>
        <w:t>the</w:t>
      </w:r>
      <w:r w:rsidR="00805FD6" w:rsidRPr="0035169E">
        <w:rPr>
          <w:rFonts w:cs="Times New Roman"/>
          <w:szCs w:val="24"/>
        </w:rPr>
        <w:t xml:space="preserve"> </w:t>
      </w:r>
      <w:r w:rsidRPr="00F23DF8">
        <w:rPr>
          <w:rFonts w:cs="Times New Roman"/>
          <w:szCs w:val="24"/>
        </w:rPr>
        <w:t>decedent had immediately prior to death.</w:t>
      </w:r>
    </w:p>
    <w:p w14:paraId="4BF82D45" w14:textId="4C165F78" w:rsidR="003B023A" w:rsidRDefault="003B023A" w:rsidP="008831E0">
      <w:pPr>
        <w:spacing w:line="480" w:lineRule="auto"/>
        <w:rPr>
          <w:rFonts w:cs="Times New Roman"/>
          <w:szCs w:val="24"/>
          <w:u w:val="single"/>
        </w:rPr>
      </w:pPr>
      <w:r>
        <w:rPr>
          <w:rFonts w:cs="Times New Roman"/>
          <w:szCs w:val="24"/>
        </w:rPr>
        <w:tab/>
      </w:r>
      <w:r w:rsidRPr="00EB5A27">
        <w:rPr>
          <w:rFonts w:cs="Times New Roman"/>
          <w:szCs w:val="24"/>
          <w:u w:val="single"/>
        </w:rPr>
        <w:t>(</w:t>
      </w:r>
      <w:r w:rsidRPr="003B023A">
        <w:rPr>
          <w:rFonts w:cs="Times New Roman"/>
          <w:szCs w:val="24"/>
          <w:u w:val="single"/>
        </w:rPr>
        <w:t xml:space="preserve">d) A personal representative </w:t>
      </w:r>
      <w:r w:rsidR="00805FD6">
        <w:rPr>
          <w:rFonts w:cs="Times New Roman"/>
          <w:szCs w:val="24"/>
          <w:u w:val="single"/>
        </w:rPr>
        <w:t>may</w:t>
      </w:r>
      <w:r w:rsidRPr="003B023A">
        <w:rPr>
          <w:rFonts w:cs="Times New Roman"/>
          <w:szCs w:val="24"/>
          <w:u w:val="single"/>
        </w:rPr>
        <w:t xml:space="preserve"> not be surcharged for </w:t>
      </w:r>
      <w:r w:rsidR="00DF6F2B">
        <w:rPr>
          <w:rFonts w:cs="Times New Roman"/>
          <w:szCs w:val="24"/>
          <w:u w:val="single"/>
        </w:rPr>
        <w:t xml:space="preserve">a </w:t>
      </w:r>
      <w:r w:rsidRPr="003B023A">
        <w:rPr>
          <w:rFonts w:cs="Times New Roman"/>
          <w:szCs w:val="24"/>
          <w:u w:val="single"/>
        </w:rPr>
        <w:t>distribution that do</w:t>
      </w:r>
      <w:r w:rsidR="00DF6F2B">
        <w:rPr>
          <w:rFonts w:cs="Times New Roman"/>
          <w:szCs w:val="24"/>
          <w:u w:val="single"/>
        </w:rPr>
        <w:t>es</w:t>
      </w:r>
      <w:r w:rsidRPr="003B023A">
        <w:rPr>
          <w:rFonts w:cs="Times New Roman"/>
          <w:szCs w:val="24"/>
          <w:u w:val="single"/>
        </w:rPr>
        <w:t xml:space="preserve"> not take </w:t>
      </w:r>
      <w:r w:rsidRPr="003B023A">
        <w:rPr>
          <w:rFonts w:cs="Times New Roman"/>
          <w:szCs w:val="24"/>
          <w:u w:val="single"/>
        </w:rPr>
        <w:lastRenderedPageBreak/>
        <w:t>into consideration the possibility of posthumous pregnancy unless the personal representative</w:t>
      </w:r>
      <w:r w:rsidR="00946991">
        <w:rPr>
          <w:rFonts w:cs="Times New Roman"/>
          <w:szCs w:val="24"/>
          <w:u w:val="single"/>
        </w:rPr>
        <w:t>[</w:t>
      </w:r>
      <w:r w:rsidR="00DF6F2B">
        <w:rPr>
          <w:rFonts w:cs="Times New Roman"/>
          <w:szCs w:val="24"/>
          <w:u w:val="single"/>
        </w:rPr>
        <w:t>, not later than [6] months after the decedent’s death,</w:t>
      </w:r>
      <w:r w:rsidR="00946991">
        <w:rPr>
          <w:rFonts w:cs="Times New Roman"/>
          <w:szCs w:val="24"/>
          <w:u w:val="single"/>
        </w:rPr>
        <w:t>]</w:t>
      </w:r>
      <w:r w:rsidRPr="003B023A">
        <w:rPr>
          <w:rFonts w:cs="Times New Roman"/>
          <w:szCs w:val="24"/>
          <w:u w:val="single"/>
        </w:rPr>
        <w:t xml:space="preserve"> received notice or had actual knowledge </w:t>
      </w:r>
      <w:r w:rsidR="008831E0">
        <w:rPr>
          <w:rFonts w:cs="Times New Roman"/>
          <w:szCs w:val="24"/>
          <w:u w:val="single"/>
        </w:rPr>
        <w:t xml:space="preserve"> </w:t>
      </w:r>
      <w:r w:rsidRPr="003B023A">
        <w:rPr>
          <w:rFonts w:cs="Times New Roman"/>
          <w:szCs w:val="24"/>
          <w:u w:val="single"/>
        </w:rPr>
        <w:t xml:space="preserve">of </w:t>
      </w:r>
      <w:r w:rsidR="00DF6F2B">
        <w:rPr>
          <w:rFonts w:cs="Times New Roman"/>
          <w:szCs w:val="24"/>
          <w:u w:val="single"/>
        </w:rPr>
        <w:t xml:space="preserve">an </w:t>
      </w:r>
      <w:r w:rsidRPr="003B023A">
        <w:rPr>
          <w:rFonts w:cs="Times New Roman"/>
          <w:szCs w:val="24"/>
          <w:u w:val="single"/>
        </w:rPr>
        <w:t>intent to use genetic material in assisted reproduction.</w:t>
      </w:r>
    </w:p>
    <w:p w14:paraId="1E03F2FF" w14:textId="071DDB80" w:rsidR="001F7095" w:rsidRPr="00A46AF9" w:rsidRDefault="001F7095" w:rsidP="00735012">
      <w:pPr>
        <w:rPr>
          <w:rFonts w:cs="Times New Roman"/>
          <w:szCs w:val="24"/>
          <w:u w:val="single"/>
        </w:rPr>
      </w:pPr>
      <w:r w:rsidRPr="005A242A">
        <w:rPr>
          <w:rFonts w:cs="Times New Roman"/>
          <w:b/>
          <w:bCs/>
          <w:i/>
          <w:iCs/>
          <w:szCs w:val="24"/>
          <w:u w:val="single"/>
        </w:rPr>
        <w:t>Legislative Note to Subsection (d</w:t>
      </w:r>
      <w:r w:rsidR="00946991" w:rsidRPr="005A242A">
        <w:rPr>
          <w:rFonts w:cs="Times New Roman"/>
          <w:b/>
          <w:bCs/>
          <w:i/>
          <w:iCs/>
          <w:szCs w:val="24"/>
          <w:u w:val="single"/>
        </w:rPr>
        <w:t>):</w:t>
      </w:r>
      <w:r w:rsidR="00946991">
        <w:rPr>
          <w:rFonts w:cs="Times New Roman"/>
          <w:szCs w:val="24"/>
          <w:u w:val="single"/>
        </w:rPr>
        <w:t xml:space="preserve"> </w:t>
      </w:r>
      <w:r w:rsidR="00946991" w:rsidRPr="005A242A">
        <w:rPr>
          <w:rFonts w:cs="Times New Roman"/>
          <w:i/>
          <w:iCs/>
          <w:szCs w:val="24"/>
          <w:u w:val="single"/>
        </w:rPr>
        <w:t>The bracketed language is provided if a state wishes to impose a time-limit on the receipt of notice.</w:t>
      </w:r>
    </w:p>
    <w:sectPr w:rsidR="001F7095" w:rsidRPr="00A46AF9" w:rsidSect="00515F8A">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242A4" w14:textId="77777777" w:rsidR="00100227" w:rsidRDefault="00100227" w:rsidP="00D13160">
      <w:r>
        <w:separator/>
      </w:r>
    </w:p>
  </w:endnote>
  <w:endnote w:type="continuationSeparator" w:id="0">
    <w:p w14:paraId="15E614DD" w14:textId="77777777" w:rsidR="00100227" w:rsidRDefault="00100227" w:rsidP="00D1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616F5" w14:textId="77777777" w:rsidR="008B2425" w:rsidRDefault="008B2425">
    <w:pPr>
      <w:pStyle w:val="Footer"/>
      <w:jc w:val="center"/>
    </w:pPr>
  </w:p>
  <w:p w14:paraId="3BCB9211" w14:textId="77777777" w:rsidR="008B2425" w:rsidRDefault="008B2425">
    <w:pPr>
      <w:pStyle w:val="BodyText"/>
      <w:spacing w:before="0"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523402"/>
      <w:docPartObj>
        <w:docPartGallery w:val="Page Numbers (Bottom of Page)"/>
        <w:docPartUnique/>
      </w:docPartObj>
    </w:sdtPr>
    <w:sdtEndPr>
      <w:rPr>
        <w:noProof/>
      </w:rPr>
    </w:sdtEndPr>
    <w:sdtContent>
      <w:p w14:paraId="36341471" w14:textId="77777777" w:rsidR="008B2425" w:rsidRDefault="008B242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700F67D" w14:textId="77777777" w:rsidR="008B2425" w:rsidRDefault="008B2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BCE38" w14:textId="77777777" w:rsidR="00100227" w:rsidRDefault="00100227" w:rsidP="00D13160">
      <w:r>
        <w:separator/>
      </w:r>
    </w:p>
  </w:footnote>
  <w:footnote w:type="continuationSeparator" w:id="0">
    <w:p w14:paraId="6A9488CE" w14:textId="77777777" w:rsidR="00100227" w:rsidRDefault="00100227" w:rsidP="00D13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3C7D"/>
    <w:multiLevelType w:val="hybridMultilevel"/>
    <w:tmpl w:val="8D46343E"/>
    <w:lvl w:ilvl="0" w:tplc="984AF180">
      <w:start w:val="1"/>
      <w:numFmt w:val="decimal"/>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B7DFD"/>
    <w:multiLevelType w:val="hybridMultilevel"/>
    <w:tmpl w:val="75386D18"/>
    <w:lvl w:ilvl="0" w:tplc="30580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64E52"/>
    <w:multiLevelType w:val="hybridMultilevel"/>
    <w:tmpl w:val="A572B634"/>
    <w:lvl w:ilvl="0" w:tplc="6E18067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C431C"/>
    <w:multiLevelType w:val="hybridMultilevel"/>
    <w:tmpl w:val="C750E136"/>
    <w:lvl w:ilvl="0" w:tplc="F630586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25F55"/>
    <w:multiLevelType w:val="hybridMultilevel"/>
    <w:tmpl w:val="93A836E8"/>
    <w:lvl w:ilvl="0" w:tplc="C2863864">
      <w:start w:val="1"/>
      <w:numFmt w:val="lowerLetter"/>
      <w:lvlText w:val="(%1)"/>
      <w:lvlJc w:val="left"/>
      <w:pPr>
        <w:ind w:left="-360" w:hanging="360"/>
      </w:pPr>
      <w:rPr>
        <w:rFonts w:hint="default"/>
        <w:b/>
        <w:strike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FCF2FA8"/>
    <w:multiLevelType w:val="hybridMultilevel"/>
    <w:tmpl w:val="9DD695D4"/>
    <w:lvl w:ilvl="0" w:tplc="8E189F24">
      <w:start w:val="1"/>
      <w:numFmt w:val="lowerLetter"/>
      <w:lvlText w:val="(%1)"/>
      <w:lvlJc w:val="left"/>
      <w:pPr>
        <w:ind w:left="720" w:hanging="360"/>
      </w:pPr>
      <w:rPr>
        <w:rFonts w:hint="default"/>
        <w:b/>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204B3"/>
    <w:multiLevelType w:val="hybridMultilevel"/>
    <w:tmpl w:val="4D5AC826"/>
    <w:lvl w:ilvl="0" w:tplc="3CA628B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7410F"/>
    <w:multiLevelType w:val="hybridMultilevel"/>
    <w:tmpl w:val="B09AB2C2"/>
    <w:lvl w:ilvl="0" w:tplc="2CBA643A">
      <w:start w:val="1"/>
      <w:numFmt w:val="upperLetter"/>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052079"/>
    <w:multiLevelType w:val="hybridMultilevel"/>
    <w:tmpl w:val="00F8A1E8"/>
    <w:lvl w:ilvl="0" w:tplc="C70EEE7C">
      <w:start w:val="1"/>
      <w:numFmt w:val="upperLetter"/>
      <w:lvlText w:val="(%1)"/>
      <w:lvlJc w:val="left"/>
      <w:pPr>
        <w:ind w:left="720" w:hanging="360"/>
      </w:pPr>
      <w:rPr>
        <w:rFonts w:ascii="Times New Roman" w:eastAsia="Times New Roman" w:hAnsi="Times New Roman" w:cs="Times New Roman"/>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864FB"/>
    <w:multiLevelType w:val="hybridMultilevel"/>
    <w:tmpl w:val="E6F03374"/>
    <w:lvl w:ilvl="0" w:tplc="7DC4475C">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62AA0"/>
    <w:multiLevelType w:val="hybridMultilevel"/>
    <w:tmpl w:val="AF7CD5A2"/>
    <w:lvl w:ilvl="0" w:tplc="4648A936">
      <w:start w:val="1"/>
      <w:numFmt w:val="decimal"/>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E6C97"/>
    <w:multiLevelType w:val="hybridMultilevel"/>
    <w:tmpl w:val="FC2E056E"/>
    <w:lvl w:ilvl="0" w:tplc="001C6BE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D29BE"/>
    <w:multiLevelType w:val="hybridMultilevel"/>
    <w:tmpl w:val="97A2D042"/>
    <w:lvl w:ilvl="0" w:tplc="08BA37BA">
      <w:start w:val="1"/>
      <w:numFmt w:val="upperLetter"/>
      <w:lvlText w:val="(%1)"/>
      <w:lvlJc w:val="left"/>
      <w:pPr>
        <w:ind w:left="1800" w:hanging="360"/>
      </w:pPr>
      <w:rPr>
        <w:rFonts w:hint="default"/>
        <w:b w:val="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B144AC"/>
    <w:multiLevelType w:val="hybridMultilevel"/>
    <w:tmpl w:val="17160F60"/>
    <w:lvl w:ilvl="0" w:tplc="313EA55A">
      <w:start w:val="1"/>
      <w:numFmt w:val="upperLetter"/>
      <w:lvlText w:val="(%1)"/>
      <w:lvlJc w:val="left"/>
      <w:pPr>
        <w:ind w:left="1440" w:hanging="360"/>
      </w:pPr>
      <w:rPr>
        <w:rFonts w:ascii="Times New Roman" w:hAnsi="Times New Roman" w:cs="Times New Roman" w:hint="default"/>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325F7F"/>
    <w:multiLevelType w:val="hybridMultilevel"/>
    <w:tmpl w:val="CC14B11C"/>
    <w:lvl w:ilvl="0" w:tplc="FEDC049E">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A55B8F"/>
    <w:multiLevelType w:val="hybridMultilevel"/>
    <w:tmpl w:val="F41A236E"/>
    <w:lvl w:ilvl="0" w:tplc="A2423EFA">
      <w:start w:val="1"/>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B6B93"/>
    <w:multiLevelType w:val="hybridMultilevel"/>
    <w:tmpl w:val="31249DCC"/>
    <w:lvl w:ilvl="0" w:tplc="11B0122C">
      <w:start w:val="1"/>
      <w:numFmt w:val="upperLetter"/>
      <w:lvlText w:val="(%1)"/>
      <w:lvlJc w:val="left"/>
      <w:pPr>
        <w:ind w:left="1440" w:hanging="360"/>
      </w:pPr>
      <w:rPr>
        <w:rFonts w:hint="default"/>
        <w:b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B16389"/>
    <w:multiLevelType w:val="hybridMultilevel"/>
    <w:tmpl w:val="2550CA86"/>
    <w:lvl w:ilvl="0" w:tplc="2690AA8A">
      <w:start w:val="1"/>
      <w:numFmt w:val="upperLetter"/>
      <w:lvlText w:val="(%1)"/>
      <w:lvlJc w:val="left"/>
      <w:pPr>
        <w:ind w:left="1440" w:hanging="360"/>
      </w:pPr>
      <w:rPr>
        <w:rFonts w:hint="default"/>
        <w:b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9163F8"/>
    <w:multiLevelType w:val="hybridMultilevel"/>
    <w:tmpl w:val="CAF811A2"/>
    <w:lvl w:ilvl="0" w:tplc="C62AF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06E78"/>
    <w:multiLevelType w:val="hybridMultilevel"/>
    <w:tmpl w:val="6CC8B3BC"/>
    <w:lvl w:ilvl="0" w:tplc="B0C06766">
      <w:start w:val="1"/>
      <w:numFmt w:val="upperLetter"/>
      <w:lvlText w:val="(%1)"/>
      <w:lvlJc w:val="left"/>
      <w:pPr>
        <w:ind w:left="1800" w:hanging="360"/>
      </w:pPr>
      <w:rPr>
        <w:rFonts w:hint="default"/>
        <w:b w:val="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C0C5CEE"/>
    <w:multiLevelType w:val="hybridMultilevel"/>
    <w:tmpl w:val="3918BF2C"/>
    <w:lvl w:ilvl="0" w:tplc="78BC46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653AB"/>
    <w:multiLevelType w:val="hybridMultilevel"/>
    <w:tmpl w:val="79366C1C"/>
    <w:lvl w:ilvl="0" w:tplc="D646E7A8">
      <w:start w:val="1"/>
      <w:numFmt w:val="upperLetter"/>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F04ED4"/>
    <w:multiLevelType w:val="hybridMultilevel"/>
    <w:tmpl w:val="ED6E4780"/>
    <w:lvl w:ilvl="0" w:tplc="0614770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7559D"/>
    <w:multiLevelType w:val="hybridMultilevel"/>
    <w:tmpl w:val="DE82DB1E"/>
    <w:lvl w:ilvl="0" w:tplc="73ACED8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E4392"/>
    <w:multiLevelType w:val="hybridMultilevel"/>
    <w:tmpl w:val="DFF8B428"/>
    <w:lvl w:ilvl="0" w:tplc="E4B0E998">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AD67F1"/>
    <w:multiLevelType w:val="hybridMultilevel"/>
    <w:tmpl w:val="4A0ADCD2"/>
    <w:lvl w:ilvl="0" w:tplc="089A51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D217A1"/>
    <w:multiLevelType w:val="hybridMultilevel"/>
    <w:tmpl w:val="390A9626"/>
    <w:lvl w:ilvl="0" w:tplc="DE420700">
      <w:start w:val="1"/>
      <w:numFmt w:val="upperLetter"/>
      <w:lvlText w:val="(%1)"/>
      <w:lvlJc w:val="left"/>
      <w:pPr>
        <w:ind w:left="1440" w:hanging="360"/>
      </w:pPr>
      <w:rPr>
        <w:rFonts w:hint="default"/>
        <w:b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18311C"/>
    <w:multiLevelType w:val="hybridMultilevel"/>
    <w:tmpl w:val="1DE64958"/>
    <w:lvl w:ilvl="0" w:tplc="36A0FAE6">
      <w:start w:val="1"/>
      <w:numFmt w:val="decimal"/>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9E7EBA"/>
    <w:multiLevelType w:val="hybridMultilevel"/>
    <w:tmpl w:val="BF1ACC52"/>
    <w:lvl w:ilvl="0" w:tplc="5A1C77C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B50D4"/>
    <w:multiLevelType w:val="hybridMultilevel"/>
    <w:tmpl w:val="97A07B08"/>
    <w:lvl w:ilvl="0" w:tplc="85F454C6">
      <w:start w:val="1"/>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B403FA"/>
    <w:multiLevelType w:val="hybridMultilevel"/>
    <w:tmpl w:val="638C638E"/>
    <w:lvl w:ilvl="0" w:tplc="809C5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AD64EF"/>
    <w:multiLevelType w:val="hybridMultilevel"/>
    <w:tmpl w:val="9A64676E"/>
    <w:lvl w:ilvl="0" w:tplc="5D72337C">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E2A29"/>
    <w:multiLevelType w:val="hybridMultilevel"/>
    <w:tmpl w:val="D03E8846"/>
    <w:lvl w:ilvl="0" w:tplc="7D440CDE">
      <w:start w:val="1"/>
      <w:numFmt w:val="decimal"/>
      <w:lvlText w:val="(%1)"/>
      <w:lvlJc w:val="left"/>
      <w:pPr>
        <w:ind w:left="720" w:hanging="360"/>
      </w:pPr>
      <w:rPr>
        <w:rFonts w:ascii="Times New Roman" w:hAnsi="Times New Roman" w:cs="Times New Roman" w:hint="default"/>
        <w:b w:val="0"/>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77975"/>
    <w:multiLevelType w:val="hybridMultilevel"/>
    <w:tmpl w:val="C972D474"/>
    <w:lvl w:ilvl="0" w:tplc="1BA299AE">
      <w:start w:val="1"/>
      <w:numFmt w:val="decimal"/>
      <w:lvlText w:val="(%1)"/>
      <w:lvlJc w:val="left"/>
      <w:pPr>
        <w:ind w:left="720" w:hanging="360"/>
      </w:pPr>
      <w:rPr>
        <w:rFonts w:ascii="Times New Roman" w:hAnsi="Times New Roman" w:cs="Times New Roman"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83696"/>
    <w:multiLevelType w:val="hybridMultilevel"/>
    <w:tmpl w:val="204A3C0C"/>
    <w:lvl w:ilvl="0" w:tplc="27C0460C">
      <w:start w:val="1"/>
      <w:numFmt w:val="upperLetter"/>
      <w:lvlText w:val="(%1)"/>
      <w:lvlJc w:val="left"/>
      <w:pPr>
        <w:ind w:left="1080" w:hanging="360"/>
      </w:pPr>
      <w:rPr>
        <w:rFonts w:ascii="Times New Roman" w:hAnsi="Times New Roman" w:cs="Times New Roman" w:hint="default"/>
        <w:b w:val="0"/>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A21960"/>
    <w:multiLevelType w:val="hybridMultilevel"/>
    <w:tmpl w:val="E9E8E94E"/>
    <w:lvl w:ilvl="0" w:tplc="BDC81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670E1"/>
    <w:multiLevelType w:val="hybridMultilevel"/>
    <w:tmpl w:val="652CC232"/>
    <w:lvl w:ilvl="0" w:tplc="AB9ADB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1063E"/>
    <w:multiLevelType w:val="hybridMultilevel"/>
    <w:tmpl w:val="5BCC1BCA"/>
    <w:lvl w:ilvl="0" w:tplc="690A0B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610D89"/>
    <w:multiLevelType w:val="hybridMultilevel"/>
    <w:tmpl w:val="32C8A428"/>
    <w:lvl w:ilvl="0" w:tplc="1A58FA1E">
      <w:start w:val="1"/>
      <w:numFmt w:val="decimal"/>
      <w:lvlText w:val="(%1)"/>
      <w:lvlJc w:val="left"/>
      <w:pPr>
        <w:ind w:left="765" w:hanging="405"/>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637165"/>
    <w:multiLevelType w:val="hybridMultilevel"/>
    <w:tmpl w:val="81668900"/>
    <w:lvl w:ilvl="0" w:tplc="3FCE430E">
      <w:start w:val="1"/>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2E3AB5"/>
    <w:multiLevelType w:val="hybridMultilevel"/>
    <w:tmpl w:val="8BFA597C"/>
    <w:lvl w:ilvl="0" w:tplc="804A1582">
      <w:start w:val="1"/>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F643B4"/>
    <w:multiLevelType w:val="hybridMultilevel"/>
    <w:tmpl w:val="E8A815BA"/>
    <w:lvl w:ilvl="0" w:tplc="EEB40ECA">
      <w:start w:val="1"/>
      <w:numFmt w:val="upperLetter"/>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5"/>
  </w:num>
  <w:num w:numId="3">
    <w:abstractNumId w:val="18"/>
  </w:num>
  <w:num w:numId="4">
    <w:abstractNumId w:val="27"/>
  </w:num>
  <w:num w:numId="5">
    <w:abstractNumId w:val="30"/>
  </w:num>
  <w:num w:numId="6">
    <w:abstractNumId w:val="36"/>
  </w:num>
  <w:num w:numId="7">
    <w:abstractNumId w:val="3"/>
  </w:num>
  <w:num w:numId="8">
    <w:abstractNumId w:val="6"/>
  </w:num>
  <w:num w:numId="9">
    <w:abstractNumId w:val="4"/>
  </w:num>
  <w:num w:numId="10">
    <w:abstractNumId w:val="10"/>
  </w:num>
  <w:num w:numId="11">
    <w:abstractNumId w:val="22"/>
  </w:num>
  <w:num w:numId="12">
    <w:abstractNumId w:val="32"/>
  </w:num>
  <w:num w:numId="13">
    <w:abstractNumId w:val="41"/>
  </w:num>
  <w:num w:numId="14">
    <w:abstractNumId w:val="7"/>
  </w:num>
  <w:num w:numId="15">
    <w:abstractNumId w:val="8"/>
  </w:num>
  <w:num w:numId="16">
    <w:abstractNumId w:val="15"/>
  </w:num>
  <w:num w:numId="17">
    <w:abstractNumId w:val="21"/>
  </w:num>
  <w:num w:numId="18">
    <w:abstractNumId w:val="40"/>
  </w:num>
  <w:num w:numId="19">
    <w:abstractNumId w:val="29"/>
  </w:num>
  <w:num w:numId="20">
    <w:abstractNumId w:val="34"/>
  </w:num>
  <w:num w:numId="21">
    <w:abstractNumId w:val="25"/>
  </w:num>
  <w:num w:numId="22">
    <w:abstractNumId w:val="2"/>
  </w:num>
  <w:num w:numId="23">
    <w:abstractNumId w:val="38"/>
  </w:num>
  <w:num w:numId="24">
    <w:abstractNumId w:val="35"/>
  </w:num>
  <w:num w:numId="25">
    <w:abstractNumId w:val="1"/>
  </w:num>
  <w:num w:numId="26">
    <w:abstractNumId w:val="23"/>
  </w:num>
  <w:num w:numId="27">
    <w:abstractNumId w:val="33"/>
  </w:num>
  <w:num w:numId="28">
    <w:abstractNumId w:val="24"/>
  </w:num>
  <w:num w:numId="29">
    <w:abstractNumId w:val="14"/>
  </w:num>
  <w:num w:numId="30">
    <w:abstractNumId w:val="9"/>
  </w:num>
  <w:num w:numId="31">
    <w:abstractNumId w:val="37"/>
  </w:num>
  <w:num w:numId="32">
    <w:abstractNumId w:val="20"/>
  </w:num>
  <w:num w:numId="33">
    <w:abstractNumId w:val="0"/>
  </w:num>
  <w:num w:numId="34">
    <w:abstractNumId w:val="16"/>
  </w:num>
  <w:num w:numId="35">
    <w:abstractNumId w:val="26"/>
  </w:num>
  <w:num w:numId="36">
    <w:abstractNumId w:val="39"/>
  </w:num>
  <w:num w:numId="37">
    <w:abstractNumId w:val="12"/>
  </w:num>
  <w:num w:numId="38">
    <w:abstractNumId w:val="17"/>
  </w:num>
  <w:num w:numId="39">
    <w:abstractNumId w:val="13"/>
  </w:num>
  <w:num w:numId="40">
    <w:abstractNumId w:val="11"/>
  </w:num>
  <w:num w:numId="41">
    <w:abstractNumId w:val="19"/>
  </w:num>
  <w:num w:numId="42">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34"/>
    <w:rsid w:val="0000090B"/>
    <w:rsid w:val="00000D0A"/>
    <w:rsid w:val="00001442"/>
    <w:rsid w:val="000029D6"/>
    <w:rsid w:val="00002CEF"/>
    <w:rsid w:val="000047C5"/>
    <w:rsid w:val="00005EC2"/>
    <w:rsid w:val="00006C43"/>
    <w:rsid w:val="0001024D"/>
    <w:rsid w:val="00010508"/>
    <w:rsid w:val="00011971"/>
    <w:rsid w:val="00012526"/>
    <w:rsid w:val="0001338C"/>
    <w:rsid w:val="000141D9"/>
    <w:rsid w:val="00014553"/>
    <w:rsid w:val="00015218"/>
    <w:rsid w:val="00015A22"/>
    <w:rsid w:val="00015F1A"/>
    <w:rsid w:val="00016569"/>
    <w:rsid w:val="00016A3D"/>
    <w:rsid w:val="0001739C"/>
    <w:rsid w:val="00017427"/>
    <w:rsid w:val="000176F4"/>
    <w:rsid w:val="000221FF"/>
    <w:rsid w:val="00022417"/>
    <w:rsid w:val="000224F0"/>
    <w:rsid w:val="00023620"/>
    <w:rsid w:val="00023712"/>
    <w:rsid w:val="00023D28"/>
    <w:rsid w:val="000240EA"/>
    <w:rsid w:val="00024908"/>
    <w:rsid w:val="00024A37"/>
    <w:rsid w:val="00027BEF"/>
    <w:rsid w:val="0003124B"/>
    <w:rsid w:val="00034593"/>
    <w:rsid w:val="00035087"/>
    <w:rsid w:val="00036591"/>
    <w:rsid w:val="00040436"/>
    <w:rsid w:val="00040470"/>
    <w:rsid w:val="00041066"/>
    <w:rsid w:val="0004528F"/>
    <w:rsid w:val="00045CD5"/>
    <w:rsid w:val="0004798C"/>
    <w:rsid w:val="00050086"/>
    <w:rsid w:val="00050E8B"/>
    <w:rsid w:val="0005227C"/>
    <w:rsid w:val="000527FA"/>
    <w:rsid w:val="000530E7"/>
    <w:rsid w:val="00053BE0"/>
    <w:rsid w:val="00054167"/>
    <w:rsid w:val="00054295"/>
    <w:rsid w:val="000547B5"/>
    <w:rsid w:val="00054844"/>
    <w:rsid w:val="00054EC6"/>
    <w:rsid w:val="000559A0"/>
    <w:rsid w:val="00055E66"/>
    <w:rsid w:val="00056ACA"/>
    <w:rsid w:val="00057FF1"/>
    <w:rsid w:val="00060647"/>
    <w:rsid w:val="00060FD1"/>
    <w:rsid w:val="000610A2"/>
    <w:rsid w:val="00062240"/>
    <w:rsid w:val="000638D3"/>
    <w:rsid w:val="0006410A"/>
    <w:rsid w:val="000645F5"/>
    <w:rsid w:val="000646D2"/>
    <w:rsid w:val="00066745"/>
    <w:rsid w:val="0007224B"/>
    <w:rsid w:val="00072AD4"/>
    <w:rsid w:val="000738C0"/>
    <w:rsid w:val="00073DBC"/>
    <w:rsid w:val="000756BF"/>
    <w:rsid w:val="00075A4B"/>
    <w:rsid w:val="000765EC"/>
    <w:rsid w:val="00076643"/>
    <w:rsid w:val="00076C5C"/>
    <w:rsid w:val="00077490"/>
    <w:rsid w:val="000779C5"/>
    <w:rsid w:val="00080F92"/>
    <w:rsid w:val="000822C7"/>
    <w:rsid w:val="0008518B"/>
    <w:rsid w:val="00085987"/>
    <w:rsid w:val="00086409"/>
    <w:rsid w:val="00087E0C"/>
    <w:rsid w:val="0009071E"/>
    <w:rsid w:val="000937B3"/>
    <w:rsid w:val="000966D2"/>
    <w:rsid w:val="00096947"/>
    <w:rsid w:val="000A12EA"/>
    <w:rsid w:val="000A1A89"/>
    <w:rsid w:val="000A1CAE"/>
    <w:rsid w:val="000A32AD"/>
    <w:rsid w:val="000A6342"/>
    <w:rsid w:val="000A65FB"/>
    <w:rsid w:val="000A6F0B"/>
    <w:rsid w:val="000B1C03"/>
    <w:rsid w:val="000B284C"/>
    <w:rsid w:val="000B2FA4"/>
    <w:rsid w:val="000B52C3"/>
    <w:rsid w:val="000B5888"/>
    <w:rsid w:val="000B5964"/>
    <w:rsid w:val="000C0300"/>
    <w:rsid w:val="000C07ED"/>
    <w:rsid w:val="000C10E4"/>
    <w:rsid w:val="000C1DB6"/>
    <w:rsid w:val="000C1DF9"/>
    <w:rsid w:val="000C386D"/>
    <w:rsid w:val="000C6676"/>
    <w:rsid w:val="000C66FC"/>
    <w:rsid w:val="000C6977"/>
    <w:rsid w:val="000C7812"/>
    <w:rsid w:val="000C7BAB"/>
    <w:rsid w:val="000D0054"/>
    <w:rsid w:val="000D16FD"/>
    <w:rsid w:val="000D51C1"/>
    <w:rsid w:val="000D635C"/>
    <w:rsid w:val="000D704C"/>
    <w:rsid w:val="000E0452"/>
    <w:rsid w:val="000E0B53"/>
    <w:rsid w:val="000E1799"/>
    <w:rsid w:val="000E2723"/>
    <w:rsid w:val="000E3AA0"/>
    <w:rsid w:val="000E4424"/>
    <w:rsid w:val="000E47E0"/>
    <w:rsid w:val="000E5888"/>
    <w:rsid w:val="000E5D04"/>
    <w:rsid w:val="000E6AC0"/>
    <w:rsid w:val="000E796B"/>
    <w:rsid w:val="000F040E"/>
    <w:rsid w:val="000F0B0E"/>
    <w:rsid w:val="000F0DD4"/>
    <w:rsid w:val="000F0E54"/>
    <w:rsid w:val="000F13F4"/>
    <w:rsid w:val="000F171C"/>
    <w:rsid w:val="000F2C39"/>
    <w:rsid w:val="000F3122"/>
    <w:rsid w:val="000F5D2D"/>
    <w:rsid w:val="000F5FCD"/>
    <w:rsid w:val="000F5FF0"/>
    <w:rsid w:val="000F6558"/>
    <w:rsid w:val="000F6786"/>
    <w:rsid w:val="00100227"/>
    <w:rsid w:val="00100283"/>
    <w:rsid w:val="00100D5F"/>
    <w:rsid w:val="00101C4C"/>
    <w:rsid w:val="001023D2"/>
    <w:rsid w:val="00102752"/>
    <w:rsid w:val="001041BD"/>
    <w:rsid w:val="00104699"/>
    <w:rsid w:val="00105441"/>
    <w:rsid w:val="0010622B"/>
    <w:rsid w:val="0011079F"/>
    <w:rsid w:val="0011161A"/>
    <w:rsid w:val="001119DC"/>
    <w:rsid w:val="00113014"/>
    <w:rsid w:val="00114679"/>
    <w:rsid w:val="001158EE"/>
    <w:rsid w:val="00116586"/>
    <w:rsid w:val="001174E2"/>
    <w:rsid w:val="001202FA"/>
    <w:rsid w:val="001214A6"/>
    <w:rsid w:val="00122B34"/>
    <w:rsid w:val="00123360"/>
    <w:rsid w:val="00123DF2"/>
    <w:rsid w:val="0013239F"/>
    <w:rsid w:val="00136F1F"/>
    <w:rsid w:val="0013775C"/>
    <w:rsid w:val="001414AA"/>
    <w:rsid w:val="001415A2"/>
    <w:rsid w:val="00141C61"/>
    <w:rsid w:val="00141DC8"/>
    <w:rsid w:val="00141F4B"/>
    <w:rsid w:val="001428D0"/>
    <w:rsid w:val="00142E1A"/>
    <w:rsid w:val="00143606"/>
    <w:rsid w:val="00152247"/>
    <w:rsid w:val="0015249F"/>
    <w:rsid w:val="001536CA"/>
    <w:rsid w:val="00153F73"/>
    <w:rsid w:val="00154463"/>
    <w:rsid w:val="001545DE"/>
    <w:rsid w:val="00155950"/>
    <w:rsid w:val="00155BA1"/>
    <w:rsid w:val="0015629D"/>
    <w:rsid w:val="00156ADD"/>
    <w:rsid w:val="00157324"/>
    <w:rsid w:val="0015796F"/>
    <w:rsid w:val="001606F0"/>
    <w:rsid w:val="001636DC"/>
    <w:rsid w:val="001637A9"/>
    <w:rsid w:val="001662A7"/>
    <w:rsid w:val="00166A66"/>
    <w:rsid w:val="00167BDF"/>
    <w:rsid w:val="0017028A"/>
    <w:rsid w:val="00170849"/>
    <w:rsid w:val="00171FBE"/>
    <w:rsid w:val="00172C48"/>
    <w:rsid w:val="00173023"/>
    <w:rsid w:val="0017325B"/>
    <w:rsid w:val="00174FDD"/>
    <w:rsid w:val="001778CB"/>
    <w:rsid w:val="00180A3C"/>
    <w:rsid w:val="00183473"/>
    <w:rsid w:val="00183B02"/>
    <w:rsid w:val="0018489F"/>
    <w:rsid w:val="001849EC"/>
    <w:rsid w:val="00184C82"/>
    <w:rsid w:val="00186742"/>
    <w:rsid w:val="00187347"/>
    <w:rsid w:val="0019101D"/>
    <w:rsid w:val="00191B73"/>
    <w:rsid w:val="00194D78"/>
    <w:rsid w:val="00194DCD"/>
    <w:rsid w:val="001979C4"/>
    <w:rsid w:val="00197D21"/>
    <w:rsid w:val="001A051C"/>
    <w:rsid w:val="001A19C3"/>
    <w:rsid w:val="001A28E7"/>
    <w:rsid w:val="001A4B5E"/>
    <w:rsid w:val="001A551A"/>
    <w:rsid w:val="001A7156"/>
    <w:rsid w:val="001B1084"/>
    <w:rsid w:val="001B1230"/>
    <w:rsid w:val="001B137D"/>
    <w:rsid w:val="001B1B11"/>
    <w:rsid w:val="001B4375"/>
    <w:rsid w:val="001B6052"/>
    <w:rsid w:val="001B76C3"/>
    <w:rsid w:val="001C08AF"/>
    <w:rsid w:val="001C1B20"/>
    <w:rsid w:val="001C2E67"/>
    <w:rsid w:val="001C37FC"/>
    <w:rsid w:val="001C4566"/>
    <w:rsid w:val="001C4B13"/>
    <w:rsid w:val="001C5667"/>
    <w:rsid w:val="001C5DCC"/>
    <w:rsid w:val="001D13DD"/>
    <w:rsid w:val="001D1FB0"/>
    <w:rsid w:val="001D51C3"/>
    <w:rsid w:val="001E0432"/>
    <w:rsid w:val="001E19D4"/>
    <w:rsid w:val="001E2FD2"/>
    <w:rsid w:val="001E3E0D"/>
    <w:rsid w:val="001E429D"/>
    <w:rsid w:val="001E4EA5"/>
    <w:rsid w:val="001E5C59"/>
    <w:rsid w:val="001F05FC"/>
    <w:rsid w:val="001F14D3"/>
    <w:rsid w:val="001F1B6D"/>
    <w:rsid w:val="001F1BFC"/>
    <w:rsid w:val="001F37FD"/>
    <w:rsid w:val="001F3FA5"/>
    <w:rsid w:val="001F4849"/>
    <w:rsid w:val="001F6881"/>
    <w:rsid w:val="001F6E24"/>
    <w:rsid w:val="001F7095"/>
    <w:rsid w:val="001F7689"/>
    <w:rsid w:val="00200047"/>
    <w:rsid w:val="002058C9"/>
    <w:rsid w:val="00205C44"/>
    <w:rsid w:val="00205EAB"/>
    <w:rsid w:val="00206523"/>
    <w:rsid w:val="002067AF"/>
    <w:rsid w:val="00206CCE"/>
    <w:rsid w:val="00206E9F"/>
    <w:rsid w:val="00210511"/>
    <w:rsid w:val="0021052D"/>
    <w:rsid w:val="00210564"/>
    <w:rsid w:val="00210EF3"/>
    <w:rsid w:val="0021123F"/>
    <w:rsid w:val="00211A7E"/>
    <w:rsid w:val="0021265C"/>
    <w:rsid w:val="00212836"/>
    <w:rsid w:val="00213F45"/>
    <w:rsid w:val="00214B92"/>
    <w:rsid w:val="00214D6D"/>
    <w:rsid w:val="00215808"/>
    <w:rsid w:val="00215CC3"/>
    <w:rsid w:val="0022040F"/>
    <w:rsid w:val="00220BC8"/>
    <w:rsid w:val="00220D4D"/>
    <w:rsid w:val="00221D18"/>
    <w:rsid w:val="002231B9"/>
    <w:rsid w:val="002242EE"/>
    <w:rsid w:val="00224696"/>
    <w:rsid w:val="00226121"/>
    <w:rsid w:val="00230724"/>
    <w:rsid w:val="00232D44"/>
    <w:rsid w:val="0023385B"/>
    <w:rsid w:val="00234C94"/>
    <w:rsid w:val="00235EB7"/>
    <w:rsid w:val="0023685F"/>
    <w:rsid w:val="002369A5"/>
    <w:rsid w:val="00237016"/>
    <w:rsid w:val="00237A4F"/>
    <w:rsid w:val="00237DE2"/>
    <w:rsid w:val="00240364"/>
    <w:rsid w:val="00240F96"/>
    <w:rsid w:val="00242769"/>
    <w:rsid w:val="002436CE"/>
    <w:rsid w:val="00245544"/>
    <w:rsid w:val="00250210"/>
    <w:rsid w:val="00251A92"/>
    <w:rsid w:val="002521F3"/>
    <w:rsid w:val="0025286A"/>
    <w:rsid w:val="00255993"/>
    <w:rsid w:val="00256527"/>
    <w:rsid w:val="002578BD"/>
    <w:rsid w:val="00257C95"/>
    <w:rsid w:val="002600FD"/>
    <w:rsid w:val="0026202D"/>
    <w:rsid w:val="00262AC5"/>
    <w:rsid w:val="00262C2D"/>
    <w:rsid w:val="00263051"/>
    <w:rsid w:val="00263F23"/>
    <w:rsid w:val="00267E55"/>
    <w:rsid w:val="00272880"/>
    <w:rsid w:val="0027435C"/>
    <w:rsid w:val="00275D02"/>
    <w:rsid w:val="002773B2"/>
    <w:rsid w:val="002774A9"/>
    <w:rsid w:val="002806D3"/>
    <w:rsid w:val="00285DB6"/>
    <w:rsid w:val="00286341"/>
    <w:rsid w:val="0028685A"/>
    <w:rsid w:val="00287F16"/>
    <w:rsid w:val="00290C9E"/>
    <w:rsid w:val="002911ED"/>
    <w:rsid w:val="00291B03"/>
    <w:rsid w:val="00293942"/>
    <w:rsid w:val="0029408D"/>
    <w:rsid w:val="002953CC"/>
    <w:rsid w:val="00295F45"/>
    <w:rsid w:val="00297C40"/>
    <w:rsid w:val="002A156E"/>
    <w:rsid w:val="002A224C"/>
    <w:rsid w:val="002A3676"/>
    <w:rsid w:val="002A425C"/>
    <w:rsid w:val="002A5E3E"/>
    <w:rsid w:val="002B006D"/>
    <w:rsid w:val="002B1A2C"/>
    <w:rsid w:val="002B1A70"/>
    <w:rsid w:val="002B509A"/>
    <w:rsid w:val="002B53FE"/>
    <w:rsid w:val="002B55DC"/>
    <w:rsid w:val="002B579F"/>
    <w:rsid w:val="002B646C"/>
    <w:rsid w:val="002B6668"/>
    <w:rsid w:val="002B69E7"/>
    <w:rsid w:val="002B6B73"/>
    <w:rsid w:val="002B7316"/>
    <w:rsid w:val="002C1819"/>
    <w:rsid w:val="002C4387"/>
    <w:rsid w:val="002C45FD"/>
    <w:rsid w:val="002C461B"/>
    <w:rsid w:val="002C61E5"/>
    <w:rsid w:val="002C6863"/>
    <w:rsid w:val="002C6C3E"/>
    <w:rsid w:val="002C6EEC"/>
    <w:rsid w:val="002D09AD"/>
    <w:rsid w:val="002D0C6A"/>
    <w:rsid w:val="002D1B4D"/>
    <w:rsid w:val="002D34B0"/>
    <w:rsid w:val="002D48FB"/>
    <w:rsid w:val="002D50E0"/>
    <w:rsid w:val="002D5A0E"/>
    <w:rsid w:val="002D675E"/>
    <w:rsid w:val="002D6C25"/>
    <w:rsid w:val="002D77D2"/>
    <w:rsid w:val="002D7AEE"/>
    <w:rsid w:val="002E0B27"/>
    <w:rsid w:val="002E0E88"/>
    <w:rsid w:val="002E23D0"/>
    <w:rsid w:val="002E2DCF"/>
    <w:rsid w:val="002E42F9"/>
    <w:rsid w:val="002E5455"/>
    <w:rsid w:val="002E5A61"/>
    <w:rsid w:val="002E7451"/>
    <w:rsid w:val="002F179D"/>
    <w:rsid w:val="002F2F5F"/>
    <w:rsid w:val="002F3DBD"/>
    <w:rsid w:val="002F5423"/>
    <w:rsid w:val="002F5460"/>
    <w:rsid w:val="002F62A9"/>
    <w:rsid w:val="002F6440"/>
    <w:rsid w:val="00301A05"/>
    <w:rsid w:val="0030263E"/>
    <w:rsid w:val="003039BB"/>
    <w:rsid w:val="00303B97"/>
    <w:rsid w:val="0030473B"/>
    <w:rsid w:val="0030630F"/>
    <w:rsid w:val="003068BF"/>
    <w:rsid w:val="00307008"/>
    <w:rsid w:val="003078F1"/>
    <w:rsid w:val="00312E51"/>
    <w:rsid w:val="00313043"/>
    <w:rsid w:val="003136A4"/>
    <w:rsid w:val="00313D2A"/>
    <w:rsid w:val="00313ED7"/>
    <w:rsid w:val="003140CD"/>
    <w:rsid w:val="00314B78"/>
    <w:rsid w:val="00315153"/>
    <w:rsid w:val="003152D2"/>
    <w:rsid w:val="0031543A"/>
    <w:rsid w:val="00317C0E"/>
    <w:rsid w:val="003207E5"/>
    <w:rsid w:val="0032106F"/>
    <w:rsid w:val="0032183A"/>
    <w:rsid w:val="00322EBF"/>
    <w:rsid w:val="00323D76"/>
    <w:rsid w:val="00323E6C"/>
    <w:rsid w:val="003264FE"/>
    <w:rsid w:val="003269C0"/>
    <w:rsid w:val="00330D7D"/>
    <w:rsid w:val="0033176A"/>
    <w:rsid w:val="00332C73"/>
    <w:rsid w:val="00332E00"/>
    <w:rsid w:val="003350E9"/>
    <w:rsid w:val="00337B8B"/>
    <w:rsid w:val="00341958"/>
    <w:rsid w:val="00342211"/>
    <w:rsid w:val="00343956"/>
    <w:rsid w:val="00347640"/>
    <w:rsid w:val="003500AC"/>
    <w:rsid w:val="0035159C"/>
    <w:rsid w:val="0035169E"/>
    <w:rsid w:val="00351A70"/>
    <w:rsid w:val="003522F1"/>
    <w:rsid w:val="00352AAE"/>
    <w:rsid w:val="00353EBC"/>
    <w:rsid w:val="003540E2"/>
    <w:rsid w:val="00354C7D"/>
    <w:rsid w:val="00356096"/>
    <w:rsid w:val="003562C2"/>
    <w:rsid w:val="00356602"/>
    <w:rsid w:val="00356CCA"/>
    <w:rsid w:val="00360396"/>
    <w:rsid w:val="00361A92"/>
    <w:rsid w:val="003633D8"/>
    <w:rsid w:val="0036371E"/>
    <w:rsid w:val="00365F23"/>
    <w:rsid w:val="003663D5"/>
    <w:rsid w:val="003677F4"/>
    <w:rsid w:val="00370A5D"/>
    <w:rsid w:val="00371BC0"/>
    <w:rsid w:val="00374354"/>
    <w:rsid w:val="003755F8"/>
    <w:rsid w:val="00375732"/>
    <w:rsid w:val="00376B1F"/>
    <w:rsid w:val="00377398"/>
    <w:rsid w:val="00377D53"/>
    <w:rsid w:val="00380A0D"/>
    <w:rsid w:val="00380BA6"/>
    <w:rsid w:val="0038116D"/>
    <w:rsid w:val="0038124F"/>
    <w:rsid w:val="00385736"/>
    <w:rsid w:val="00387099"/>
    <w:rsid w:val="003876C7"/>
    <w:rsid w:val="003926A3"/>
    <w:rsid w:val="00392CFD"/>
    <w:rsid w:val="00393026"/>
    <w:rsid w:val="00393C25"/>
    <w:rsid w:val="003943AD"/>
    <w:rsid w:val="00394710"/>
    <w:rsid w:val="00394985"/>
    <w:rsid w:val="00395AE1"/>
    <w:rsid w:val="0039620A"/>
    <w:rsid w:val="003966ED"/>
    <w:rsid w:val="0039691F"/>
    <w:rsid w:val="00396E5D"/>
    <w:rsid w:val="00397949"/>
    <w:rsid w:val="00397A7D"/>
    <w:rsid w:val="00397D50"/>
    <w:rsid w:val="003A021C"/>
    <w:rsid w:val="003A04ED"/>
    <w:rsid w:val="003A0D96"/>
    <w:rsid w:val="003A51B8"/>
    <w:rsid w:val="003A6973"/>
    <w:rsid w:val="003A6E74"/>
    <w:rsid w:val="003A7B18"/>
    <w:rsid w:val="003B023A"/>
    <w:rsid w:val="003B0702"/>
    <w:rsid w:val="003B11BD"/>
    <w:rsid w:val="003B2458"/>
    <w:rsid w:val="003B40DC"/>
    <w:rsid w:val="003B5082"/>
    <w:rsid w:val="003B707B"/>
    <w:rsid w:val="003C07DD"/>
    <w:rsid w:val="003C097C"/>
    <w:rsid w:val="003C0985"/>
    <w:rsid w:val="003C1C49"/>
    <w:rsid w:val="003C3417"/>
    <w:rsid w:val="003C48F0"/>
    <w:rsid w:val="003C7143"/>
    <w:rsid w:val="003C7BD1"/>
    <w:rsid w:val="003D0192"/>
    <w:rsid w:val="003D04AC"/>
    <w:rsid w:val="003D04CF"/>
    <w:rsid w:val="003D0D39"/>
    <w:rsid w:val="003D17A7"/>
    <w:rsid w:val="003D3F76"/>
    <w:rsid w:val="003D68AE"/>
    <w:rsid w:val="003D72F7"/>
    <w:rsid w:val="003E2CB0"/>
    <w:rsid w:val="003E364D"/>
    <w:rsid w:val="003E3AC4"/>
    <w:rsid w:val="003E3C63"/>
    <w:rsid w:val="003E3E0E"/>
    <w:rsid w:val="003E48BC"/>
    <w:rsid w:val="003E5330"/>
    <w:rsid w:val="003E6769"/>
    <w:rsid w:val="003E79B9"/>
    <w:rsid w:val="003F00D9"/>
    <w:rsid w:val="003F050A"/>
    <w:rsid w:val="003F0696"/>
    <w:rsid w:val="003F2EAC"/>
    <w:rsid w:val="003F3014"/>
    <w:rsid w:val="003F40A8"/>
    <w:rsid w:val="003F6D2F"/>
    <w:rsid w:val="0040105C"/>
    <w:rsid w:val="0040291B"/>
    <w:rsid w:val="00403775"/>
    <w:rsid w:val="00403EDB"/>
    <w:rsid w:val="00404B48"/>
    <w:rsid w:val="004066D2"/>
    <w:rsid w:val="0040670A"/>
    <w:rsid w:val="004070FA"/>
    <w:rsid w:val="004073C1"/>
    <w:rsid w:val="0040799A"/>
    <w:rsid w:val="00410898"/>
    <w:rsid w:val="00415526"/>
    <w:rsid w:val="0041609E"/>
    <w:rsid w:val="00416677"/>
    <w:rsid w:val="00416901"/>
    <w:rsid w:val="00416C27"/>
    <w:rsid w:val="00420F4C"/>
    <w:rsid w:val="00420FEB"/>
    <w:rsid w:val="00422A99"/>
    <w:rsid w:val="004235DB"/>
    <w:rsid w:val="00425A77"/>
    <w:rsid w:val="004306BE"/>
    <w:rsid w:val="00431D46"/>
    <w:rsid w:val="00432475"/>
    <w:rsid w:val="004325A9"/>
    <w:rsid w:val="00434A82"/>
    <w:rsid w:val="00435221"/>
    <w:rsid w:val="004360DA"/>
    <w:rsid w:val="00437357"/>
    <w:rsid w:val="00441192"/>
    <w:rsid w:val="00441742"/>
    <w:rsid w:val="004424FE"/>
    <w:rsid w:val="00442E71"/>
    <w:rsid w:val="00443B04"/>
    <w:rsid w:val="00443C03"/>
    <w:rsid w:val="0044406B"/>
    <w:rsid w:val="00446F4A"/>
    <w:rsid w:val="0044700E"/>
    <w:rsid w:val="00450D39"/>
    <w:rsid w:val="00450F2A"/>
    <w:rsid w:val="00451945"/>
    <w:rsid w:val="004540B7"/>
    <w:rsid w:val="004542D3"/>
    <w:rsid w:val="00456599"/>
    <w:rsid w:val="004574D3"/>
    <w:rsid w:val="00457B71"/>
    <w:rsid w:val="00461A9C"/>
    <w:rsid w:val="0046236A"/>
    <w:rsid w:val="0046270B"/>
    <w:rsid w:val="00462AB5"/>
    <w:rsid w:val="00462CB3"/>
    <w:rsid w:val="004659F5"/>
    <w:rsid w:val="004667A0"/>
    <w:rsid w:val="00466ED0"/>
    <w:rsid w:val="00470CC9"/>
    <w:rsid w:val="004722F0"/>
    <w:rsid w:val="00472F78"/>
    <w:rsid w:val="00473F68"/>
    <w:rsid w:val="004743DC"/>
    <w:rsid w:val="00474B20"/>
    <w:rsid w:val="00475086"/>
    <w:rsid w:val="004757B6"/>
    <w:rsid w:val="00476DD4"/>
    <w:rsid w:val="0048020E"/>
    <w:rsid w:val="00481BC2"/>
    <w:rsid w:val="00482AC0"/>
    <w:rsid w:val="00483DBF"/>
    <w:rsid w:val="00485965"/>
    <w:rsid w:val="00486951"/>
    <w:rsid w:val="00492135"/>
    <w:rsid w:val="00492975"/>
    <w:rsid w:val="00494FB7"/>
    <w:rsid w:val="00495011"/>
    <w:rsid w:val="004954FF"/>
    <w:rsid w:val="004963B4"/>
    <w:rsid w:val="00496D99"/>
    <w:rsid w:val="00497373"/>
    <w:rsid w:val="00497F9E"/>
    <w:rsid w:val="004A00BC"/>
    <w:rsid w:val="004A038F"/>
    <w:rsid w:val="004A0C80"/>
    <w:rsid w:val="004A12CB"/>
    <w:rsid w:val="004A143D"/>
    <w:rsid w:val="004A16E2"/>
    <w:rsid w:val="004A183A"/>
    <w:rsid w:val="004A1F22"/>
    <w:rsid w:val="004A31CA"/>
    <w:rsid w:val="004A709B"/>
    <w:rsid w:val="004A7B36"/>
    <w:rsid w:val="004A7CA2"/>
    <w:rsid w:val="004A7F18"/>
    <w:rsid w:val="004B0095"/>
    <w:rsid w:val="004B028C"/>
    <w:rsid w:val="004B05BA"/>
    <w:rsid w:val="004B2B03"/>
    <w:rsid w:val="004B33A0"/>
    <w:rsid w:val="004B461B"/>
    <w:rsid w:val="004B59DA"/>
    <w:rsid w:val="004B5A9F"/>
    <w:rsid w:val="004B5C02"/>
    <w:rsid w:val="004B6495"/>
    <w:rsid w:val="004B7AD6"/>
    <w:rsid w:val="004C11AA"/>
    <w:rsid w:val="004C1821"/>
    <w:rsid w:val="004C2107"/>
    <w:rsid w:val="004C3A54"/>
    <w:rsid w:val="004C3D3A"/>
    <w:rsid w:val="004C4B80"/>
    <w:rsid w:val="004C5786"/>
    <w:rsid w:val="004C7154"/>
    <w:rsid w:val="004D1D02"/>
    <w:rsid w:val="004D20D8"/>
    <w:rsid w:val="004D211F"/>
    <w:rsid w:val="004D3711"/>
    <w:rsid w:val="004D6255"/>
    <w:rsid w:val="004D65C8"/>
    <w:rsid w:val="004D6BE7"/>
    <w:rsid w:val="004D6DB5"/>
    <w:rsid w:val="004D780A"/>
    <w:rsid w:val="004E0483"/>
    <w:rsid w:val="004E0D23"/>
    <w:rsid w:val="004E21FE"/>
    <w:rsid w:val="004E4164"/>
    <w:rsid w:val="004E4D0F"/>
    <w:rsid w:val="004E4FB6"/>
    <w:rsid w:val="004F00AC"/>
    <w:rsid w:val="004F1369"/>
    <w:rsid w:val="004F211A"/>
    <w:rsid w:val="004F2A7A"/>
    <w:rsid w:val="004F4542"/>
    <w:rsid w:val="004F4F05"/>
    <w:rsid w:val="004F634B"/>
    <w:rsid w:val="00501427"/>
    <w:rsid w:val="00505FC6"/>
    <w:rsid w:val="005108FE"/>
    <w:rsid w:val="00511491"/>
    <w:rsid w:val="00511E61"/>
    <w:rsid w:val="00512BAE"/>
    <w:rsid w:val="00512FD8"/>
    <w:rsid w:val="00515AE0"/>
    <w:rsid w:val="00515F8A"/>
    <w:rsid w:val="00516111"/>
    <w:rsid w:val="00516941"/>
    <w:rsid w:val="00517BEA"/>
    <w:rsid w:val="00517D2B"/>
    <w:rsid w:val="00521110"/>
    <w:rsid w:val="00521E68"/>
    <w:rsid w:val="005225C8"/>
    <w:rsid w:val="00522A41"/>
    <w:rsid w:val="00522F07"/>
    <w:rsid w:val="00523040"/>
    <w:rsid w:val="00523994"/>
    <w:rsid w:val="00525152"/>
    <w:rsid w:val="00527DF5"/>
    <w:rsid w:val="00530117"/>
    <w:rsid w:val="00530329"/>
    <w:rsid w:val="00530C13"/>
    <w:rsid w:val="00531A08"/>
    <w:rsid w:val="00531E47"/>
    <w:rsid w:val="00532666"/>
    <w:rsid w:val="00532F24"/>
    <w:rsid w:val="005330E0"/>
    <w:rsid w:val="00533D5E"/>
    <w:rsid w:val="0053403F"/>
    <w:rsid w:val="00535455"/>
    <w:rsid w:val="00535902"/>
    <w:rsid w:val="005361DF"/>
    <w:rsid w:val="005369E3"/>
    <w:rsid w:val="00536E97"/>
    <w:rsid w:val="00537093"/>
    <w:rsid w:val="005401B7"/>
    <w:rsid w:val="00540D98"/>
    <w:rsid w:val="0054189F"/>
    <w:rsid w:val="00543D5D"/>
    <w:rsid w:val="005443D0"/>
    <w:rsid w:val="0054484B"/>
    <w:rsid w:val="005454A2"/>
    <w:rsid w:val="00546350"/>
    <w:rsid w:val="005465DB"/>
    <w:rsid w:val="005466D9"/>
    <w:rsid w:val="00546A25"/>
    <w:rsid w:val="00551585"/>
    <w:rsid w:val="00551E7E"/>
    <w:rsid w:val="005539BA"/>
    <w:rsid w:val="00554549"/>
    <w:rsid w:val="005545EB"/>
    <w:rsid w:val="00555B17"/>
    <w:rsid w:val="00556219"/>
    <w:rsid w:val="00560E29"/>
    <w:rsid w:val="00562AE7"/>
    <w:rsid w:val="005635CB"/>
    <w:rsid w:val="00565646"/>
    <w:rsid w:val="00565EBF"/>
    <w:rsid w:val="00566858"/>
    <w:rsid w:val="00566EF5"/>
    <w:rsid w:val="005674D6"/>
    <w:rsid w:val="005730FE"/>
    <w:rsid w:val="005733AA"/>
    <w:rsid w:val="00574237"/>
    <w:rsid w:val="005743C4"/>
    <w:rsid w:val="00574E7E"/>
    <w:rsid w:val="005753B8"/>
    <w:rsid w:val="00576902"/>
    <w:rsid w:val="005769EE"/>
    <w:rsid w:val="00576F4F"/>
    <w:rsid w:val="005771C0"/>
    <w:rsid w:val="00577559"/>
    <w:rsid w:val="0058094E"/>
    <w:rsid w:val="00581766"/>
    <w:rsid w:val="00581EA0"/>
    <w:rsid w:val="0058205A"/>
    <w:rsid w:val="00584BE9"/>
    <w:rsid w:val="00586A93"/>
    <w:rsid w:val="00586CE0"/>
    <w:rsid w:val="00590175"/>
    <w:rsid w:val="00590758"/>
    <w:rsid w:val="005933DF"/>
    <w:rsid w:val="00595165"/>
    <w:rsid w:val="005964EC"/>
    <w:rsid w:val="00596F83"/>
    <w:rsid w:val="005A19E9"/>
    <w:rsid w:val="005A1CAE"/>
    <w:rsid w:val="005A242A"/>
    <w:rsid w:val="005A31B0"/>
    <w:rsid w:val="005A33BC"/>
    <w:rsid w:val="005A38C5"/>
    <w:rsid w:val="005A3953"/>
    <w:rsid w:val="005A3A7E"/>
    <w:rsid w:val="005A45CD"/>
    <w:rsid w:val="005A48D0"/>
    <w:rsid w:val="005A609D"/>
    <w:rsid w:val="005A69F1"/>
    <w:rsid w:val="005B383D"/>
    <w:rsid w:val="005B6153"/>
    <w:rsid w:val="005B67BE"/>
    <w:rsid w:val="005B6CAD"/>
    <w:rsid w:val="005B739A"/>
    <w:rsid w:val="005C1077"/>
    <w:rsid w:val="005C2211"/>
    <w:rsid w:val="005C4777"/>
    <w:rsid w:val="005C5D9B"/>
    <w:rsid w:val="005C72AA"/>
    <w:rsid w:val="005D22F8"/>
    <w:rsid w:val="005D368C"/>
    <w:rsid w:val="005D3FB9"/>
    <w:rsid w:val="005D49F0"/>
    <w:rsid w:val="005D5387"/>
    <w:rsid w:val="005D5912"/>
    <w:rsid w:val="005D5E20"/>
    <w:rsid w:val="005D6BF5"/>
    <w:rsid w:val="005D7311"/>
    <w:rsid w:val="005D7AE7"/>
    <w:rsid w:val="005E0196"/>
    <w:rsid w:val="005E0D85"/>
    <w:rsid w:val="005E18D7"/>
    <w:rsid w:val="005E2A02"/>
    <w:rsid w:val="005E2A55"/>
    <w:rsid w:val="005E2BD0"/>
    <w:rsid w:val="005E391C"/>
    <w:rsid w:val="005E7FC3"/>
    <w:rsid w:val="005F08A8"/>
    <w:rsid w:val="005F106B"/>
    <w:rsid w:val="005F24A4"/>
    <w:rsid w:val="005F284A"/>
    <w:rsid w:val="005F2DF8"/>
    <w:rsid w:val="005F3524"/>
    <w:rsid w:val="005F4724"/>
    <w:rsid w:val="005F554C"/>
    <w:rsid w:val="005F59F2"/>
    <w:rsid w:val="005F6191"/>
    <w:rsid w:val="00602880"/>
    <w:rsid w:val="006035B9"/>
    <w:rsid w:val="00605946"/>
    <w:rsid w:val="00606850"/>
    <w:rsid w:val="006071C2"/>
    <w:rsid w:val="006128C7"/>
    <w:rsid w:val="006134AF"/>
    <w:rsid w:val="0061433F"/>
    <w:rsid w:val="00616907"/>
    <w:rsid w:val="006176D0"/>
    <w:rsid w:val="00617A6D"/>
    <w:rsid w:val="00617D44"/>
    <w:rsid w:val="00617E87"/>
    <w:rsid w:val="0062137C"/>
    <w:rsid w:val="00621D5D"/>
    <w:rsid w:val="00621DC8"/>
    <w:rsid w:val="00624F8C"/>
    <w:rsid w:val="006251E5"/>
    <w:rsid w:val="0062535D"/>
    <w:rsid w:val="00625A2C"/>
    <w:rsid w:val="00626BFF"/>
    <w:rsid w:val="00627339"/>
    <w:rsid w:val="006274DF"/>
    <w:rsid w:val="00631CA3"/>
    <w:rsid w:val="0063257A"/>
    <w:rsid w:val="00632E3E"/>
    <w:rsid w:val="00634BA0"/>
    <w:rsid w:val="0063698A"/>
    <w:rsid w:val="0063761C"/>
    <w:rsid w:val="00641700"/>
    <w:rsid w:val="00641F2A"/>
    <w:rsid w:val="00642970"/>
    <w:rsid w:val="00642D4E"/>
    <w:rsid w:val="00642D97"/>
    <w:rsid w:val="006430E3"/>
    <w:rsid w:val="006432A5"/>
    <w:rsid w:val="006433C3"/>
    <w:rsid w:val="006435BA"/>
    <w:rsid w:val="00644400"/>
    <w:rsid w:val="00644627"/>
    <w:rsid w:val="00645409"/>
    <w:rsid w:val="00645689"/>
    <w:rsid w:val="0064627A"/>
    <w:rsid w:val="006504FD"/>
    <w:rsid w:val="00651A7E"/>
    <w:rsid w:val="006536C0"/>
    <w:rsid w:val="0065376A"/>
    <w:rsid w:val="00653899"/>
    <w:rsid w:val="00654255"/>
    <w:rsid w:val="0065468D"/>
    <w:rsid w:val="00655217"/>
    <w:rsid w:val="006576D4"/>
    <w:rsid w:val="00660B67"/>
    <w:rsid w:val="00660C10"/>
    <w:rsid w:val="00663649"/>
    <w:rsid w:val="006639CC"/>
    <w:rsid w:val="00663FBB"/>
    <w:rsid w:val="00664199"/>
    <w:rsid w:val="0066466E"/>
    <w:rsid w:val="0066630A"/>
    <w:rsid w:val="00666FCC"/>
    <w:rsid w:val="0066736D"/>
    <w:rsid w:val="00670497"/>
    <w:rsid w:val="006709CC"/>
    <w:rsid w:val="00672480"/>
    <w:rsid w:val="006724D7"/>
    <w:rsid w:val="006749BB"/>
    <w:rsid w:val="0067697A"/>
    <w:rsid w:val="00676AF7"/>
    <w:rsid w:val="00676C5A"/>
    <w:rsid w:val="0068087C"/>
    <w:rsid w:val="0068139A"/>
    <w:rsid w:val="0068238C"/>
    <w:rsid w:val="006831C0"/>
    <w:rsid w:val="006837FD"/>
    <w:rsid w:val="00684DE2"/>
    <w:rsid w:val="00685E0F"/>
    <w:rsid w:val="006911E9"/>
    <w:rsid w:val="006936F9"/>
    <w:rsid w:val="00695BA6"/>
    <w:rsid w:val="00696515"/>
    <w:rsid w:val="00696EB1"/>
    <w:rsid w:val="00697948"/>
    <w:rsid w:val="00697D26"/>
    <w:rsid w:val="006A05F7"/>
    <w:rsid w:val="006A081B"/>
    <w:rsid w:val="006A1836"/>
    <w:rsid w:val="006A1A6C"/>
    <w:rsid w:val="006A22A4"/>
    <w:rsid w:val="006A2F57"/>
    <w:rsid w:val="006A433A"/>
    <w:rsid w:val="006A4E55"/>
    <w:rsid w:val="006A6A63"/>
    <w:rsid w:val="006B06AE"/>
    <w:rsid w:val="006B22FD"/>
    <w:rsid w:val="006B3F47"/>
    <w:rsid w:val="006B3FDF"/>
    <w:rsid w:val="006B442A"/>
    <w:rsid w:val="006B563F"/>
    <w:rsid w:val="006B6578"/>
    <w:rsid w:val="006B66A0"/>
    <w:rsid w:val="006B7959"/>
    <w:rsid w:val="006C0B23"/>
    <w:rsid w:val="006C2DC5"/>
    <w:rsid w:val="006C4525"/>
    <w:rsid w:val="006C5532"/>
    <w:rsid w:val="006D43C3"/>
    <w:rsid w:val="006D479B"/>
    <w:rsid w:val="006D4C5A"/>
    <w:rsid w:val="006D5E2F"/>
    <w:rsid w:val="006D6E59"/>
    <w:rsid w:val="006D7245"/>
    <w:rsid w:val="006E1579"/>
    <w:rsid w:val="006E1B06"/>
    <w:rsid w:val="006E42B7"/>
    <w:rsid w:val="006E4384"/>
    <w:rsid w:val="006E5C5A"/>
    <w:rsid w:val="006E6B7B"/>
    <w:rsid w:val="006E6FCB"/>
    <w:rsid w:val="006E7F46"/>
    <w:rsid w:val="006F0058"/>
    <w:rsid w:val="006F0786"/>
    <w:rsid w:val="006F0A63"/>
    <w:rsid w:val="006F0ACE"/>
    <w:rsid w:val="006F1F3A"/>
    <w:rsid w:val="006F62FB"/>
    <w:rsid w:val="006F67DB"/>
    <w:rsid w:val="006F6A29"/>
    <w:rsid w:val="006F7487"/>
    <w:rsid w:val="006F78C7"/>
    <w:rsid w:val="006F7C4E"/>
    <w:rsid w:val="0070013D"/>
    <w:rsid w:val="007015DE"/>
    <w:rsid w:val="00701C58"/>
    <w:rsid w:val="00702C36"/>
    <w:rsid w:val="00702F10"/>
    <w:rsid w:val="00703906"/>
    <w:rsid w:val="007042CF"/>
    <w:rsid w:val="0070459E"/>
    <w:rsid w:val="00705085"/>
    <w:rsid w:val="00710B93"/>
    <w:rsid w:val="00711F7E"/>
    <w:rsid w:val="00712724"/>
    <w:rsid w:val="00714493"/>
    <w:rsid w:val="00714A50"/>
    <w:rsid w:val="00714B8B"/>
    <w:rsid w:val="00714DDB"/>
    <w:rsid w:val="0071655E"/>
    <w:rsid w:val="00717576"/>
    <w:rsid w:val="007179F1"/>
    <w:rsid w:val="007223C2"/>
    <w:rsid w:val="00723791"/>
    <w:rsid w:val="00723F63"/>
    <w:rsid w:val="00724FA9"/>
    <w:rsid w:val="00727050"/>
    <w:rsid w:val="00730EC6"/>
    <w:rsid w:val="00731708"/>
    <w:rsid w:val="00732F39"/>
    <w:rsid w:val="00735012"/>
    <w:rsid w:val="00735068"/>
    <w:rsid w:val="00736070"/>
    <w:rsid w:val="00736882"/>
    <w:rsid w:val="007372E4"/>
    <w:rsid w:val="0073770B"/>
    <w:rsid w:val="00740249"/>
    <w:rsid w:val="00740F67"/>
    <w:rsid w:val="007428E1"/>
    <w:rsid w:val="00742EF5"/>
    <w:rsid w:val="00744844"/>
    <w:rsid w:val="007449B5"/>
    <w:rsid w:val="00746F4E"/>
    <w:rsid w:val="00747E2A"/>
    <w:rsid w:val="00747EB0"/>
    <w:rsid w:val="007506C8"/>
    <w:rsid w:val="00750C90"/>
    <w:rsid w:val="00750FFF"/>
    <w:rsid w:val="00751B8E"/>
    <w:rsid w:val="007521FD"/>
    <w:rsid w:val="007525B3"/>
    <w:rsid w:val="007543CA"/>
    <w:rsid w:val="00755643"/>
    <w:rsid w:val="00756C47"/>
    <w:rsid w:val="00757370"/>
    <w:rsid w:val="0075777B"/>
    <w:rsid w:val="0076125B"/>
    <w:rsid w:val="007617EE"/>
    <w:rsid w:val="00761E8B"/>
    <w:rsid w:val="00763678"/>
    <w:rsid w:val="007646CA"/>
    <w:rsid w:val="00765A32"/>
    <w:rsid w:val="00765F67"/>
    <w:rsid w:val="0076711A"/>
    <w:rsid w:val="00767FC4"/>
    <w:rsid w:val="00774343"/>
    <w:rsid w:val="0077459B"/>
    <w:rsid w:val="007747FB"/>
    <w:rsid w:val="0077487B"/>
    <w:rsid w:val="00775D5C"/>
    <w:rsid w:val="007814C6"/>
    <w:rsid w:val="007821BE"/>
    <w:rsid w:val="007823FD"/>
    <w:rsid w:val="00784715"/>
    <w:rsid w:val="0078476C"/>
    <w:rsid w:val="00784FBF"/>
    <w:rsid w:val="0078514B"/>
    <w:rsid w:val="00786865"/>
    <w:rsid w:val="007875A3"/>
    <w:rsid w:val="00787769"/>
    <w:rsid w:val="007878CE"/>
    <w:rsid w:val="00787E1A"/>
    <w:rsid w:val="00791215"/>
    <w:rsid w:val="00791B76"/>
    <w:rsid w:val="0079237E"/>
    <w:rsid w:val="007950F3"/>
    <w:rsid w:val="00795C94"/>
    <w:rsid w:val="007968B4"/>
    <w:rsid w:val="007A0901"/>
    <w:rsid w:val="007A115C"/>
    <w:rsid w:val="007A1791"/>
    <w:rsid w:val="007A1B4C"/>
    <w:rsid w:val="007A37D6"/>
    <w:rsid w:val="007A5164"/>
    <w:rsid w:val="007A7881"/>
    <w:rsid w:val="007B0459"/>
    <w:rsid w:val="007B0F53"/>
    <w:rsid w:val="007B196A"/>
    <w:rsid w:val="007B3DA5"/>
    <w:rsid w:val="007B4527"/>
    <w:rsid w:val="007B4558"/>
    <w:rsid w:val="007B4747"/>
    <w:rsid w:val="007B59D5"/>
    <w:rsid w:val="007B66D9"/>
    <w:rsid w:val="007B688B"/>
    <w:rsid w:val="007C032B"/>
    <w:rsid w:val="007C2910"/>
    <w:rsid w:val="007C490D"/>
    <w:rsid w:val="007C59F4"/>
    <w:rsid w:val="007C6741"/>
    <w:rsid w:val="007D0ABE"/>
    <w:rsid w:val="007D0D86"/>
    <w:rsid w:val="007D16DA"/>
    <w:rsid w:val="007D1B1C"/>
    <w:rsid w:val="007D1E88"/>
    <w:rsid w:val="007D28E9"/>
    <w:rsid w:val="007D3FC0"/>
    <w:rsid w:val="007D437E"/>
    <w:rsid w:val="007D5AD6"/>
    <w:rsid w:val="007D6771"/>
    <w:rsid w:val="007D6D75"/>
    <w:rsid w:val="007E1AF9"/>
    <w:rsid w:val="007E259F"/>
    <w:rsid w:val="007E2B0B"/>
    <w:rsid w:val="007E46BC"/>
    <w:rsid w:val="007E4E6B"/>
    <w:rsid w:val="007E4FAD"/>
    <w:rsid w:val="007E6998"/>
    <w:rsid w:val="007F004F"/>
    <w:rsid w:val="007F023E"/>
    <w:rsid w:val="007F09CE"/>
    <w:rsid w:val="007F3D70"/>
    <w:rsid w:val="007F444B"/>
    <w:rsid w:val="007F4AA0"/>
    <w:rsid w:val="007F58A5"/>
    <w:rsid w:val="007F67D9"/>
    <w:rsid w:val="00800D2C"/>
    <w:rsid w:val="00802290"/>
    <w:rsid w:val="008023CB"/>
    <w:rsid w:val="00805CC5"/>
    <w:rsid w:val="00805FD6"/>
    <w:rsid w:val="00806906"/>
    <w:rsid w:val="00810A1F"/>
    <w:rsid w:val="00810AE3"/>
    <w:rsid w:val="00813FA6"/>
    <w:rsid w:val="0081423A"/>
    <w:rsid w:val="008168D6"/>
    <w:rsid w:val="008213DD"/>
    <w:rsid w:val="00821F62"/>
    <w:rsid w:val="008225F0"/>
    <w:rsid w:val="00822DFF"/>
    <w:rsid w:val="00824572"/>
    <w:rsid w:val="008259C6"/>
    <w:rsid w:val="008276B7"/>
    <w:rsid w:val="008278D5"/>
    <w:rsid w:val="00831C18"/>
    <w:rsid w:val="00831F35"/>
    <w:rsid w:val="008359FD"/>
    <w:rsid w:val="00840D8D"/>
    <w:rsid w:val="00842FF2"/>
    <w:rsid w:val="008449DC"/>
    <w:rsid w:val="0084545B"/>
    <w:rsid w:val="00845628"/>
    <w:rsid w:val="0084630C"/>
    <w:rsid w:val="00846F0F"/>
    <w:rsid w:val="00847B73"/>
    <w:rsid w:val="00847EA9"/>
    <w:rsid w:val="00850AFB"/>
    <w:rsid w:val="00852068"/>
    <w:rsid w:val="00852158"/>
    <w:rsid w:val="0085245B"/>
    <w:rsid w:val="0085683D"/>
    <w:rsid w:val="00857CF9"/>
    <w:rsid w:val="00857FCA"/>
    <w:rsid w:val="0086078F"/>
    <w:rsid w:val="008617CF"/>
    <w:rsid w:val="0086322A"/>
    <w:rsid w:val="00866FB8"/>
    <w:rsid w:val="00867209"/>
    <w:rsid w:val="0087062D"/>
    <w:rsid w:val="00871A38"/>
    <w:rsid w:val="00871E4B"/>
    <w:rsid w:val="00873409"/>
    <w:rsid w:val="00873F6C"/>
    <w:rsid w:val="0087438C"/>
    <w:rsid w:val="008751B1"/>
    <w:rsid w:val="008755DB"/>
    <w:rsid w:val="00875634"/>
    <w:rsid w:val="00876BA9"/>
    <w:rsid w:val="00877767"/>
    <w:rsid w:val="00881435"/>
    <w:rsid w:val="00882E1E"/>
    <w:rsid w:val="008831E0"/>
    <w:rsid w:val="00883E77"/>
    <w:rsid w:val="008845FB"/>
    <w:rsid w:val="00884807"/>
    <w:rsid w:val="00884CE0"/>
    <w:rsid w:val="00886B0D"/>
    <w:rsid w:val="008870FD"/>
    <w:rsid w:val="00890F2F"/>
    <w:rsid w:val="00891A4D"/>
    <w:rsid w:val="00892A61"/>
    <w:rsid w:val="008958F9"/>
    <w:rsid w:val="008960E6"/>
    <w:rsid w:val="0089632C"/>
    <w:rsid w:val="008A00CD"/>
    <w:rsid w:val="008A16B5"/>
    <w:rsid w:val="008A2DF1"/>
    <w:rsid w:val="008A3F7A"/>
    <w:rsid w:val="008A4772"/>
    <w:rsid w:val="008A530B"/>
    <w:rsid w:val="008A668A"/>
    <w:rsid w:val="008A6BA3"/>
    <w:rsid w:val="008B16C6"/>
    <w:rsid w:val="008B1840"/>
    <w:rsid w:val="008B2425"/>
    <w:rsid w:val="008B399B"/>
    <w:rsid w:val="008B3ACB"/>
    <w:rsid w:val="008B4570"/>
    <w:rsid w:val="008B505F"/>
    <w:rsid w:val="008B5500"/>
    <w:rsid w:val="008B5C0B"/>
    <w:rsid w:val="008B6761"/>
    <w:rsid w:val="008B68A9"/>
    <w:rsid w:val="008B6A4E"/>
    <w:rsid w:val="008C0568"/>
    <w:rsid w:val="008C190F"/>
    <w:rsid w:val="008C2511"/>
    <w:rsid w:val="008C5925"/>
    <w:rsid w:val="008C5A05"/>
    <w:rsid w:val="008C666D"/>
    <w:rsid w:val="008C66A5"/>
    <w:rsid w:val="008C7B46"/>
    <w:rsid w:val="008C7EB2"/>
    <w:rsid w:val="008D0896"/>
    <w:rsid w:val="008D0C36"/>
    <w:rsid w:val="008D13B0"/>
    <w:rsid w:val="008D1BC1"/>
    <w:rsid w:val="008D2966"/>
    <w:rsid w:val="008D3FDE"/>
    <w:rsid w:val="008D453A"/>
    <w:rsid w:val="008D5842"/>
    <w:rsid w:val="008D5AC7"/>
    <w:rsid w:val="008D6D04"/>
    <w:rsid w:val="008E074E"/>
    <w:rsid w:val="008E0972"/>
    <w:rsid w:val="008E1B29"/>
    <w:rsid w:val="008E1C1A"/>
    <w:rsid w:val="008E32BC"/>
    <w:rsid w:val="008E3744"/>
    <w:rsid w:val="008E43F5"/>
    <w:rsid w:val="008E5E6C"/>
    <w:rsid w:val="008E600C"/>
    <w:rsid w:val="008E6414"/>
    <w:rsid w:val="008E746A"/>
    <w:rsid w:val="008F1C38"/>
    <w:rsid w:val="008F1FB2"/>
    <w:rsid w:val="008F1FDC"/>
    <w:rsid w:val="008F2953"/>
    <w:rsid w:val="008F350E"/>
    <w:rsid w:val="008F4BF9"/>
    <w:rsid w:val="008F4FAC"/>
    <w:rsid w:val="00900517"/>
    <w:rsid w:val="00900632"/>
    <w:rsid w:val="00901EC0"/>
    <w:rsid w:val="00901FAB"/>
    <w:rsid w:val="00905DB4"/>
    <w:rsid w:val="0090646F"/>
    <w:rsid w:val="009075DE"/>
    <w:rsid w:val="00907D28"/>
    <w:rsid w:val="00910432"/>
    <w:rsid w:val="00910AEE"/>
    <w:rsid w:val="00914FD3"/>
    <w:rsid w:val="00915813"/>
    <w:rsid w:val="0091716E"/>
    <w:rsid w:val="00920BA3"/>
    <w:rsid w:val="00921477"/>
    <w:rsid w:val="00921FFA"/>
    <w:rsid w:val="00923E37"/>
    <w:rsid w:val="00927829"/>
    <w:rsid w:val="00927A11"/>
    <w:rsid w:val="00930CC2"/>
    <w:rsid w:val="009325DB"/>
    <w:rsid w:val="009342DA"/>
    <w:rsid w:val="00934918"/>
    <w:rsid w:val="00935633"/>
    <w:rsid w:val="00936F08"/>
    <w:rsid w:val="00937000"/>
    <w:rsid w:val="00937890"/>
    <w:rsid w:val="00937A23"/>
    <w:rsid w:val="00937FD7"/>
    <w:rsid w:val="009405C5"/>
    <w:rsid w:val="00940A98"/>
    <w:rsid w:val="00940E5C"/>
    <w:rsid w:val="009417D1"/>
    <w:rsid w:val="0094182B"/>
    <w:rsid w:val="00943911"/>
    <w:rsid w:val="009442E5"/>
    <w:rsid w:val="00944D36"/>
    <w:rsid w:val="00946317"/>
    <w:rsid w:val="009468AC"/>
    <w:rsid w:val="00946956"/>
    <w:rsid w:val="00946991"/>
    <w:rsid w:val="00947AA6"/>
    <w:rsid w:val="0095173C"/>
    <w:rsid w:val="00951777"/>
    <w:rsid w:val="009526E7"/>
    <w:rsid w:val="00953285"/>
    <w:rsid w:val="00956425"/>
    <w:rsid w:val="00957274"/>
    <w:rsid w:val="009577F9"/>
    <w:rsid w:val="00960953"/>
    <w:rsid w:val="0096166C"/>
    <w:rsid w:val="00961FC6"/>
    <w:rsid w:val="00962E38"/>
    <w:rsid w:val="00963A1A"/>
    <w:rsid w:val="00965BB6"/>
    <w:rsid w:val="00965D26"/>
    <w:rsid w:val="00965E82"/>
    <w:rsid w:val="009665FC"/>
    <w:rsid w:val="00967650"/>
    <w:rsid w:val="00967673"/>
    <w:rsid w:val="0097106E"/>
    <w:rsid w:val="00972141"/>
    <w:rsid w:val="0097330C"/>
    <w:rsid w:val="009734F7"/>
    <w:rsid w:val="0097407F"/>
    <w:rsid w:val="009744DB"/>
    <w:rsid w:val="00974B89"/>
    <w:rsid w:val="0097520E"/>
    <w:rsid w:val="009752F9"/>
    <w:rsid w:val="00975B2A"/>
    <w:rsid w:val="00975CFA"/>
    <w:rsid w:val="00976F63"/>
    <w:rsid w:val="009771CF"/>
    <w:rsid w:val="00977C2E"/>
    <w:rsid w:val="00980C55"/>
    <w:rsid w:val="00981151"/>
    <w:rsid w:val="00981493"/>
    <w:rsid w:val="00982B24"/>
    <w:rsid w:val="00982D85"/>
    <w:rsid w:val="00983FDC"/>
    <w:rsid w:val="00987943"/>
    <w:rsid w:val="00990922"/>
    <w:rsid w:val="009909DA"/>
    <w:rsid w:val="009916AB"/>
    <w:rsid w:val="009921AD"/>
    <w:rsid w:val="009926B8"/>
    <w:rsid w:val="00992B3F"/>
    <w:rsid w:val="00992F92"/>
    <w:rsid w:val="00994114"/>
    <w:rsid w:val="0099434D"/>
    <w:rsid w:val="009945D0"/>
    <w:rsid w:val="009965AE"/>
    <w:rsid w:val="00996678"/>
    <w:rsid w:val="009A092F"/>
    <w:rsid w:val="009A1413"/>
    <w:rsid w:val="009A1AE3"/>
    <w:rsid w:val="009A39FD"/>
    <w:rsid w:val="009A443C"/>
    <w:rsid w:val="009A5067"/>
    <w:rsid w:val="009A6769"/>
    <w:rsid w:val="009A7480"/>
    <w:rsid w:val="009A7BDA"/>
    <w:rsid w:val="009B18F2"/>
    <w:rsid w:val="009B1DDC"/>
    <w:rsid w:val="009B3093"/>
    <w:rsid w:val="009B4D3D"/>
    <w:rsid w:val="009B60AE"/>
    <w:rsid w:val="009B6B22"/>
    <w:rsid w:val="009B74E5"/>
    <w:rsid w:val="009C063B"/>
    <w:rsid w:val="009C177B"/>
    <w:rsid w:val="009C1972"/>
    <w:rsid w:val="009C1F57"/>
    <w:rsid w:val="009C1F72"/>
    <w:rsid w:val="009C2365"/>
    <w:rsid w:val="009C295D"/>
    <w:rsid w:val="009C38DC"/>
    <w:rsid w:val="009C49A7"/>
    <w:rsid w:val="009D3B56"/>
    <w:rsid w:val="009D50B7"/>
    <w:rsid w:val="009D7AD8"/>
    <w:rsid w:val="009E016E"/>
    <w:rsid w:val="009E11C1"/>
    <w:rsid w:val="009E6922"/>
    <w:rsid w:val="009E7A0A"/>
    <w:rsid w:val="009F01EF"/>
    <w:rsid w:val="009F0580"/>
    <w:rsid w:val="009F208E"/>
    <w:rsid w:val="009F3224"/>
    <w:rsid w:val="009F363A"/>
    <w:rsid w:val="009F458B"/>
    <w:rsid w:val="009F70E8"/>
    <w:rsid w:val="009F7C8E"/>
    <w:rsid w:val="00A0097D"/>
    <w:rsid w:val="00A02361"/>
    <w:rsid w:val="00A02C55"/>
    <w:rsid w:val="00A03EEB"/>
    <w:rsid w:val="00A05552"/>
    <w:rsid w:val="00A05AC4"/>
    <w:rsid w:val="00A07938"/>
    <w:rsid w:val="00A07ADE"/>
    <w:rsid w:val="00A11812"/>
    <w:rsid w:val="00A124F0"/>
    <w:rsid w:val="00A135D6"/>
    <w:rsid w:val="00A13A9F"/>
    <w:rsid w:val="00A143B6"/>
    <w:rsid w:val="00A14BE6"/>
    <w:rsid w:val="00A1577A"/>
    <w:rsid w:val="00A1747C"/>
    <w:rsid w:val="00A20810"/>
    <w:rsid w:val="00A219A5"/>
    <w:rsid w:val="00A226C6"/>
    <w:rsid w:val="00A2340C"/>
    <w:rsid w:val="00A236F2"/>
    <w:rsid w:val="00A2432A"/>
    <w:rsid w:val="00A247A8"/>
    <w:rsid w:val="00A24DE0"/>
    <w:rsid w:val="00A251A8"/>
    <w:rsid w:val="00A26061"/>
    <w:rsid w:val="00A260BF"/>
    <w:rsid w:val="00A26498"/>
    <w:rsid w:val="00A26693"/>
    <w:rsid w:val="00A2669F"/>
    <w:rsid w:val="00A26F8C"/>
    <w:rsid w:val="00A30A03"/>
    <w:rsid w:val="00A314C5"/>
    <w:rsid w:val="00A31F97"/>
    <w:rsid w:val="00A335D5"/>
    <w:rsid w:val="00A33D20"/>
    <w:rsid w:val="00A34565"/>
    <w:rsid w:val="00A34BA7"/>
    <w:rsid w:val="00A3550F"/>
    <w:rsid w:val="00A41A6F"/>
    <w:rsid w:val="00A42FEA"/>
    <w:rsid w:val="00A43548"/>
    <w:rsid w:val="00A446EF"/>
    <w:rsid w:val="00A46AF9"/>
    <w:rsid w:val="00A52877"/>
    <w:rsid w:val="00A53EFE"/>
    <w:rsid w:val="00A5773F"/>
    <w:rsid w:val="00A62873"/>
    <w:rsid w:val="00A62C45"/>
    <w:rsid w:val="00A63CEC"/>
    <w:rsid w:val="00A6433D"/>
    <w:rsid w:val="00A64418"/>
    <w:rsid w:val="00A647D3"/>
    <w:rsid w:val="00A70088"/>
    <w:rsid w:val="00A70294"/>
    <w:rsid w:val="00A720B6"/>
    <w:rsid w:val="00A73414"/>
    <w:rsid w:val="00A73E02"/>
    <w:rsid w:val="00A7436A"/>
    <w:rsid w:val="00A7494B"/>
    <w:rsid w:val="00A7557C"/>
    <w:rsid w:val="00A81245"/>
    <w:rsid w:val="00A8164D"/>
    <w:rsid w:val="00A82CD8"/>
    <w:rsid w:val="00A83008"/>
    <w:rsid w:val="00A83326"/>
    <w:rsid w:val="00A836FA"/>
    <w:rsid w:val="00A8433C"/>
    <w:rsid w:val="00A8458F"/>
    <w:rsid w:val="00A84727"/>
    <w:rsid w:val="00A84834"/>
    <w:rsid w:val="00A85F2B"/>
    <w:rsid w:val="00A87419"/>
    <w:rsid w:val="00A877C1"/>
    <w:rsid w:val="00A90675"/>
    <w:rsid w:val="00A911BA"/>
    <w:rsid w:val="00A914B9"/>
    <w:rsid w:val="00A9188E"/>
    <w:rsid w:val="00A932BB"/>
    <w:rsid w:val="00A93748"/>
    <w:rsid w:val="00A94A40"/>
    <w:rsid w:val="00A96C4E"/>
    <w:rsid w:val="00A97029"/>
    <w:rsid w:val="00A97455"/>
    <w:rsid w:val="00AA0F98"/>
    <w:rsid w:val="00AA196F"/>
    <w:rsid w:val="00AA21E1"/>
    <w:rsid w:val="00AA6973"/>
    <w:rsid w:val="00AB0E79"/>
    <w:rsid w:val="00AB300D"/>
    <w:rsid w:val="00AB333B"/>
    <w:rsid w:val="00AB5BBF"/>
    <w:rsid w:val="00AB6D88"/>
    <w:rsid w:val="00AB7570"/>
    <w:rsid w:val="00AB7DE2"/>
    <w:rsid w:val="00AC0654"/>
    <w:rsid w:val="00AC2BAE"/>
    <w:rsid w:val="00AC2BBB"/>
    <w:rsid w:val="00AC3E16"/>
    <w:rsid w:val="00AC4629"/>
    <w:rsid w:val="00AC56F4"/>
    <w:rsid w:val="00AC6E7D"/>
    <w:rsid w:val="00AD0492"/>
    <w:rsid w:val="00AD0C3F"/>
    <w:rsid w:val="00AD31B4"/>
    <w:rsid w:val="00AD36ED"/>
    <w:rsid w:val="00AD3F56"/>
    <w:rsid w:val="00AD4E16"/>
    <w:rsid w:val="00AD524C"/>
    <w:rsid w:val="00AD53DD"/>
    <w:rsid w:val="00AD584F"/>
    <w:rsid w:val="00AD6A1E"/>
    <w:rsid w:val="00AD7DCF"/>
    <w:rsid w:val="00AE097F"/>
    <w:rsid w:val="00AE24B3"/>
    <w:rsid w:val="00AE345F"/>
    <w:rsid w:val="00AE37EC"/>
    <w:rsid w:val="00AE3C7F"/>
    <w:rsid w:val="00AE3CD2"/>
    <w:rsid w:val="00AE5F10"/>
    <w:rsid w:val="00AF1A87"/>
    <w:rsid w:val="00AF25AA"/>
    <w:rsid w:val="00AF435E"/>
    <w:rsid w:val="00AF4C80"/>
    <w:rsid w:val="00AF730D"/>
    <w:rsid w:val="00B0121F"/>
    <w:rsid w:val="00B013F9"/>
    <w:rsid w:val="00B02844"/>
    <w:rsid w:val="00B054C5"/>
    <w:rsid w:val="00B060B2"/>
    <w:rsid w:val="00B10DC1"/>
    <w:rsid w:val="00B11EAE"/>
    <w:rsid w:val="00B1250B"/>
    <w:rsid w:val="00B13212"/>
    <w:rsid w:val="00B13C5A"/>
    <w:rsid w:val="00B1518E"/>
    <w:rsid w:val="00B1535E"/>
    <w:rsid w:val="00B16E5A"/>
    <w:rsid w:val="00B17D89"/>
    <w:rsid w:val="00B20539"/>
    <w:rsid w:val="00B21F3A"/>
    <w:rsid w:val="00B22383"/>
    <w:rsid w:val="00B23A87"/>
    <w:rsid w:val="00B23EFB"/>
    <w:rsid w:val="00B25741"/>
    <w:rsid w:val="00B26E23"/>
    <w:rsid w:val="00B279DD"/>
    <w:rsid w:val="00B27CD6"/>
    <w:rsid w:val="00B30C85"/>
    <w:rsid w:val="00B3188A"/>
    <w:rsid w:val="00B3198D"/>
    <w:rsid w:val="00B31F90"/>
    <w:rsid w:val="00B33909"/>
    <w:rsid w:val="00B348CA"/>
    <w:rsid w:val="00B3530E"/>
    <w:rsid w:val="00B36335"/>
    <w:rsid w:val="00B36BC9"/>
    <w:rsid w:val="00B40473"/>
    <w:rsid w:val="00B416C9"/>
    <w:rsid w:val="00B41CE3"/>
    <w:rsid w:val="00B42551"/>
    <w:rsid w:val="00B42949"/>
    <w:rsid w:val="00B42E48"/>
    <w:rsid w:val="00B434BD"/>
    <w:rsid w:val="00B4429D"/>
    <w:rsid w:val="00B4632C"/>
    <w:rsid w:val="00B46BCF"/>
    <w:rsid w:val="00B46BF5"/>
    <w:rsid w:val="00B46D97"/>
    <w:rsid w:val="00B46FB2"/>
    <w:rsid w:val="00B470FE"/>
    <w:rsid w:val="00B50822"/>
    <w:rsid w:val="00B50CDC"/>
    <w:rsid w:val="00B51779"/>
    <w:rsid w:val="00B51B80"/>
    <w:rsid w:val="00B57194"/>
    <w:rsid w:val="00B6056A"/>
    <w:rsid w:val="00B608D4"/>
    <w:rsid w:val="00B60B5F"/>
    <w:rsid w:val="00B6165D"/>
    <w:rsid w:val="00B618E7"/>
    <w:rsid w:val="00B62D8E"/>
    <w:rsid w:val="00B633E0"/>
    <w:rsid w:val="00B63428"/>
    <w:rsid w:val="00B638B2"/>
    <w:rsid w:val="00B646EA"/>
    <w:rsid w:val="00B66B81"/>
    <w:rsid w:val="00B66EAC"/>
    <w:rsid w:val="00B6701C"/>
    <w:rsid w:val="00B677AC"/>
    <w:rsid w:val="00B712D6"/>
    <w:rsid w:val="00B713AF"/>
    <w:rsid w:val="00B74281"/>
    <w:rsid w:val="00B746A1"/>
    <w:rsid w:val="00B76277"/>
    <w:rsid w:val="00B77342"/>
    <w:rsid w:val="00B8060C"/>
    <w:rsid w:val="00B8221C"/>
    <w:rsid w:val="00B86AEE"/>
    <w:rsid w:val="00B8704A"/>
    <w:rsid w:val="00B90B22"/>
    <w:rsid w:val="00B913F5"/>
    <w:rsid w:val="00B915EE"/>
    <w:rsid w:val="00B91E30"/>
    <w:rsid w:val="00B94F17"/>
    <w:rsid w:val="00B956DB"/>
    <w:rsid w:val="00B9572C"/>
    <w:rsid w:val="00B95944"/>
    <w:rsid w:val="00B965DC"/>
    <w:rsid w:val="00B97D15"/>
    <w:rsid w:val="00BA07F9"/>
    <w:rsid w:val="00BA244E"/>
    <w:rsid w:val="00BA249D"/>
    <w:rsid w:val="00BA27C5"/>
    <w:rsid w:val="00BA2B7F"/>
    <w:rsid w:val="00BA4068"/>
    <w:rsid w:val="00BA4D1A"/>
    <w:rsid w:val="00BA5F94"/>
    <w:rsid w:val="00BA764A"/>
    <w:rsid w:val="00BB150D"/>
    <w:rsid w:val="00BB39A6"/>
    <w:rsid w:val="00BB4AF1"/>
    <w:rsid w:val="00BB5689"/>
    <w:rsid w:val="00BB571A"/>
    <w:rsid w:val="00BB5CAA"/>
    <w:rsid w:val="00BB6632"/>
    <w:rsid w:val="00BB6CEB"/>
    <w:rsid w:val="00BB6E77"/>
    <w:rsid w:val="00BB72D4"/>
    <w:rsid w:val="00BB79CC"/>
    <w:rsid w:val="00BB7B35"/>
    <w:rsid w:val="00BC01A9"/>
    <w:rsid w:val="00BC393B"/>
    <w:rsid w:val="00BC5B64"/>
    <w:rsid w:val="00BC64F2"/>
    <w:rsid w:val="00BC65D1"/>
    <w:rsid w:val="00BC6BF9"/>
    <w:rsid w:val="00BD01B8"/>
    <w:rsid w:val="00BD071E"/>
    <w:rsid w:val="00BD52E7"/>
    <w:rsid w:val="00BD7589"/>
    <w:rsid w:val="00BE0D2E"/>
    <w:rsid w:val="00BE2DB8"/>
    <w:rsid w:val="00BE3FE3"/>
    <w:rsid w:val="00BE60DB"/>
    <w:rsid w:val="00BE7778"/>
    <w:rsid w:val="00BF0DF0"/>
    <w:rsid w:val="00BF0FAC"/>
    <w:rsid w:val="00BF10EC"/>
    <w:rsid w:val="00BF281F"/>
    <w:rsid w:val="00BF3B70"/>
    <w:rsid w:val="00BF4DA1"/>
    <w:rsid w:val="00BF55CA"/>
    <w:rsid w:val="00BF56EF"/>
    <w:rsid w:val="00BF7C39"/>
    <w:rsid w:val="00C002A9"/>
    <w:rsid w:val="00C00CAA"/>
    <w:rsid w:val="00C03240"/>
    <w:rsid w:val="00C040D7"/>
    <w:rsid w:val="00C04556"/>
    <w:rsid w:val="00C053DD"/>
    <w:rsid w:val="00C10A94"/>
    <w:rsid w:val="00C10B29"/>
    <w:rsid w:val="00C12808"/>
    <w:rsid w:val="00C13976"/>
    <w:rsid w:val="00C142A8"/>
    <w:rsid w:val="00C15A9C"/>
    <w:rsid w:val="00C15CC8"/>
    <w:rsid w:val="00C15FDB"/>
    <w:rsid w:val="00C20989"/>
    <w:rsid w:val="00C23226"/>
    <w:rsid w:val="00C23640"/>
    <w:rsid w:val="00C23A31"/>
    <w:rsid w:val="00C24B2B"/>
    <w:rsid w:val="00C24F46"/>
    <w:rsid w:val="00C25076"/>
    <w:rsid w:val="00C25308"/>
    <w:rsid w:val="00C256F3"/>
    <w:rsid w:val="00C263B8"/>
    <w:rsid w:val="00C27F06"/>
    <w:rsid w:val="00C30A37"/>
    <w:rsid w:val="00C30C09"/>
    <w:rsid w:val="00C3186F"/>
    <w:rsid w:val="00C35575"/>
    <w:rsid w:val="00C35DE8"/>
    <w:rsid w:val="00C36D5F"/>
    <w:rsid w:val="00C37C58"/>
    <w:rsid w:val="00C40848"/>
    <w:rsid w:val="00C4171C"/>
    <w:rsid w:val="00C41D28"/>
    <w:rsid w:val="00C436E3"/>
    <w:rsid w:val="00C448BE"/>
    <w:rsid w:val="00C469D4"/>
    <w:rsid w:val="00C533A6"/>
    <w:rsid w:val="00C53792"/>
    <w:rsid w:val="00C53E6F"/>
    <w:rsid w:val="00C5555A"/>
    <w:rsid w:val="00C56850"/>
    <w:rsid w:val="00C56D23"/>
    <w:rsid w:val="00C57062"/>
    <w:rsid w:val="00C57A97"/>
    <w:rsid w:val="00C57C3F"/>
    <w:rsid w:val="00C60D55"/>
    <w:rsid w:val="00C630EF"/>
    <w:rsid w:val="00C63552"/>
    <w:rsid w:val="00C63A5D"/>
    <w:rsid w:val="00C65450"/>
    <w:rsid w:val="00C65610"/>
    <w:rsid w:val="00C65A50"/>
    <w:rsid w:val="00C65A51"/>
    <w:rsid w:val="00C704D0"/>
    <w:rsid w:val="00C71217"/>
    <w:rsid w:val="00C71AC3"/>
    <w:rsid w:val="00C71DF8"/>
    <w:rsid w:val="00C71F97"/>
    <w:rsid w:val="00C74BF1"/>
    <w:rsid w:val="00C75815"/>
    <w:rsid w:val="00C75FE8"/>
    <w:rsid w:val="00C76522"/>
    <w:rsid w:val="00C76CE9"/>
    <w:rsid w:val="00C77F2D"/>
    <w:rsid w:val="00C81E23"/>
    <w:rsid w:val="00C8215A"/>
    <w:rsid w:val="00C8300F"/>
    <w:rsid w:val="00C8375A"/>
    <w:rsid w:val="00C85D2A"/>
    <w:rsid w:val="00C85E76"/>
    <w:rsid w:val="00C93478"/>
    <w:rsid w:val="00C94093"/>
    <w:rsid w:val="00C94E38"/>
    <w:rsid w:val="00C95091"/>
    <w:rsid w:val="00C95B0D"/>
    <w:rsid w:val="00C96104"/>
    <w:rsid w:val="00C9657F"/>
    <w:rsid w:val="00C97BD1"/>
    <w:rsid w:val="00CA11CC"/>
    <w:rsid w:val="00CA206F"/>
    <w:rsid w:val="00CA210C"/>
    <w:rsid w:val="00CA2562"/>
    <w:rsid w:val="00CA6796"/>
    <w:rsid w:val="00CA763A"/>
    <w:rsid w:val="00CA7DEA"/>
    <w:rsid w:val="00CB0179"/>
    <w:rsid w:val="00CB0894"/>
    <w:rsid w:val="00CB0ED1"/>
    <w:rsid w:val="00CB1338"/>
    <w:rsid w:val="00CB255B"/>
    <w:rsid w:val="00CB2F9A"/>
    <w:rsid w:val="00CB3972"/>
    <w:rsid w:val="00CB413D"/>
    <w:rsid w:val="00CB41BE"/>
    <w:rsid w:val="00CB4B1D"/>
    <w:rsid w:val="00CB5334"/>
    <w:rsid w:val="00CB5EEF"/>
    <w:rsid w:val="00CB7231"/>
    <w:rsid w:val="00CC1420"/>
    <w:rsid w:val="00CC2000"/>
    <w:rsid w:val="00CC5138"/>
    <w:rsid w:val="00CC7CDB"/>
    <w:rsid w:val="00CC7E0E"/>
    <w:rsid w:val="00CD0585"/>
    <w:rsid w:val="00CD0A14"/>
    <w:rsid w:val="00CD109A"/>
    <w:rsid w:val="00CD3B7A"/>
    <w:rsid w:val="00CD55DA"/>
    <w:rsid w:val="00CD76DE"/>
    <w:rsid w:val="00CE059C"/>
    <w:rsid w:val="00CE316C"/>
    <w:rsid w:val="00CE3B1C"/>
    <w:rsid w:val="00CE4200"/>
    <w:rsid w:val="00CE6D5A"/>
    <w:rsid w:val="00CF1810"/>
    <w:rsid w:val="00CF4D7D"/>
    <w:rsid w:val="00CF546C"/>
    <w:rsid w:val="00CF6EAD"/>
    <w:rsid w:val="00CF7722"/>
    <w:rsid w:val="00CF7C10"/>
    <w:rsid w:val="00D00696"/>
    <w:rsid w:val="00D0072B"/>
    <w:rsid w:val="00D010D6"/>
    <w:rsid w:val="00D01912"/>
    <w:rsid w:val="00D022DA"/>
    <w:rsid w:val="00D04A85"/>
    <w:rsid w:val="00D0655C"/>
    <w:rsid w:val="00D077FE"/>
    <w:rsid w:val="00D102A5"/>
    <w:rsid w:val="00D10AF6"/>
    <w:rsid w:val="00D119EB"/>
    <w:rsid w:val="00D13160"/>
    <w:rsid w:val="00D13841"/>
    <w:rsid w:val="00D13DD7"/>
    <w:rsid w:val="00D143BE"/>
    <w:rsid w:val="00D15918"/>
    <w:rsid w:val="00D16C64"/>
    <w:rsid w:val="00D20195"/>
    <w:rsid w:val="00D20C88"/>
    <w:rsid w:val="00D2135C"/>
    <w:rsid w:val="00D21AAE"/>
    <w:rsid w:val="00D23606"/>
    <w:rsid w:val="00D23DA3"/>
    <w:rsid w:val="00D240AF"/>
    <w:rsid w:val="00D244B3"/>
    <w:rsid w:val="00D24E9E"/>
    <w:rsid w:val="00D25AA6"/>
    <w:rsid w:val="00D25EDD"/>
    <w:rsid w:val="00D30045"/>
    <w:rsid w:val="00D30445"/>
    <w:rsid w:val="00D318C6"/>
    <w:rsid w:val="00D31A7A"/>
    <w:rsid w:val="00D32918"/>
    <w:rsid w:val="00D336B5"/>
    <w:rsid w:val="00D33D3E"/>
    <w:rsid w:val="00D34783"/>
    <w:rsid w:val="00D34B95"/>
    <w:rsid w:val="00D352AF"/>
    <w:rsid w:val="00D35DE9"/>
    <w:rsid w:val="00D370DB"/>
    <w:rsid w:val="00D37279"/>
    <w:rsid w:val="00D40292"/>
    <w:rsid w:val="00D40E34"/>
    <w:rsid w:val="00D41B55"/>
    <w:rsid w:val="00D420BA"/>
    <w:rsid w:val="00D427D4"/>
    <w:rsid w:val="00D42C1D"/>
    <w:rsid w:val="00D43261"/>
    <w:rsid w:val="00D44262"/>
    <w:rsid w:val="00D442D8"/>
    <w:rsid w:val="00D467F5"/>
    <w:rsid w:val="00D468BE"/>
    <w:rsid w:val="00D46B6A"/>
    <w:rsid w:val="00D500C8"/>
    <w:rsid w:val="00D508B8"/>
    <w:rsid w:val="00D50A93"/>
    <w:rsid w:val="00D53788"/>
    <w:rsid w:val="00D55C47"/>
    <w:rsid w:val="00D56533"/>
    <w:rsid w:val="00D610CD"/>
    <w:rsid w:val="00D61B5A"/>
    <w:rsid w:val="00D6320B"/>
    <w:rsid w:val="00D636D8"/>
    <w:rsid w:val="00D64871"/>
    <w:rsid w:val="00D679E1"/>
    <w:rsid w:val="00D70EEA"/>
    <w:rsid w:val="00D7243F"/>
    <w:rsid w:val="00D74C3F"/>
    <w:rsid w:val="00D75FED"/>
    <w:rsid w:val="00D80F33"/>
    <w:rsid w:val="00D8213B"/>
    <w:rsid w:val="00D84469"/>
    <w:rsid w:val="00D84ECE"/>
    <w:rsid w:val="00D85B98"/>
    <w:rsid w:val="00D85BDD"/>
    <w:rsid w:val="00D86878"/>
    <w:rsid w:val="00D87A1D"/>
    <w:rsid w:val="00D9061A"/>
    <w:rsid w:val="00D91608"/>
    <w:rsid w:val="00D91B81"/>
    <w:rsid w:val="00D927D5"/>
    <w:rsid w:val="00D943C6"/>
    <w:rsid w:val="00D94708"/>
    <w:rsid w:val="00D94B9A"/>
    <w:rsid w:val="00D95AE8"/>
    <w:rsid w:val="00DA151D"/>
    <w:rsid w:val="00DA2335"/>
    <w:rsid w:val="00DA3B7C"/>
    <w:rsid w:val="00DA4A94"/>
    <w:rsid w:val="00DA4C1E"/>
    <w:rsid w:val="00DA5D58"/>
    <w:rsid w:val="00DA6E23"/>
    <w:rsid w:val="00DA7654"/>
    <w:rsid w:val="00DA79FD"/>
    <w:rsid w:val="00DB0F4A"/>
    <w:rsid w:val="00DB1EE9"/>
    <w:rsid w:val="00DB34E3"/>
    <w:rsid w:val="00DB40F5"/>
    <w:rsid w:val="00DB56F5"/>
    <w:rsid w:val="00DB5AC8"/>
    <w:rsid w:val="00DB7C92"/>
    <w:rsid w:val="00DC051B"/>
    <w:rsid w:val="00DC0800"/>
    <w:rsid w:val="00DC1F2D"/>
    <w:rsid w:val="00DC3136"/>
    <w:rsid w:val="00DC4295"/>
    <w:rsid w:val="00DC47A1"/>
    <w:rsid w:val="00DC5206"/>
    <w:rsid w:val="00DC5378"/>
    <w:rsid w:val="00DC7FDE"/>
    <w:rsid w:val="00DD142C"/>
    <w:rsid w:val="00DD3551"/>
    <w:rsid w:val="00DD3C27"/>
    <w:rsid w:val="00DD52D6"/>
    <w:rsid w:val="00DD65BB"/>
    <w:rsid w:val="00DD6DD6"/>
    <w:rsid w:val="00DD7C6B"/>
    <w:rsid w:val="00DE14D8"/>
    <w:rsid w:val="00DE39B4"/>
    <w:rsid w:val="00DE4737"/>
    <w:rsid w:val="00DE4E5F"/>
    <w:rsid w:val="00DE756E"/>
    <w:rsid w:val="00DF06E1"/>
    <w:rsid w:val="00DF0BE7"/>
    <w:rsid w:val="00DF18ED"/>
    <w:rsid w:val="00DF1926"/>
    <w:rsid w:val="00DF1AD1"/>
    <w:rsid w:val="00DF2BB5"/>
    <w:rsid w:val="00DF2D59"/>
    <w:rsid w:val="00DF4E3A"/>
    <w:rsid w:val="00DF55A5"/>
    <w:rsid w:val="00DF6CCE"/>
    <w:rsid w:val="00DF6F2B"/>
    <w:rsid w:val="00E00AE6"/>
    <w:rsid w:val="00E00F69"/>
    <w:rsid w:val="00E0113C"/>
    <w:rsid w:val="00E033AA"/>
    <w:rsid w:val="00E0346F"/>
    <w:rsid w:val="00E03B88"/>
    <w:rsid w:val="00E03D1C"/>
    <w:rsid w:val="00E03E42"/>
    <w:rsid w:val="00E0463E"/>
    <w:rsid w:val="00E060C4"/>
    <w:rsid w:val="00E069A1"/>
    <w:rsid w:val="00E0790B"/>
    <w:rsid w:val="00E10A5A"/>
    <w:rsid w:val="00E13577"/>
    <w:rsid w:val="00E13E71"/>
    <w:rsid w:val="00E142CF"/>
    <w:rsid w:val="00E14BAC"/>
    <w:rsid w:val="00E14CE1"/>
    <w:rsid w:val="00E153AA"/>
    <w:rsid w:val="00E17BE2"/>
    <w:rsid w:val="00E22036"/>
    <w:rsid w:val="00E225B2"/>
    <w:rsid w:val="00E2473C"/>
    <w:rsid w:val="00E26373"/>
    <w:rsid w:val="00E263FF"/>
    <w:rsid w:val="00E30BF0"/>
    <w:rsid w:val="00E31614"/>
    <w:rsid w:val="00E3164E"/>
    <w:rsid w:val="00E3239E"/>
    <w:rsid w:val="00E32DFE"/>
    <w:rsid w:val="00E336EF"/>
    <w:rsid w:val="00E340D1"/>
    <w:rsid w:val="00E35250"/>
    <w:rsid w:val="00E37014"/>
    <w:rsid w:val="00E37DAC"/>
    <w:rsid w:val="00E409DE"/>
    <w:rsid w:val="00E416D9"/>
    <w:rsid w:val="00E457E6"/>
    <w:rsid w:val="00E5022F"/>
    <w:rsid w:val="00E50955"/>
    <w:rsid w:val="00E515D6"/>
    <w:rsid w:val="00E52353"/>
    <w:rsid w:val="00E52C7F"/>
    <w:rsid w:val="00E53043"/>
    <w:rsid w:val="00E53093"/>
    <w:rsid w:val="00E53122"/>
    <w:rsid w:val="00E543A3"/>
    <w:rsid w:val="00E5447C"/>
    <w:rsid w:val="00E54DD1"/>
    <w:rsid w:val="00E55C22"/>
    <w:rsid w:val="00E55C8C"/>
    <w:rsid w:val="00E569E8"/>
    <w:rsid w:val="00E5720F"/>
    <w:rsid w:val="00E57C1C"/>
    <w:rsid w:val="00E611E5"/>
    <w:rsid w:val="00E6162D"/>
    <w:rsid w:val="00E61F9E"/>
    <w:rsid w:val="00E62274"/>
    <w:rsid w:val="00E62B21"/>
    <w:rsid w:val="00E64B3A"/>
    <w:rsid w:val="00E64D4F"/>
    <w:rsid w:val="00E65520"/>
    <w:rsid w:val="00E71768"/>
    <w:rsid w:val="00E7179A"/>
    <w:rsid w:val="00E72C38"/>
    <w:rsid w:val="00E734C9"/>
    <w:rsid w:val="00E74905"/>
    <w:rsid w:val="00E762D8"/>
    <w:rsid w:val="00E768F4"/>
    <w:rsid w:val="00E771B8"/>
    <w:rsid w:val="00E81B53"/>
    <w:rsid w:val="00E823B3"/>
    <w:rsid w:val="00E82A08"/>
    <w:rsid w:val="00E8301F"/>
    <w:rsid w:val="00E83A80"/>
    <w:rsid w:val="00E84DB4"/>
    <w:rsid w:val="00E864F2"/>
    <w:rsid w:val="00E875EF"/>
    <w:rsid w:val="00E87B76"/>
    <w:rsid w:val="00E91736"/>
    <w:rsid w:val="00E949A2"/>
    <w:rsid w:val="00E94B1A"/>
    <w:rsid w:val="00E953DF"/>
    <w:rsid w:val="00E95D0F"/>
    <w:rsid w:val="00E95DE6"/>
    <w:rsid w:val="00E95ED0"/>
    <w:rsid w:val="00E96081"/>
    <w:rsid w:val="00E96085"/>
    <w:rsid w:val="00E9657F"/>
    <w:rsid w:val="00E96DE7"/>
    <w:rsid w:val="00EA1733"/>
    <w:rsid w:val="00EA26CA"/>
    <w:rsid w:val="00EA2AF8"/>
    <w:rsid w:val="00EA3568"/>
    <w:rsid w:val="00EA7E34"/>
    <w:rsid w:val="00EB0011"/>
    <w:rsid w:val="00EB37F1"/>
    <w:rsid w:val="00EB4163"/>
    <w:rsid w:val="00EB5A27"/>
    <w:rsid w:val="00EB6B40"/>
    <w:rsid w:val="00EB74E4"/>
    <w:rsid w:val="00EB75EE"/>
    <w:rsid w:val="00EC08D6"/>
    <w:rsid w:val="00EC0F23"/>
    <w:rsid w:val="00EC18B6"/>
    <w:rsid w:val="00EC2617"/>
    <w:rsid w:val="00EC3C87"/>
    <w:rsid w:val="00EC47A0"/>
    <w:rsid w:val="00EC7C87"/>
    <w:rsid w:val="00ED0AF2"/>
    <w:rsid w:val="00ED27F0"/>
    <w:rsid w:val="00ED3C74"/>
    <w:rsid w:val="00ED4647"/>
    <w:rsid w:val="00ED6943"/>
    <w:rsid w:val="00ED79C5"/>
    <w:rsid w:val="00EE1A3C"/>
    <w:rsid w:val="00EE3C84"/>
    <w:rsid w:val="00EE5317"/>
    <w:rsid w:val="00EE58B6"/>
    <w:rsid w:val="00EE5D37"/>
    <w:rsid w:val="00EE6721"/>
    <w:rsid w:val="00EE68AD"/>
    <w:rsid w:val="00EE6F5B"/>
    <w:rsid w:val="00EF10B6"/>
    <w:rsid w:val="00EF1FFB"/>
    <w:rsid w:val="00EF27FA"/>
    <w:rsid w:val="00EF5B09"/>
    <w:rsid w:val="00EF68EE"/>
    <w:rsid w:val="00EF6D19"/>
    <w:rsid w:val="00EF7E6F"/>
    <w:rsid w:val="00F0116C"/>
    <w:rsid w:val="00F03A01"/>
    <w:rsid w:val="00F05386"/>
    <w:rsid w:val="00F0546D"/>
    <w:rsid w:val="00F054A9"/>
    <w:rsid w:val="00F0575E"/>
    <w:rsid w:val="00F0660D"/>
    <w:rsid w:val="00F068BA"/>
    <w:rsid w:val="00F10B81"/>
    <w:rsid w:val="00F10F24"/>
    <w:rsid w:val="00F11196"/>
    <w:rsid w:val="00F124A3"/>
    <w:rsid w:val="00F137C4"/>
    <w:rsid w:val="00F13D34"/>
    <w:rsid w:val="00F1477B"/>
    <w:rsid w:val="00F16201"/>
    <w:rsid w:val="00F17528"/>
    <w:rsid w:val="00F17EE9"/>
    <w:rsid w:val="00F20BC9"/>
    <w:rsid w:val="00F22C85"/>
    <w:rsid w:val="00F23DF8"/>
    <w:rsid w:val="00F24E8E"/>
    <w:rsid w:val="00F26738"/>
    <w:rsid w:val="00F2680F"/>
    <w:rsid w:val="00F2696A"/>
    <w:rsid w:val="00F26F3A"/>
    <w:rsid w:val="00F27015"/>
    <w:rsid w:val="00F2730B"/>
    <w:rsid w:val="00F30280"/>
    <w:rsid w:val="00F30795"/>
    <w:rsid w:val="00F31B33"/>
    <w:rsid w:val="00F31FFB"/>
    <w:rsid w:val="00F321AC"/>
    <w:rsid w:val="00F34F07"/>
    <w:rsid w:val="00F36638"/>
    <w:rsid w:val="00F366A9"/>
    <w:rsid w:val="00F36F7E"/>
    <w:rsid w:val="00F37056"/>
    <w:rsid w:val="00F378D7"/>
    <w:rsid w:val="00F4128F"/>
    <w:rsid w:val="00F43640"/>
    <w:rsid w:val="00F43A68"/>
    <w:rsid w:val="00F44EA2"/>
    <w:rsid w:val="00F45A60"/>
    <w:rsid w:val="00F50DA4"/>
    <w:rsid w:val="00F512E2"/>
    <w:rsid w:val="00F51341"/>
    <w:rsid w:val="00F53F39"/>
    <w:rsid w:val="00F54848"/>
    <w:rsid w:val="00F54BE4"/>
    <w:rsid w:val="00F57369"/>
    <w:rsid w:val="00F60EB4"/>
    <w:rsid w:val="00F625D9"/>
    <w:rsid w:val="00F63547"/>
    <w:rsid w:val="00F63DF5"/>
    <w:rsid w:val="00F640D5"/>
    <w:rsid w:val="00F650F6"/>
    <w:rsid w:val="00F65F89"/>
    <w:rsid w:val="00F66908"/>
    <w:rsid w:val="00F66C15"/>
    <w:rsid w:val="00F66DA9"/>
    <w:rsid w:val="00F67150"/>
    <w:rsid w:val="00F70090"/>
    <w:rsid w:val="00F706CE"/>
    <w:rsid w:val="00F70DBB"/>
    <w:rsid w:val="00F70FB2"/>
    <w:rsid w:val="00F7278F"/>
    <w:rsid w:val="00F72D1E"/>
    <w:rsid w:val="00F74653"/>
    <w:rsid w:val="00F75346"/>
    <w:rsid w:val="00F779C2"/>
    <w:rsid w:val="00F77C1B"/>
    <w:rsid w:val="00F81B1E"/>
    <w:rsid w:val="00F8223A"/>
    <w:rsid w:val="00F82643"/>
    <w:rsid w:val="00F83371"/>
    <w:rsid w:val="00F835F7"/>
    <w:rsid w:val="00F83E73"/>
    <w:rsid w:val="00F847FF"/>
    <w:rsid w:val="00F84D62"/>
    <w:rsid w:val="00F85A74"/>
    <w:rsid w:val="00F8637C"/>
    <w:rsid w:val="00F9151E"/>
    <w:rsid w:val="00F9202C"/>
    <w:rsid w:val="00F92EBF"/>
    <w:rsid w:val="00F934EA"/>
    <w:rsid w:val="00F93A65"/>
    <w:rsid w:val="00F94B1E"/>
    <w:rsid w:val="00F95EA4"/>
    <w:rsid w:val="00F96132"/>
    <w:rsid w:val="00F969F7"/>
    <w:rsid w:val="00FA05D4"/>
    <w:rsid w:val="00FA0AD5"/>
    <w:rsid w:val="00FA14B1"/>
    <w:rsid w:val="00FA2333"/>
    <w:rsid w:val="00FA3FCB"/>
    <w:rsid w:val="00FA40CE"/>
    <w:rsid w:val="00FA4678"/>
    <w:rsid w:val="00FA4D2F"/>
    <w:rsid w:val="00FA71F0"/>
    <w:rsid w:val="00FA723E"/>
    <w:rsid w:val="00FA7770"/>
    <w:rsid w:val="00FB18BD"/>
    <w:rsid w:val="00FB2224"/>
    <w:rsid w:val="00FB429F"/>
    <w:rsid w:val="00FB6F4F"/>
    <w:rsid w:val="00FB6FD5"/>
    <w:rsid w:val="00FB7C30"/>
    <w:rsid w:val="00FC2A88"/>
    <w:rsid w:val="00FC35A0"/>
    <w:rsid w:val="00FC4965"/>
    <w:rsid w:val="00FC498B"/>
    <w:rsid w:val="00FC4B5D"/>
    <w:rsid w:val="00FC4D48"/>
    <w:rsid w:val="00FC5CA1"/>
    <w:rsid w:val="00FC5EED"/>
    <w:rsid w:val="00FC5F1F"/>
    <w:rsid w:val="00FC67A1"/>
    <w:rsid w:val="00FC6A1A"/>
    <w:rsid w:val="00FD00DD"/>
    <w:rsid w:val="00FD2975"/>
    <w:rsid w:val="00FD2EBD"/>
    <w:rsid w:val="00FD4080"/>
    <w:rsid w:val="00FD580C"/>
    <w:rsid w:val="00FD5CFF"/>
    <w:rsid w:val="00FD731E"/>
    <w:rsid w:val="00FE017B"/>
    <w:rsid w:val="00FE053E"/>
    <w:rsid w:val="00FE0EBA"/>
    <w:rsid w:val="00FE3429"/>
    <w:rsid w:val="00FE3E7D"/>
    <w:rsid w:val="00FE4DE1"/>
    <w:rsid w:val="00FE65D2"/>
    <w:rsid w:val="00FE69FB"/>
    <w:rsid w:val="00FF2D1C"/>
    <w:rsid w:val="00FF53C1"/>
    <w:rsid w:val="00FF687F"/>
    <w:rsid w:val="00FF692C"/>
    <w:rsid w:val="00FF6983"/>
    <w:rsid w:val="00FF6E4D"/>
    <w:rsid w:val="00FF733A"/>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9D64E"/>
  <w15:chartTrackingRefBased/>
  <w15:docId w15:val="{A85E2017-4288-4E9A-BEDC-36A99F82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BA3"/>
    <w:pPr>
      <w:widowControl w:val="0"/>
    </w:pPr>
    <w:rPr>
      <w:rFonts w:ascii="Times New Roman" w:hAnsi="Times New Roman"/>
      <w:sz w:val="24"/>
    </w:rPr>
  </w:style>
  <w:style w:type="paragraph" w:styleId="Heading1">
    <w:name w:val="heading 1"/>
    <w:basedOn w:val="Normal"/>
    <w:next w:val="Normal"/>
    <w:link w:val="Heading1Char"/>
    <w:uiPriority w:val="9"/>
    <w:qFormat/>
    <w:rsid w:val="00356602"/>
    <w:pPr>
      <w:keepNext/>
      <w:keepLines/>
      <w:spacing w:line="48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56602"/>
    <w:pPr>
      <w:keepNext/>
      <w:keepLines/>
      <w:spacing w:line="48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D34"/>
    <w:pPr>
      <w:ind w:left="720"/>
      <w:contextualSpacing/>
    </w:pPr>
  </w:style>
  <w:style w:type="paragraph" w:customStyle="1" w:styleId="Default">
    <w:name w:val="Default"/>
    <w:rsid w:val="00E83A80"/>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D13160"/>
    <w:pPr>
      <w:tabs>
        <w:tab w:val="center" w:pos="4680"/>
        <w:tab w:val="right" w:pos="9360"/>
      </w:tabs>
    </w:pPr>
  </w:style>
  <w:style w:type="character" w:customStyle="1" w:styleId="HeaderChar">
    <w:name w:val="Header Char"/>
    <w:basedOn w:val="DefaultParagraphFont"/>
    <w:link w:val="Header"/>
    <w:uiPriority w:val="99"/>
    <w:rsid w:val="00D13160"/>
  </w:style>
  <w:style w:type="paragraph" w:styleId="Footer">
    <w:name w:val="footer"/>
    <w:basedOn w:val="Normal"/>
    <w:link w:val="FooterChar"/>
    <w:uiPriority w:val="99"/>
    <w:unhideWhenUsed/>
    <w:rsid w:val="00D13160"/>
    <w:pPr>
      <w:tabs>
        <w:tab w:val="center" w:pos="4680"/>
        <w:tab w:val="right" w:pos="9360"/>
      </w:tabs>
    </w:pPr>
  </w:style>
  <w:style w:type="character" w:customStyle="1" w:styleId="FooterChar">
    <w:name w:val="Footer Char"/>
    <w:basedOn w:val="DefaultParagraphFont"/>
    <w:link w:val="Footer"/>
    <w:uiPriority w:val="99"/>
    <w:rsid w:val="00D13160"/>
  </w:style>
  <w:style w:type="paragraph" w:styleId="BalloonText">
    <w:name w:val="Balloon Text"/>
    <w:basedOn w:val="Normal"/>
    <w:link w:val="BalloonTextChar"/>
    <w:uiPriority w:val="99"/>
    <w:semiHidden/>
    <w:unhideWhenUsed/>
    <w:rsid w:val="00F63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547"/>
    <w:rPr>
      <w:rFonts w:ascii="Segoe UI" w:hAnsi="Segoe UI" w:cs="Segoe UI"/>
      <w:sz w:val="18"/>
      <w:szCs w:val="18"/>
    </w:rPr>
  </w:style>
  <w:style w:type="paragraph" w:styleId="FootnoteText">
    <w:name w:val="footnote text"/>
    <w:basedOn w:val="Normal"/>
    <w:link w:val="FootnoteTextChar"/>
    <w:uiPriority w:val="99"/>
    <w:semiHidden/>
    <w:unhideWhenUsed/>
    <w:rsid w:val="00A877C1"/>
    <w:rPr>
      <w:sz w:val="20"/>
      <w:szCs w:val="20"/>
    </w:rPr>
  </w:style>
  <w:style w:type="character" w:customStyle="1" w:styleId="FootnoteTextChar">
    <w:name w:val="Footnote Text Char"/>
    <w:basedOn w:val="DefaultParagraphFont"/>
    <w:link w:val="FootnoteText"/>
    <w:uiPriority w:val="99"/>
    <w:semiHidden/>
    <w:rsid w:val="00A877C1"/>
    <w:rPr>
      <w:sz w:val="20"/>
      <w:szCs w:val="20"/>
    </w:rPr>
  </w:style>
  <w:style w:type="character" w:styleId="FootnoteReference">
    <w:name w:val="footnote reference"/>
    <w:basedOn w:val="DefaultParagraphFont"/>
    <w:uiPriority w:val="99"/>
    <w:semiHidden/>
    <w:unhideWhenUsed/>
    <w:rsid w:val="00A877C1"/>
    <w:rPr>
      <w:vertAlign w:val="superscript"/>
    </w:rPr>
  </w:style>
  <w:style w:type="character" w:styleId="CommentReference">
    <w:name w:val="annotation reference"/>
    <w:basedOn w:val="DefaultParagraphFont"/>
    <w:uiPriority w:val="99"/>
    <w:semiHidden/>
    <w:unhideWhenUsed/>
    <w:rsid w:val="00E00F69"/>
    <w:rPr>
      <w:sz w:val="16"/>
      <w:szCs w:val="16"/>
    </w:rPr>
  </w:style>
  <w:style w:type="paragraph" w:styleId="CommentText">
    <w:name w:val="annotation text"/>
    <w:basedOn w:val="Normal"/>
    <w:link w:val="CommentTextChar"/>
    <w:uiPriority w:val="99"/>
    <w:semiHidden/>
    <w:unhideWhenUsed/>
    <w:rsid w:val="00E00F69"/>
    <w:rPr>
      <w:sz w:val="20"/>
      <w:szCs w:val="20"/>
    </w:rPr>
  </w:style>
  <w:style w:type="character" w:customStyle="1" w:styleId="CommentTextChar">
    <w:name w:val="Comment Text Char"/>
    <w:basedOn w:val="DefaultParagraphFont"/>
    <w:link w:val="CommentText"/>
    <w:uiPriority w:val="99"/>
    <w:semiHidden/>
    <w:rsid w:val="00E00F69"/>
    <w:rPr>
      <w:sz w:val="20"/>
      <w:szCs w:val="20"/>
    </w:rPr>
  </w:style>
  <w:style w:type="paragraph" w:styleId="CommentSubject">
    <w:name w:val="annotation subject"/>
    <w:basedOn w:val="CommentText"/>
    <w:next w:val="CommentText"/>
    <w:link w:val="CommentSubjectChar"/>
    <w:uiPriority w:val="99"/>
    <w:semiHidden/>
    <w:unhideWhenUsed/>
    <w:rsid w:val="00E00F69"/>
    <w:rPr>
      <w:b/>
      <w:bCs/>
    </w:rPr>
  </w:style>
  <w:style w:type="character" w:customStyle="1" w:styleId="CommentSubjectChar">
    <w:name w:val="Comment Subject Char"/>
    <w:basedOn w:val="CommentTextChar"/>
    <w:link w:val="CommentSubject"/>
    <w:uiPriority w:val="99"/>
    <w:semiHidden/>
    <w:rsid w:val="00E00F69"/>
    <w:rPr>
      <w:b/>
      <w:bCs/>
      <w:sz w:val="20"/>
      <w:szCs w:val="20"/>
    </w:rPr>
  </w:style>
  <w:style w:type="paragraph" w:styleId="Revision">
    <w:name w:val="Revision"/>
    <w:hidden/>
    <w:uiPriority w:val="99"/>
    <w:semiHidden/>
    <w:rsid w:val="00876BA9"/>
  </w:style>
  <w:style w:type="paragraph" w:styleId="TOC1">
    <w:name w:val="toc 1"/>
    <w:basedOn w:val="Normal"/>
    <w:next w:val="Normal"/>
    <w:autoRedefine/>
    <w:uiPriority w:val="39"/>
    <w:unhideWhenUsed/>
    <w:rsid w:val="0066736D"/>
    <w:pPr>
      <w:tabs>
        <w:tab w:val="right" w:leader="dot" w:pos="9350"/>
      </w:tabs>
      <w:spacing w:line="480" w:lineRule="auto"/>
      <w:contextualSpacing/>
      <w:jc w:val="center"/>
    </w:pPr>
    <w:rPr>
      <w:rFonts w:eastAsia="Times New Roman" w:cs="Times New Roman"/>
      <w:b/>
      <w:szCs w:val="24"/>
    </w:rPr>
  </w:style>
  <w:style w:type="character" w:customStyle="1" w:styleId="Heading1Char">
    <w:name w:val="Heading 1 Char"/>
    <w:basedOn w:val="DefaultParagraphFont"/>
    <w:link w:val="Heading1"/>
    <w:uiPriority w:val="9"/>
    <w:rsid w:val="0035660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56602"/>
    <w:rPr>
      <w:rFonts w:ascii="Times New Roman" w:eastAsiaTheme="majorEastAsia" w:hAnsi="Times New Roman" w:cstheme="majorBidi"/>
      <w:b/>
      <w:sz w:val="24"/>
      <w:szCs w:val="26"/>
    </w:rPr>
  </w:style>
  <w:style w:type="character" w:styleId="LineNumber">
    <w:name w:val="line number"/>
    <w:basedOn w:val="DefaultParagraphFont"/>
    <w:uiPriority w:val="99"/>
    <w:semiHidden/>
    <w:unhideWhenUsed/>
    <w:rsid w:val="00676AF7"/>
  </w:style>
  <w:style w:type="paragraph" w:styleId="TOC2">
    <w:name w:val="toc 2"/>
    <w:basedOn w:val="Normal"/>
    <w:next w:val="Normal"/>
    <w:autoRedefine/>
    <w:uiPriority w:val="39"/>
    <w:unhideWhenUsed/>
    <w:rsid w:val="008449DC"/>
    <w:pPr>
      <w:tabs>
        <w:tab w:val="right" w:leader="dot" w:pos="9350"/>
      </w:tabs>
      <w:ind w:left="720" w:hanging="720"/>
    </w:pPr>
  </w:style>
  <w:style w:type="character" w:styleId="Hyperlink">
    <w:name w:val="Hyperlink"/>
    <w:basedOn w:val="DefaultParagraphFont"/>
    <w:uiPriority w:val="99"/>
    <w:unhideWhenUsed/>
    <w:rsid w:val="00A83008"/>
    <w:rPr>
      <w:color w:val="0563C1" w:themeColor="hyperlink"/>
      <w:u w:val="single"/>
    </w:rPr>
  </w:style>
  <w:style w:type="paragraph" w:customStyle="1" w:styleId="ULCCommentHeading">
    <w:name w:val="ULC Comment Heading"/>
    <w:qFormat/>
    <w:rsid w:val="004963B4"/>
    <w:pPr>
      <w:jc w:val="center"/>
    </w:pPr>
    <w:rPr>
      <w:rFonts w:ascii="Times New Roman" w:eastAsia="Times New Roman" w:hAnsi="Times New Roman" w:cs="Times New Roman"/>
      <w:b/>
      <w:bCs/>
      <w:sz w:val="24"/>
      <w:szCs w:val="24"/>
    </w:rPr>
  </w:style>
  <w:style w:type="paragraph" w:customStyle="1" w:styleId="ULCCommentText">
    <w:name w:val="ULC Comment Text"/>
    <w:qFormat/>
    <w:rsid w:val="004963B4"/>
    <w:pPr>
      <w:ind w:firstLine="720"/>
    </w:pPr>
    <w:rPr>
      <w:rFonts w:ascii="Times New Roman" w:eastAsia="Times New Roman" w:hAnsi="Times New Roman" w:cs="Times New Roman"/>
      <w:bCs/>
      <w:sz w:val="24"/>
      <w:szCs w:val="24"/>
    </w:rPr>
  </w:style>
  <w:style w:type="paragraph" w:styleId="BodyText">
    <w:name w:val="Body Text"/>
    <w:basedOn w:val="Normal"/>
    <w:link w:val="BodyTextChar"/>
    <w:uiPriority w:val="1"/>
    <w:qFormat/>
    <w:rsid w:val="00515F8A"/>
    <w:pPr>
      <w:autoSpaceDE w:val="0"/>
      <w:autoSpaceDN w:val="0"/>
      <w:spacing w:before="90"/>
    </w:pPr>
    <w:rPr>
      <w:rFonts w:eastAsia="Times New Roman" w:cs="Times New Roman"/>
      <w:szCs w:val="24"/>
    </w:rPr>
  </w:style>
  <w:style w:type="character" w:customStyle="1" w:styleId="BodyTextChar">
    <w:name w:val="Body Text Char"/>
    <w:basedOn w:val="DefaultParagraphFont"/>
    <w:link w:val="BodyText"/>
    <w:uiPriority w:val="1"/>
    <w:rsid w:val="00515F8A"/>
    <w:rPr>
      <w:rFonts w:ascii="Times New Roman" w:eastAsia="Times New Roman" w:hAnsi="Times New Roman" w:cs="Times New Roman"/>
      <w:sz w:val="24"/>
      <w:szCs w:val="24"/>
    </w:rPr>
  </w:style>
  <w:style w:type="paragraph" w:styleId="NoSpacing">
    <w:name w:val="No Spacing"/>
    <w:uiPriority w:val="1"/>
    <w:qFormat/>
    <w:rsid w:val="00D23DA3"/>
    <w:pPr>
      <w:widowControl w:val="0"/>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8B2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82990">
      <w:bodyDiv w:val="1"/>
      <w:marLeft w:val="0"/>
      <w:marRight w:val="0"/>
      <w:marTop w:val="0"/>
      <w:marBottom w:val="0"/>
      <w:divBdr>
        <w:top w:val="none" w:sz="0" w:space="0" w:color="auto"/>
        <w:left w:val="none" w:sz="0" w:space="0" w:color="auto"/>
        <w:bottom w:val="none" w:sz="0" w:space="0" w:color="auto"/>
        <w:right w:val="none" w:sz="0" w:space="0" w:color="auto"/>
      </w:divBdr>
    </w:div>
    <w:div w:id="8415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FC96914FC8AD4B999331B53140D19A" ma:contentTypeVersion="5" ma:contentTypeDescription="Create a new document." ma:contentTypeScope="" ma:versionID="bd8ad36af1b6b360661c420bf5b8b8c6">
  <xsd:schema xmlns:xsd="http://www.w3.org/2001/XMLSchema" xmlns:xs="http://www.w3.org/2001/XMLSchema" xmlns:p="http://schemas.microsoft.com/office/2006/metadata/properties" xmlns:ns2="53d48797-a65e-44ad-91a3-2fec731c6f14" targetNamespace="http://schemas.microsoft.com/office/2006/metadata/properties" ma:root="true" ma:fieldsID="0268cf07484bd4c991c5dfb44f39fcb0" ns2:_="">
    <xsd:import namespace="53d48797-a65e-44ad-91a3-2fec731c6f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48797-a65e-44ad-91a3-2fec731c6f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82323-CFD7-4B16-8956-DE31206ED870}">
  <ds:schemaRefs>
    <ds:schemaRef ds:uri="http://schemas.microsoft.com/sharepoint/v3/contenttype/forms"/>
  </ds:schemaRefs>
</ds:datastoreItem>
</file>

<file path=customXml/itemProps2.xml><?xml version="1.0" encoding="utf-8"?>
<ds:datastoreItem xmlns:ds="http://schemas.openxmlformats.org/officeDocument/2006/customXml" ds:itemID="{8BA75CF5-A2C5-4EFC-86D8-25E82EA1AB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1F9A69-EB30-4EF0-92B2-83ED81691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48797-a65e-44ad-91a3-2fec731c6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FBA7A-F23B-4C96-9229-E25BC4A3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38</Pages>
  <Words>9242</Words>
  <Characters>52680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Fellows</dc:creator>
  <cp:keywords/>
  <dc:description/>
  <cp:lastModifiedBy>Lucy Grelle</cp:lastModifiedBy>
  <cp:revision>10</cp:revision>
  <cp:lastPrinted>2020-08-13T16:04:00Z</cp:lastPrinted>
  <dcterms:created xsi:type="dcterms:W3CDTF">2020-08-13T14:59:00Z</dcterms:created>
  <dcterms:modified xsi:type="dcterms:W3CDTF">2020-08-18T16:56:00Z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0x010100EDFC96914FC8AD4B999331B53140D19A</vt:lpwstr>
  </property>
</Properties>
</file>