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FCFEF" w14:textId="105B1E27" w:rsidR="00653CFA" w:rsidRPr="005348AD" w:rsidRDefault="00653CFA" w:rsidP="00366371">
      <w:pPr>
        <w:pStyle w:val="Title"/>
        <w:widowControl w:val="0"/>
        <w:rPr>
          <w:sz w:val="36"/>
          <w:szCs w:val="36"/>
        </w:rPr>
      </w:pPr>
      <w:bookmarkStart w:id="0" w:name="_Hlk512437242"/>
    </w:p>
    <w:p w14:paraId="49180B7E" w14:textId="40659A9D" w:rsidR="00366371" w:rsidRDefault="00366371" w:rsidP="00366371">
      <w:pPr>
        <w:pStyle w:val="Title"/>
        <w:widowControl w:val="0"/>
        <w:rPr>
          <w:sz w:val="36"/>
          <w:szCs w:val="36"/>
        </w:rPr>
      </w:pPr>
      <w:r>
        <w:rPr>
          <w:sz w:val="36"/>
          <w:szCs w:val="36"/>
        </w:rPr>
        <w:t>Uniform Health-Care Decisions Act</w:t>
      </w:r>
      <w:r w:rsidR="002D3E93">
        <w:rPr>
          <w:sz w:val="36"/>
          <w:szCs w:val="36"/>
        </w:rPr>
        <w:t xml:space="preserve"> (2023)</w:t>
      </w:r>
    </w:p>
    <w:p w14:paraId="2E3C60CF" w14:textId="77777777" w:rsidR="005348AD" w:rsidRDefault="005348AD" w:rsidP="00366371">
      <w:pPr>
        <w:pStyle w:val="Title"/>
        <w:widowControl w:val="0"/>
        <w:rPr>
          <w:sz w:val="24"/>
          <w:szCs w:val="24"/>
        </w:rPr>
      </w:pPr>
    </w:p>
    <w:p w14:paraId="01A0AA04" w14:textId="77777777" w:rsidR="005348AD" w:rsidRDefault="005348AD" w:rsidP="00366371">
      <w:pPr>
        <w:pStyle w:val="Title"/>
        <w:widowControl w:val="0"/>
        <w:rPr>
          <w:sz w:val="24"/>
          <w:szCs w:val="24"/>
        </w:rPr>
      </w:pPr>
    </w:p>
    <w:p w14:paraId="254A773C" w14:textId="77777777" w:rsidR="005348AD" w:rsidRDefault="005348AD" w:rsidP="00366371">
      <w:pPr>
        <w:pStyle w:val="Title"/>
        <w:widowControl w:val="0"/>
        <w:rPr>
          <w:sz w:val="24"/>
          <w:szCs w:val="24"/>
        </w:rPr>
      </w:pPr>
    </w:p>
    <w:p w14:paraId="1AEAB2A9" w14:textId="77777777" w:rsidR="005348AD" w:rsidRPr="005348AD" w:rsidRDefault="005348AD" w:rsidP="00366371">
      <w:pPr>
        <w:pStyle w:val="Title"/>
        <w:widowControl w:val="0"/>
        <w:rPr>
          <w:sz w:val="24"/>
          <w:szCs w:val="24"/>
        </w:rPr>
      </w:pPr>
    </w:p>
    <w:p w14:paraId="1E04AD7D" w14:textId="77777777" w:rsidR="005348AD" w:rsidRPr="00301A32" w:rsidRDefault="005348AD" w:rsidP="005348AD">
      <w:pPr>
        <w:jc w:val="center"/>
      </w:pPr>
      <w:r w:rsidRPr="00301A32">
        <w:t>drafted by the</w:t>
      </w:r>
    </w:p>
    <w:p w14:paraId="34804F4E" w14:textId="77777777" w:rsidR="005348AD" w:rsidRPr="00301A32" w:rsidRDefault="005348AD" w:rsidP="005348AD">
      <w:pPr>
        <w:jc w:val="center"/>
      </w:pPr>
    </w:p>
    <w:p w14:paraId="396F3456" w14:textId="77777777" w:rsidR="005348AD" w:rsidRPr="00301A32" w:rsidRDefault="005348AD" w:rsidP="005348AD">
      <w:pPr>
        <w:jc w:val="center"/>
      </w:pPr>
    </w:p>
    <w:p w14:paraId="7A378847" w14:textId="77777777" w:rsidR="005348AD" w:rsidRPr="00301A32" w:rsidRDefault="005348AD" w:rsidP="005348AD">
      <w:pPr>
        <w:jc w:val="center"/>
      </w:pPr>
    </w:p>
    <w:p w14:paraId="3F73FF1C" w14:textId="77777777" w:rsidR="005348AD" w:rsidRPr="00301A32" w:rsidRDefault="005348AD" w:rsidP="005348AD">
      <w:pPr>
        <w:jc w:val="center"/>
      </w:pPr>
    </w:p>
    <w:p w14:paraId="600E9DA0" w14:textId="77777777" w:rsidR="005348AD" w:rsidRPr="00301A32" w:rsidRDefault="005348AD" w:rsidP="005348AD">
      <w:pPr>
        <w:jc w:val="center"/>
      </w:pPr>
      <w:r w:rsidRPr="00301A32">
        <w:t>NATIONAL CONFERENCE OF COMMISSIONERS</w:t>
      </w:r>
    </w:p>
    <w:p w14:paraId="2BC1F5C4" w14:textId="77777777" w:rsidR="005348AD" w:rsidRPr="00301A32" w:rsidRDefault="005348AD" w:rsidP="005348AD">
      <w:pPr>
        <w:jc w:val="center"/>
      </w:pPr>
      <w:r w:rsidRPr="00301A32">
        <w:t>ON UNIFORM STATE LAWS</w:t>
      </w:r>
    </w:p>
    <w:p w14:paraId="4AFE3698" w14:textId="77777777" w:rsidR="005348AD" w:rsidRPr="00301A32" w:rsidRDefault="005348AD" w:rsidP="005348AD">
      <w:pPr>
        <w:jc w:val="center"/>
      </w:pPr>
    </w:p>
    <w:p w14:paraId="15814F9F" w14:textId="77777777" w:rsidR="005348AD" w:rsidRPr="00301A32" w:rsidRDefault="005348AD" w:rsidP="005348AD">
      <w:pPr>
        <w:jc w:val="center"/>
      </w:pPr>
    </w:p>
    <w:p w14:paraId="1CD8378B" w14:textId="77777777" w:rsidR="005348AD" w:rsidRPr="00301A32" w:rsidRDefault="005348AD" w:rsidP="005348AD">
      <w:pPr>
        <w:jc w:val="center"/>
      </w:pPr>
    </w:p>
    <w:p w14:paraId="2DD78C7D" w14:textId="77777777" w:rsidR="005348AD" w:rsidRPr="00301A32" w:rsidRDefault="005348AD" w:rsidP="005348AD">
      <w:pPr>
        <w:jc w:val="center"/>
      </w:pPr>
    </w:p>
    <w:p w14:paraId="41356BB4" w14:textId="77777777" w:rsidR="005348AD" w:rsidRPr="00301A32" w:rsidRDefault="005348AD" w:rsidP="005348AD">
      <w:pPr>
        <w:jc w:val="center"/>
      </w:pPr>
      <w:r w:rsidRPr="00301A32">
        <w:t>and by it</w:t>
      </w:r>
    </w:p>
    <w:p w14:paraId="3971BF7E" w14:textId="77777777" w:rsidR="005348AD" w:rsidRPr="00301A32" w:rsidRDefault="005348AD" w:rsidP="005348AD">
      <w:pPr>
        <w:jc w:val="center"/>
      </w:pPr>
    </w:p>
    <w:p w14:paraId="5BCC1C37" w14:textId="77777777" w:rsidR="005348AD" w:rsidRPr="00301A32" w:rsidRDefault="005348AD" w:rsidP="005348AD">
      <w:pPr>
        <w:jc w:val="center"/>
      </w:pPr>
    </w:p>
    <w:p w14:paraId="3B0842A5" w14:textId="77777777" w:rsidR="005348AD" w:rsidRPr="00301A32" w:rsidRDefault="005348AD" w:rsidP="005348AD">
      <w:pPr>
        <w:jc w:val="center"/>
      </w:pPr>
    </w:p>
    <w:p w14:paraId="46F1762E" w14:textId="77777777" w:rsidR="005348AD" w:rsidRPr="00301A32" w:rsidRDefault="005348AD" w:rsidP="005348AD">
      <w:pPr>
        <w:jc w:val="center"/>
      </w:pPr>
      <w:r w:rsidRPr="00301A32">
        <w:t>APPROVED AND RECOMMENDED FOR ENACTMENT</w:t>
      </w:r>
    </w:p>
    <w:p w14:paraId="384F8C11" w14:textId="77777777" w:rsidR="005348AD" w:rsidRPr="00301A32" w:rsidRDefault="005348AD" w:rsidP="005348AD">
      <w:pPr>
        <w:jc w:val="center"/>
      </w:pPr>
      <w:r w:rsidRPr="00301A32">
        <w:t>IN ALL THE STATES</w:t>
      </w:r>
    </w:p>
    <w:p w14:paraId="5EBD3B58" w14:textId="77777777" w:rsidR="005348AD" w:rsidRPr="00301A32" w:rsidRDefault="005348AD" w:rsidP="005348AD">
      <w:pPr>
        <w:jc w:val="center"/>
      </w:pPr>
    </w:p>
    <w:p w14:paraId="1C9A90A3" w14:textId="77777777" w:rsidR="005348AD" w:rsidRPr="00301A32" w:rsidRDefault="005348AD" w:rsidP="005348AD">
      <w:pPr>
        <w:jc w:val="center"/>
      </w:pPr>
    </w:p>
    <w:p w14:paraId="70AB85BE" w14:textId="77777777" w:rsidR="005348AD" w:rsidRPr="00301A32" w:rsidRDefault="005348AD" w:rsidP="005348AD">
      <w:pPr>
        <w:jc w:val="center"/>
      </w:pPr>
    </w:p>
    <w:p w14:paraId="7F36C3A1" w14:textId="77777777" w:rsidR="005348AD" w:rsidRPr="00301A32" w:rsidRDefault="005348AD" w:rsidP="005348AD">
      <w:pPr>
        <w:jc w:val="center"/>
      </w:pPr>
      <w:r w:rsidRPr="00301A32">
        <w:rPr>
          <w:noProof/>
          <w:sz w:val="28"/>
          <w:szCs w:val="28"/>
        </w:rPr>
        <w:drawing>
          <wp:inline distT="0" distB="0" distL="0" distR="0" wp14:anchorId="18AC495B" wp14:editId="2486DA56">
            <wp:extent cx="1019175" cy="1019175"/>
            <wp:effectExtent l="0" t="0" r="9525" b="9525"/>
            <wp:docPr id="1" name="Picture 1" descr="Uniform Law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form Law Commission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14:paraId="72FBF032" w14:textId="77777777" w:rsidR="005348AD" w:rsidRPr="00301A32" w:rsidRDefault="005348AD" w:rsidP="005348AD">
      <w:pPr>
        <w:jc w:val="center"/>
      </w:pPr>
    </w:p>
    <w:p w14:paraId="463A9FFB" w14:textId="77777777" w:rsidR="005348AD" w:rsidRPr="00301A32" w:rsidRDefault="005348AD" w:rsidP="005348AD">
      <w:pPr>
        <w:jc w:val="center"/>
      </w:pPr>
    </w:p>
    <w:p w14:paraId="521836BA" w14:textId="77777777" w:rsidR="005348AD" w:rsidRPr="00301A32" w:rsidRDefault="005348AD" w:rsidP="005348AD">
      <w:pPr>
        <w:jc w:val="center"/>
      </w:pPr>
    </w:p>
    <w:p w14:paraId="05F84F8C" w14:textId="58A86626" w:rsidR="005348AD" w:rsidRPr="00301A32" w:rsidRDefault="005348AD" w:rsidP="005348AD">
      <w:pPr>
        <w:jc w:val="center"/>
        <w:rPr>
          <w:i/>
          <w:iCs/>
          <w:caps/>
        </w:rPr>
      </w:pPr>
      <w:r w:rsidRPr="00301A32">
        <w:rPr>
          <w:i/>
          <w:iCs/>
          <w:caps/>
        </w:rPr>
        <w:t>WITH</w:t>
      </w:r>
      <w:r w:rsidR="002C0DD9">
        <w:rPr>
          <w:i/>
          <w:iCs/>
          <w:caps/>
        </w:rPr>
        <w:t>OUT</w:t>
      </w:r>
      <w:r w:rsidRPr="00301A32">
        <w:rPr>
          <w:i/>
          <w:iCs/>
          <w:caps/>
        </w:rPr>
        <w:t xml:space="preserve"> Comments</w:t>
      </w:r>
    </w:p>
    <w:p w14:paraId="22105666" w14:textId="77777777" w:rsidR="005348AD" w:rsidRPr="00301A32" w:rsidRDefault="005348AD" w:rsidP="005348AD">
      <w:pPr>
        <w:jc w:val="center"/>
        <w:rPr>
          <w:i/>
        </w:rPr>
      </w:pPr>
    </w:p>
    <w:p w14:paraId="67CF44CB" w14:textId="77777777" w:rsidR="005348AD" w:rsidRPr="00301A32" w:rsidRDefault="005348AD" w:rsidP="005348AD">
      <w:pPr>
        <w:jc w:val="center"/>
      </w:pPr>
    </w:p>
    <w:p w14:paraId="2CE694AD" w14:textId="77777777" w:rsidR="005348AD" w:rsidRPr="00301A32" w:rsidRDefault="005348AD" w:rsidP="005348AD">
      <w:pPr>
        <w:jc w:val="center"/>
      </w:pPr>
    </w:p>
    <w:p w14:paraId="24E28C0A" w14:textId="77777777" w:rsidR="005348AD" w:rsidRPr="00301A32" w:rsidRDefault="005348AD" w:rsidP="005348AD">
      <w:pPr>
        <w:jc w:val="center"/>
        <w:rPr>
          <w:sz w:val="20"/>
        </w:rPr>
      </w:pPr>
      <w:r w:rsidRPr="00301A32">
        <w:rPr>
          <w:sz w:val="20"/>
        </w:rPr>
        <w:t>Copyright © 202</w:t>
      </w:r>
      <w:r>
        <w:rPr>
          <w:sz w:val="20"/>
        </w:rPr>
        <w:t>3</w:t>
      </w:r>
    </w:p>
    <w:p w14:paraId="22231149" w14:textId="77777777" w:rsidR="005348AD" w:rsidRPr="00301A32" w:rsidRDefault="005348AD" w:rsidP="005348AD">
      <w:pPr>
        <w:jc w:val="center"/>
        <w:rPr>
          <w:sz w:val="20"/>
        </w:rPr>
      </w:pPr>
      <w:r w:rsidRPr="00301A32">
        <w:rPr>
          <w:sz w:val="20"/>
        </w:rPr>
        <w:t>By</w:t>
      </w:r>
    </w:p>
    <w:p w14:paraId="365AD318" w14:textId="77777777" w:rsidR="005348AD" w:rsidRPr="00301A32" w:rsidRDefault="005348AD" w:rsidP="005348AD">
      <w:pPr>
        <w:jc w:val="center"/>
        <w:rPr>
          <w:sz w:val="20"/>
        </w:rPr>
      </w:pPr>
      <w:r w:rsidRPr="00301A32">
        <w:rPr>
          <w:sz w:val="20"/>
        </w:rPr>
        <w:t>NATIONAL CONFERENCE OF COMMISSIONERS</w:t>
      </w:r>
    </w:p>
    <w:p w14:paraId="556114B0" w14:textId="77777777" w:rsidR="005348AD" w:rsidRDefault="005348AD" w:rsidP="005348AD">
      <w:pPr>
        <w:jc w:val="center"/>
        <w:rPr>
          <w:sz w:val="20"/>
        </w:rPr>
      </w:pPr>
      <w:r w:rsidRPr="00301A32">
        <w:rPr>
          <w:sz w:val="20"/>
        </w:rPr>
        <w:t>ON UNIFORM STATE LAWS</w:t>
      </w:r>
    </w:p>
    <w:p w14:paraId="08637D08" w14:textId="77777777" w:rsidR="005348AD" w:rsidRDefault="005348AD" w:rsidP="005348AD">
      <w:pPr>
        <w:jc w:val="center"/>
        <w:rPr>
          <w:sz w:val="20"/>
        </w:rPr>
      </w:pPr>
    </w:p>
    <w:p w14:paraId="329A320A" w14:textId="6D505D14" w:rsidR="00A61E7F" w:rsidRPr="005B7C9A" w:rsidRDefault="005B7C9A" w:rsidP="005B7C9A">
      <w:pPr>
        <w:jc w:val="center"/>
        <w:rPr>
          <w:i/>
          <w:iCs/>
          <w:sz w:val="20"/>
        </w:rPr>
      </w:pPr>
      <w:r w:rsidRPr="005B7C9A">
        <w:rPr>
          <w:i/>
          <w:iCs/>
          <w:sz w:val="20"/>
        </w:rPr>
        <w:t xml:space="preserve">This </w:t>
      </w:r>
      <w:r w:rsidR="00F82809">
        <w:rPr>
          <w:i/>
          <w:iCs/>
          <w:sz w:val="20"/>
        </w:rPr>
        <w:t>a</w:t>
      </w:r>
      <w:r w:rsidRPr="005B7C9A">
        <w:rPr>
          <w:i/>
          <w:iCs/>
          <w:sz w:val="20"/>
        </w:rPr>
        <w:t xml:space="preserve">ct supersedes the Uniform Health-Care Decisions Act, promulgated in </w:t>
      </w:r>
      <w:hyperlink r:id="rId12" w:history="1">
        <w:r w:rsidRPr="00F82809">
          <w:rPr>
            <w:rStyle w:val="Hyperlink"/>
            <w:i/>
            <w:iCs/>
            <w:sz w:val="20"/>
          </w:rPr>
          <w:t>1993</w:t>
        </w:r>
      </w:hyperlink>
      <w:r w:rsidRPr="005B7C9A">
        <w:rPr>
          <w:i/>
          <w:iCs/>
          <w:sz w:val="20"/>
        </w:rPr>
        <w:t>.</w:t>
      </w:r>
    </w:p>
    <w:p w14:paraId="54761CD2" w14:textId="77777777" w:rsidR="005B7C9A" w:rsidRDefault="005B7C9A" w:rsidP="005B7C9A">
      <w:pPr>
        <w:jc w:val="center"/>
        <w:rPr>
          <w:i/>
          <w:iCs/>
          <w:sz w:val="20"/>
        </w:rPr>
      </w:pPr>
    </w:p>
    <w:p w14:paraId="42C01B1C" w14:textId="7A29039A" w:rsidR="00342379" w:rsidRPr="00374D0E" w:rsidRDefault="00342379" w:rsidP="00342379">
      <w:pPr>
        <w:jc w:val="right"/>
        <w:rPr>
          <w:sz w:val="20"/>
        </w:rPr>
      </w:pPr>
      <w:r w:rsidRPr="00374D0E">
        <w:rPr>
          <w:sz w:val="20"/>
        </w:rPr>
        <w:t xml:space="preserve">January </w:t>
      </w:r>
      <w:r w:rsidR="00374D0E" w:rsidRPr="00374D0E">
        <w:rPr>
          <w:sz w:val="20"/>
        </w:rPr>
        <w:t>8, 2024</w:t>
      </w:r>
    </w:p>
    <w:p w14:paraId="3CFD968E" w14:textId="0A701AA0" w:rsidR="00CA27D2" w:rsidRPr="00374D0E" w:rsidRDefault="00CA27D2" w:rsidP="005348AD">
      <w:pPr>
        <w:jc w:val="right"/>
        <w:rPr>
          <w:sz w:val="20"/>
        </w:rPr>
        <w:sectPr w:rsidR="00CA27D2" w:rsidRPr="00374D0E" w:rsidSect="00FC2C3A">
          <w:footerReference w:type="default" r:id="rId13"/>
          <w:pgSz w:w="12240" w:h="15840"/>
          <w:pgMar w:top="1440" w:right="1440" w:bottom="1440" w:left="1440" w:header="720" w:footer="720" w:gutter="0"/>
          <w:pgNumType w:start="1"/>
          <w:cols w:space="720"/>
          <w:docGrid w:linePitch="360"/>
        </w:sectPr>
      </w:pPr>
    </w:p>
    <w:p w14:paraId="6BC04E41" w14:textId="77420EAA" w:rsidR="005348AD" w:rsidRPr="00301A32" w:rsidRDefault="005348AD" w:rsidP="005348AD">
      <w:pPr>
        <w:jc w:val="right"/>
        <w:rPr>
          <w:sz w:val="20"/>
        </w:rPr>
      </w:pPr>
    </w:p>
    <w:p w14:paraId="2A9A4799" w14:textId="19836434" w:rsidR="0002402B" w:rsidRPr="005218A7" w:rsidRDefault="006B1C9A" w:rsidP="00421AAC">
      <w:pPr>
        <w:suppressAutoHyphens/>
        <w:spacing w:line="480" w:lineRule="auto"/>
        <w:jc w:val="center"/>
        <w:rPr>
          <w:rFonts w:eastAsia="Calibri"/>
          <w:b/>
          <w:bCs/>
          <w:color w:val="000000" w:themeColor="text1"/>
          <w:szCs w:val="24"/>
        </w:rPr>
      </w:pPr>
      <w:r>
        <w:rPr>
          <w:b/>
          <w:bCs/>
          <w:color w:val="000000" w:themeColor="text1"/>
          <w:szCs w:val="24"/>
        </w:rPr>
        <w:t xml:space="preserve">Uniform </w:t>
      </w:r>
      <w:r w:rsidR="0002402B" w:rsidRPr="005218A7">
        <w:rPr>
          <w:b/>
          <w:bCs/>
          <w:color w:val="000000" w:themeColor="text1"/>
          <w:szCs w:val="24"/>
        </w:rPr>
        <w:t>Health</w:t>
      </w:r>
      <w:r w:rsidR="0002402B">
        <w:rPr>
          <w:b/>
          <w:bCs/>
          <w:color w:val="000000" w:themeColor="text1"/>
          <w:szCs w:val="24"/>
        </w:rPr>
        <w:t>-</w:t>
      </w:r>
      <w:r w:rsidR="0002402B" w:rsidRPr="005218A7">
        <w:rPr>
          <w:b/>
          <w:bCs/>
          <w:color w:val="000000" w:themeColor="text1"/>
          <w:szCs w:val="24"/>
        </w:rPr>
        <w:t>Care</w:t>
      </w:r>
      <w:r w:rsidR="0002402B" w:rsidRPr="005218A7">
        <w:rPr>
          <w:rFonts w:eastAsia="Calibri"/>
          <w:b/>
          <w:bCs/>
          <w:color w:val="000000" w:themeColor="text1"/>
          <w:szCs w:val="24"/>
        </w:rPr>
        <w:t xml:space="preserve"> Decisions Act</w:t>
      </w:r>
      <w:r w:rsidR="00444954">
        <w:rPr>
          <w:rFonts w:eastAsia="Calibri"/>
          <w:b/>
          <w:bCs/>
          <w:color w:val="000000" w:themeColor="text1"/>
          <w:szCs w:val="24"/>
        </w:rPr>
        <w:t xml:space="preserve"> (20</w:t>
      </w:r>
      <w:r w:rsidR="00F36FF2">
        <w:rPr>
          <w:rFonts w:eastAsia="Calibri"/>
          <w:b/>
          <w:bCs/>
          <w:color w:val="000000" w:themeColor="text1"/>
          <w:szCs w:val="24"/>
        </w:rPr>
        <w:t>23</w:t>
      </w:r>
      <w:r w:rsidR="00444954">
        <w:rPr>
          <w:rFonts w:eastAsia="Calibri"/>
          <w:b/>
          <w:bCs/>
          <w:color w:val="000000" w:themeColor="text1"/>
          <w:szCs w:val="24"/>
        </w:rPr>
        <w:t>)</w:t>
      </w:r>
    </w:p>
    <w:p w14:paraId="7BB9786B" w14:textId="77777777" w:rsidR="00157B9B" w:rsidRPr="005218A7" w:rsidRDefault="00A830BC" w:rsidP="00421AAC">
      <w:pPr>
        <w:pStyle w:val="Heading1"/>
        <w:keepNext w:val="0"/>
        <w:keepLines w:val="0"/>
        <w:suppressAutoHyphens/>
      </w:pPr>
      <w:r w:rsidRPr="005218A7">
        <w:tab/>
      </w:r>
      <w:bookmarkStart w:id="1" w:name="_Toc147926463"/>
      <w:r w:rsidR="00157B9B" w:rsidRPr="005218A7">
        <w:t>Section 1. Title</w:t>
      </w:r>
      <w:bookmarkEnd w:id="1"/>
    </w:p>
    <w:p w14:paraId="154D97C9" w14:textId="739063D7" w:rsidR="00157B9B" w:rsidRPr="005218A7" w:rsidRDefault="00157B9B" w:rsidP="00421AAC">
      <w:pPr>
        <w:suppressAutoHyphens/>
        <w:spacing w:line="480" w:lineRule="auto"/>
        <w:rPr>
          <w:color w:val="000000" w:themeColor="text1"/>
          <w:szCs w:val="24"/>
        </w:rPr>
      </w:pPr>
      <w:r w:rsidRPr="005218A7">
        <w:rPr>
          <w:color w:val="000000" w:themeColor="text1"/>
          <w:szCs w:val="24"/>
        </w:rPr>
        <w:tab/>
        <w:t xml:space="preserve">This </w:t>
      </w:r>
      <w:r w:rsidRPr="005218A7">
        <w:rPr>
          <w:iCs/>
          <w:color w:val="000000" w:themeColor="text1"/>
          <w:szCs w:val="24"/>
        </w:rPr>
        <w:t>[</w:t>
      </w:r>
      <w:r w:rsidR="004B7668" w:rsidRPr="005218A7">
        <w:rPr>
          <w:color w:val="000000" w:themeColor="text1"/>
          <w:szCs w:val="24"/>
        </w:rPr>
        <w:t>a</w:t>
      </w:r>
      <w:r w:rsidRPr="005218A7">
        <w:rPr>
          <w:color w:val="000000" w:themeColor="text1"/>
          <w:szCs w:val="24"/>
        </w:rPr>
        <w:t>ct</w:t>
      </w:r>
      <w:r w:rsidRPr="005218A7">
        <w:rPr>
          <w:iCs/>
          <w:color w:val="000000" w:themeColor="text1"/>
          <w:szCs w:val="24"/>
        </w:rPr>
        <w:t xml:space="preserve">] </w:t>
      </w:r>
      <w:r w:rsidRPr="005218A7">
        <w:rPr>
          <w:color w:val="000000" w:themeColor="text1"/>
          <w:szCs w:val="24"/>
        </w:rPr>
        <w:t xml:space="preserve">may be cited as the </w:t>
      </w:r>
      <w:r w:rsidR="006B1C9A" w:rsidRPr="006B1C9A">
        <w:rPr>
          <w:color w:val="000000" w:themeColor="text1"/>
          <w:szCs w:val="24"/>
        </w:rPr>
        <w:t>Uniform</w:t>
      </w:r>
      <w:r w:rsidR="006B1C9A">
        <w:rPr>
          <w:b/>
          <w:bCs/>
          <w:color w:val="000000" w:themeColor="text1"/>
          <w:szCs w:val="24"/>
        </w:rPr>
        <w:t xml:space="preserve"> </w:t>
      </w:r>
      <w:r w:rsidR="000D0FFD" w:rsidRPr="005218A7">
        <w:rPr>
          <w:color w:val="000000" w:themeColor="text1"/>
          <w:szCs w:val="24"/>
        </w:rPr>
        <w:t>Health</w:t>
      </w:r>
      <w:r w:rsidR="00FB0556">
        <w:rPr>
          <w:color w:val="000000" w:themeColor="text1"/>
          <w:szCs w:val="24"/>
        </w:rPr>
        <w:t>-</w:t>
      </w:r>
      <w:r w:rsidR="000D0FFD" w:rsidRPr="005218A7">
        <w:rPr>
          <w:color w:val="000000" w:themeColor="text1"/>
          <w:szCs w:val="24"/>
        </w:rPr>
        <w:t>Care</w:t>
      </w:r>
      <w:r w:rsidR="00706614" w:rsidRPr="005218A7">
        <w:rPr>
          <w:color w:val="000000" w:themeColor="text1"/>
          <w:szCs w:val="24"/>
        </w:rPr>
        <w:t xml:space="preserve"> Decisions Act</w:t>
      </w:r>
      <w:r w:rsidR="00444954">
        <w:rPr>
          <w:color w:val="000000" w:themeColor="text1"/>
          <w:szCs w:val="24"/>
        </w:rPr>
        <w:t xml:space="preserve"> (20</w:t>
      </w:r>
      <w:r w:rsidR="00F36FF2">
        <w:rPr>
          <w:color w:val="000000" w:themeColor="text1"/>
          <w:szCs w:val="24"/>
        </w:rPr>
        <w:t>23</w:t>
      </w:r>
      <w:r w:rsidR="00444954">
        <w:rPr>
          <w:color w:val="000000" w:themeColor="text1"/>
          <w:szCs w:val="24"/>
        </w:rPr>
        <w:t>)</w:t>
      </w:r>
      <w:r w:rsidRPr="005218A7">
        <w:rPr>
          <w:color w:val="000000" w:themeColor="text1"/>
          <w:szCs w:val="24"/>
        </w:rPr>
        <w:t>.</w:t>
      </w:r>
    </w:p>
    <w:p w14:paraId="5CC4B7AF" w14:textId="77777777" w:rsidR="00157B9B" w:rsidRPr="005218A7" w:rsidRDefault="00157B9B" w:rsidP="00421AAC">
      <w:pPr>
        <w:pStyle w:val="Heading1"/>
        <w:keepNext w:val="0"/>
        <w:keepLines w:val="0"/>
        <w:suppressAutoHyphens/>
        <w:rPr>
          <w:rFonts w:cs="Times New Roman"/>
          <w:b w:val="0"/>
          <w:bCs/>
          <w:color w:val="000000" w:themeColor="text1"/>
          <w:szCs w:val="24"/>
        </w:rPr>
      </w:pPr>
      <w:r w:rsidRPr="005218A7">
        <w:rPr>
          <w:rFonts w:cs="Times New Roman"/>
          <w:bCs/>
          <w:color w:val="000000" w:themeColor="text1"/>
          <w:szCs w:val="24"/>
        </w:rPr>
        <w:tab/>
      </w:r>
      <w:bookmarkStart w:id="2" w:name="_Toc147926464"/>
      <w:r w:rsidRPr="005218A7">
        <w:rPr>
          <w:rFonts w:cs="Times New Roman"/>
          <w:bCs/>
          <w:color w:val="000000" w:themeColor="text1"/>
          <w:szCs w:val="24"/>
        </w:rPr>
        <w:t>Section 2. Definitions</w:t>
      </w:r>
      <w:bookmarkEnd w:id="2"/>
    </w:p>
    <w:p w14:paraId="01C7A139" w14:textId="77777777" w:rsidR="009F06C4" w:rsidRPr="005218A7" w:rsidRDefault="00157B9B" w:rsidP="00421AAC">
      <w:pPr>
        <w:suppressAutoHyphens/>
        <w:spacing w:line="480" w:lineRule="auto"/>
        <w:rPr>
          <w:color w:val="000000" w:themeColor="text1"/>
          <w:szCs w:val="24"/>
        </w:rPr>
      </w:pPr>
      <w:r w:rsidRPr="005218A7">
        <w:rPr>
          <w:color w:val="000000" w:themeColor="text1"/>
          <w:szCs w:val="24"/>
        </w:rPr>
        <w:tab/>
        <w:t xml:space="preserve">In this </w:t>
      </w:r>
      <w:r w:rsidRPr="005218A7">
        <w:rPr>
          <w:iCs/>
          <w:color w:val="000000" w:themeColor="text1"/>
          <w:szCs w:val="24"/>
        </w:rPr>
        <w:t>[</w:t>
      </w:r>
      <w:r w:rsidR="00D418F3" w:rsidRPr="005218A7">
        <w:rPr>
          <w:color w:val="000000" w:themeColor="text1"/>
          <w:szCs w:val="24"/>
        </w:rPr>
        <w:t>a</w:t>
      </w:r>
      <w:r w:rsidRPr="005218A7">
        <w:rPr>
          <w:color w:val="000000" w:themeColor="text1"/>
          <w:szCs w:val="24"/>
        </w:rPr>
        <w:t>ct</w:t>
      </w:r>
      <w:r w:rsidRPr="005218A7">
        <w:rPr>
          <w:iCs/>
          <w:color w:val="000000" w:themeColor="text1"/>
          <w:szCs w:val="24"/>
        </w:rPr>
        <w:t>]:</w:t>
      </w:r>
    </w:p>
    <w:p w14:paraId="6280C9B8" w14:textId="77777777" w:rsidR="00706614" w:rsidRDefault="00706614" w:rsidP="00421AAC">
      <w:pPr>
        <w:suppressAutoHyphens/>
        <w:spacing w:line="480" w:lineRule="auto"/>
        <w:rPr>
          <w:color w:val="000000" w:themeColor="text1"/>
          <w:szCs w:val="24"/>
        </w:rPr>
      </w:pPr>
      <w:r w:rsidRPr="005218A7">
        <w:rPr>
          <w:color w:val="000000" w:themeColor="text1"/>
          <w:szCs w:val="24"/>
        </w:rPr>
        <w:tab/>
      </w:r>
      <w:r w:rsidRPr="005218A7">
        <w:rPr>
          <w:color w:val="000000" w:themeColor="text1"/>
          <w:szCs w:val="24"/>
        </w:rPr>
        <w:tab/>
        <w:t xml:space="preserve">(1) </w:t>
      </w:r>
      <w:r w:rsidR="00A830BC" w:rsidRPr="005218A7">
        <w:rPr>
          <w:color w:val="000000" w:themeColor="text1"/>
          <w:szCs w:val="24"/>
        </w:rPr>
        <w:t>“</w:t>
      </w:r>
      <w:r w:rsidRPr="005218A7">
        <w:rPr>
          <w:color w:val="000000" w:themeColor="text1"/>
          <w:szCs w:val="24"/>
        </w:rPr>
        <w:t>Advance health-care directive</w:t>
      </w:r>
      <w:r w:rsidR="00A830BC" w:rsidRPr="005218A7">
        <w:rPr>
          <w:color w:val="000000" w:themeColor="text1"/>
          <w:szCs w:val="24"/>
        </w:rPr>
        <w:t>”</w:t>
      </w:r>
      <w:r w:rsidRPr="005218A7">
        <w:rPr>
          <w:color w:val="000000" w:themeColor="text1"/>
          <w:szCs w:val="24"/>
        </w:rPr>
        <w:t xml:space="preserve"> </w:t>
      </w:r>
      <w:r w:rsidR="00E05750" w:rsidRPr="005218A7">
        <w:rPr>
          <w:color w:val="000000" w:themeColor="text1"/>
          <w:szCs w:val="24"/>
        </w:rPr>
        <w:t xml:space="preserve">means </w:t>
      </w:r>
      <w:r w:rsidRPr="005218A7">
        <w:rPr>
          <w:color w:val="000000" w:themeColor="text1"/>
          <w:szCs w:val="24"/>
        </w:rPr>
        <w:t>a power of attorney for health care</w:t>
      </w:r>
      <w:r w:rsidR="000D35F4">
        <w:rPr>
          <w:color w:val="000000" w:themeColor="text1"/>
          <w:szCs w:val="24"/>
        </w:rPr>
        <w:t>,</w:t>
      </w:r>
      <w:r w:rsidR="00CC7423" w:rsidRPr="005218A7">
        <w:rPr>
          <w:color w:val="000000" w:themeColor="text1"/>
          <w:szCs w:val="24"/>
        </w:rPr>
        <w:t xml:space="preserve"> health</w:t>
      </w:r>
      <w:r w:rsidR="00376EF9" w:rsidRPr="005218A7">
        <w:rPr>
          <w:color w:val="000000" w:themeColor="text1"/>
          <w:szCs w:val="24"/>
        </w:rPr>
        <w:t>-</w:t>
      </w:r>
      <w:r w:rsidR="00CC7423" w:rsidRPr="005218A7">
        <w:rPr>
          <w:color w:val="000000" w:themeColor="text1"/>
          <w:szCs w:val="24"/>
        </w:rPr>
        <w:t>care instruction</w:t>
      </w:r>
      <w:r w:rsidR="000D35F4">
        <w:rPr>
          <w:color w:val="000000" w:themeColor="text1"/>
          <w:szCs w:val="24"/>
        </w:rPr>
        <w:t>,</w:t>
      </w:r>
      <w:r w:rsidR="00DD07EB">
        <w:rPr>
          <w:color w:val="000000" w:themeColor="text1"/>
          <w:szCs w:val="24"/>
        </w:rPr>
        <w:t xml:space="preserve"> or both</w:t>
      </w:r>
      <w:r w:rsidR="00A54F86" w:rsidRPr="005218A7">
        <w:rPr>
          <w:color w:val="000000" w:themeColor="text1"/>
          <w:szCs w:val="24"/>
        </w:rPr>
        <w:t>.</w:t>
      </w:r>
      <w:r w:rsidR="00E0233F">
        <w:rPr>
          <w:color w:val="000000" w:themeColor="text1"/>
          <w:szCs w:val="24"/>
        </w:rPr>
        <w:t xml:space="preserve"> The term includes an </w:t>
      </w:r>
      <w:proofErr w:type="gramStart"/>
      <w:r w:rsidR="00E0233F">
        <w:rPr>
          <w:color w:val="000000" w:themeColor="text1"/>
          <w:szCs w:val="24"/>
        </w:rPr>
        <w:t>advance</w:t>
      </w:r>
      <w:proofErr w:type="gramEnd"/>
      <w:r w:rsidR="00E0233F">
        <w:rPr>
          <w:color w:val="000000" w:themeColor="text1"/>
          <w:szCs w:val="24"/>
        </w:rPr>
        <w:t xml:space="preserve"> mental health-care directive.</w:t>
      </w:r>
    </w:p>
    <w:p w14:paraId="01C772AA" w14:textId="5C647FD5" w:rsidR="00852B4A" w:rsidRPr="005218A7" w:rsidRDefault="00852B4A" w:rsidP="00421AAC">
      <w:pPr>
        <w:suppressAutoHyphens/>
        <w:spacing w:line="480" w:lineRule="auto"/>
        <w:rPr>
          <w:color w:val="000000" w:themeColor="text1"/>
          <w:szCs w:val="24"/>
        </w:rPr>
      </w:pPr>
      <w:r>
        <w:rPr>
          <w:color w:val="000000" w:themeColor="text1"/>
          <w:szCs w:val="24"/>
        </w:rPr>
        <w:tab/>
      </w:r>
      <w:r>
        <w:rPr>
          <w:color w:val="000000" w:themeColor="text1"/>
          <w:szCs w:val="24"/>
        </w:rPr>
        <w:tab/>
        <w:t xml:space="preserve">(2) “Advance mental health-care directive” </w:t>
      </w:r>
      <w:r w:rsidR="0084668C">
        <w:rPr>
          <w:color w:val="000000" w:themeColor="text1"/>
          <w:szCs w:val="24"/>
        </w:rPr>
        <w:t xml:space="preserve">means </w:t>
      </w:r>
      <w:r w:rsidR="00951B64">
        <w:rPr>
          <w:color w:val="000000" w:themeColor="text1"/>
          <w:szCs w:val="24"/>
        </w:rPr>
        <w:t xml:space="preserve">a power of attorney </w:t>
      </w:r>
      <w:r w:rsidR="00BD54A1">
        <w:rPr>
          <w:color w:val="000000" w:themeColor="text1"/>
          <w:szCs w:val="24"/>
        </w:rPr>
        <w:t>for health care</w:t>
      </w:r>
      <w:r w:rsidR="00580C2B">
        <w:rPr>
          <w:color w:val="000000" w:themeColor="text1"/>
          <w:szCs w:val="24"/>
        </w:rPr>
        <w:t>,</w:t>
      </w:r>
      <w:r w:rsidR="00951B64">
        <w:rPr>
          <w:color w:val="000000" w:themeColor="text1"/>
          <w:szCs w:val="24"/>
        </w:rPr>
        <w:t xml:space="preserve"> </w:t>
      </w:r>
      <w:r w:rsidR="00F92576">
        <w:rPr>
          <w:color w:val="000000" w:themeColor="text1"/>
          <w:szCs w:val="24"/>
        </w:rPr>
        <w:t xml:space="preserve">health-care </w:t>
      </w:r>
      <w:r w:rsidR="000472F9">
        <w:rPr>
          <w:color w:val="000000" w:themeColor="text1"/>
          <w:szCs w:val="24"/>
        </w:rPr>
        <w:t>instruction</w:t>
      </w:r>
      <w:r w:rsidR="001347BA">
        <w:rPr>
          <w:color w:val="000000" w:themeColor="text1"/>
          <w:szCs w:val="24"/>
        </w:rPr>
        <w:t>, or both,</w:t>
      </w:r>
      <w:r w:rsidR="00F92576">
        <w:rPr>
          <w:color w:val="000000" w:themeColor="text1"/>
          <w:szCs w:val="24"/>
        </w:rPr>
        <w:t xml:space="preserve"> created under Section 9</w:t>
      </w:r>
      <w:r w:rsidR="00E0233F">
        <w:rPr>
          <w:color w:val="000000" w:themeColor="text1"/>
          <w:szCs w:val="24"/>
        </w:rPr>
        <w:t>.</w:t>
      </w:r>
    </w:p>
    <w:p w14:paraId="5B868D91" w14:textId="1688EE24" w:rsidR="00706614" w:rsidRDefault="00706614" w:rsidP="00421AAC">
      <w:pPr>
        <w:suppressAutoHyphens/>
        <w:spacing w:line="480" w:lineRule="auto"/>
        <w:ind w:firstLine="1440"/>
        <w:rPr>
          <w:color w:val="000000" w:themeColor="text1"/>
          <w:szCs w:val="24"/>
        </w:rPr>
      </w:pPr>
      <w:r w:rsidRPr="005218A7">
        <w:rPr>
          <w:color w:val="000000" w:themeColor="text1"/>
          <w:szCs w:val="24"/>
        </w:rPr>
        <w:t>(</w:t>
      </w:r>
      <w:r w:rsidR="001347BA">
        <w:rPr>
          <w:color w:val="000000" w:themeColor="text1"/>
          <w:szCs w:val="24"/>
        </w:rPr>
        <w:t>3</w:t>
      </w:r>
      <w:r w:rsidRPr="005218A7">
        <w:rPr>
          <w:color w:val="000000" w:themeColor="text1"/>
          <w:szCs w:val="24"/>
        </w:rPr>
        <w:t xml:space="preserve">) </w:t>
      </w:r>
      <w:r w:rsidR="00A830BC" w:rsidRPr="005218A7">
        <w:rPr>
          <w:color w:val="000000" w:themeColor="text1"/>
          <w:szCs w:val="24"/>
        </w:rPr>
        <w:t>“</w:t>
      </w:r>
      <w:r w:rsidRPr="005218A7">
        <w:rPr>
          <w:color w:val="000000" w:themeColor="text1"/>
          <w:szCs w:val="24"/>
        </w:rPr>
        <w:t>Agent</w:t>
      </w:r>
      <w:r w:rsidR="00A830BC" w:rsidRPr="005218A7">
        <w:rPr>
          <w:color w:val="000000" w:themeColor="text1"/>
          <w:szCs w:val="24"/>
        </w:rPr>
        <w:t>”</w:t>
      </w:r>
      <w:r w:rsidRPr="005218A7">
        <w:rPr>
          <w:color w:val="000000" w:themeColor="text1"/>
          <w:szCs w:val="24"/>
        </w:rPr>
        <w:t xml:space="preserve"> means an individual </w:t>
      </w:r>
      <w:r w:rsidR="00C86729" w:rsidRPr="005218A7">
        <w:rPr>
          <w:color w:val="000000" w:themeColor="text1"/>
          <w:szCs w:val="24"/>
        </w:rPr>
        <w:t>appointed</w:t>
      </w:r>
      <w:r w:rsidRPr="005218A7">
        <w:rPr>
          <w:color w:val="000000" w:themeColor="text1"/>
          <w:szCs w:val="24"/>
        </w:rPr>
        <w:t xml:space="preserve"> </w:t>
      </w:r>
      <w:r w:rsidR="00D778C5">
        <w:rPr>
          <w:color w:val="000000" w:themeColor="text1"/>
          <w:szCs w:val="24"/>
        </w:rPr>
        <w:t>under</w:t>
      </w:r>
      <w:r w:rsidRPr="005218A7">
        <w:rPr>
          <w:color w:val="000000" w:themeColor="text1"/>
          <w:szCs w:val="24"/>
        </w:rPr>
        <w:t xml:space="preserve"> a power of attorney for health care</w:t>
      </w:r>
      <w:r w:rsidR="008D26E0">
        <w:rPr>
          <w:color w:val="000000" w:themeColor="text1"/>
          <w:szCs w:val="24"/>
        </w:rPr>
        <w:t xml:space="preserve"> to make a health-care decision</w:t>
      </w:r>
      <w:r w:rsidR="007F32F0">
        <w:rPr>
          <w:color w:val="000000" w:themeColor="text1"/>
          <w:szCs w:val="24"/>
        </w:rPr>
        <w:t xml:space="preserve"> for the individual who made the appointment</w:t>
      </w:r>
      <w:r w:rsidR="009B049A">
        <w:rPr>
          <w:color w:val="000000" w:themeColor="text1"/>
          <w:szCs w:val="24"/>
        </w:rPr>
        <w:t>. The</w:t>
      </w:r>
      <w:r w:rsidR="007F7A25">
        <w:rPr>
          <w:color w:val="000000" w:themeColor="text1"/>
          <w:szCs w:val="24"/>
        </w:rPr>
        <w:t xml:space="preserve"> term includes a</w:t>
      </w:r>
      <w:r w:rsidR="00DA0368">
        <w:rPr>
          <w:color w:val="000000" w:themeColor="text1"/>
          <w:szCs w:val="24"/>
        </w:rPr>
        <w:t xml:space="preserve"> co-agent or</w:t>
      </w:r>
      <w:r w:rsidR="007F7A25">
        <w:rPr>
          <w:color w:val="000000" w:themeColor="text1"/>
          <w:szCs w:val="24"/>
        </w:rPr>
        <w:t xml:space="preserve"> alternate agent appointed under Section 20.</w:t>
      </w:r>
    </w:p>
    <w:p w14:paraId="53F1DB27" w14:textId="1E2493CD" w:rsidR="001347BA" w:rsidRDefault="001347BA" w:rsidP="003C69B0">
      <w:pPr>
        <w:suppressAutoHyphens/>
        <w:spacing w:line="480" w:lineRule="auto"/>
        <w:ind w:firstLine="1440"/>
        <w:rPr>
          <w:color w:val="000000" w:themeColor="text1"/>
          <w:szCs w:val="24"/>
        </w:rPr>
      </w:pPr>
      <w:r>
        <w:rPr>
          <w:color w:val="000000" w:themeColor="text1"/>
          <w:kern w:val="2"/>
          <w:szCs w:val="24"/>
        </w:rPr>
        <w:t>(</w:t>
      </w:r>
      <w:r w:rsidR="00D71E5D">
        <w:rPr>
          <w:color w:val="000000" w:themeColor="text1"/>
          <w:kern w:val="2"/>
          <w:szCs w:val="24"/>
        </w:rPr>
        <w:t>4</w:t>
      </w:r>
      <w:r>
        <w:rPr>
          <w:color w:val="000000" w:themeColor="text1"/>
          <w:kern w:val="2"/>
          <w:szCs w:val="24"/>
        </w:rPr>
        <w:t>) “</w:t>
      </w:r>
      <w:r w:rsidR="00D71E5D">
        <w:rPr>
          <w:color w:val="000000" w:themeColor="text1"/>
          <w:kern w:val="2"/>
          <w:szCs w:val="24"/>
        </w:rPr>
        <w:t>C</w:t>
      </w:r>
      <w:r>
        <w:rPr>
          <w:color w:val="000000" w:themeColor="text1"/>
          <w:kern w:val="2"/>
          <w:szCs w:val="24"/>
        </w:rPr>
        <w:t xml:space="preserve">apacity” </w:t>
      </w:r>
      <w:r w:rsidR="00580C2B">
        <w:rPr>
          <w:color w:val="000000" w:themeColor="text1"/>
          <w:kern w:val="2"/>
          <w:szCs w:val="24"/>
        </w:rPr>
        <w:t>means having capacity under</w:t>
      </w:r>
      <w:r w:rsidR="003D7BB1">
        <w:rPr>
          <w:color w:val="000000" w:themeColor="text1"/>
          <w:kern w:val="2"/>
          <w:szCs w:val="24"/>
        </w:rPr>
        <w:t xml:space="preserve"> Section 3.</w:t>
      </w:r>
    </w:p>
    <w:p w14:paraId="00715218" w14:textId="77777777" w:rsidR="00656C7B" w:rsidRPr="00E15271" w:rsidRDefault="00656C7B" w:rsidP="00421AAC">
      <w:pPr>
        <w:suppressAutoHyphens/>
        <w:spacing w:line="480" w:lineRule="auto"/>
        <w:ind w:firstLine="1440"/>
        <w:rPr>
          <w:szCs w:val="24"/>
        </w:rPr>
      </w:pPr>
      <w:r>
        <w:rPr>
          <w:szCs w:val="24"/>
        </w:rPr>
        <w:t>(</w:t>
      </w:r>
      <w:r w:rsidR="001B3D38">
        <w:rPr>
          <w:szCs w:val="24"/>
        </w:rPr>
        <w:t>5</w:t>
      </w:r>
      <w:r>
        <w:rPr>
          <w:szCs w:val="24"/>
        </w:rPr>
        <w:t xml:space="preserve">) “Cohabitant” means each of two individuals </w:t>
      </w:r>
      <w:r w:rsidR="00370DB9">
        <w:rPr>
          <w:szCs w:val="24"/>
        </w:rPr>
        <w:t xml:space="preserve">who </w:t>
      </w:r>
      <w:r w:rsidR="00573C8F">
        <w:rPr>
          <w:szCs w:val="24"/>
        </w:rPr>
        <w:t xml:space="preserve">have been living </w:t>
      </w:r>
      <w:r>
        <w:rPr>
          <w:szCs w:val="24"/>
        </w:rPr>
        <w:t xml:space="preserve">together as a couple </w:t>
      </w:r>
      <w:r w:rsidR="002067A2">
        <w:rPr>
          <w:szCs w:val="24"/>
        </w:rPr>
        <w:t xml:space="preserve">for </w:t>
      </w:r>
      <w:r w:rsidR="00055251">
        <w:rPr>
          <w:szCs w:val="24"/>
        </w:rPr>
        <w:t>at least</w:t>
      </w:r>
      <w:r w:rsidR="002067A2">
        <w:rPr>
          <w:szCs w:val="24"/>
        </w:rPr>
        <w:t xml:space="preserve"> one year </w:t>
      </w:r>
      <w:r>
        <w:rPr>
          <w:szCs w:val="24"/>
        </w:rPr>
        <w:t xml:space="preserve">after each </w:t>
      </w:r>
      <w:r w:rsidR="00160A2A">
        <w:rPr>
          <w:szCs w:val="24"/>
        </w:rPr>
        <w:t xml:space="preserve">became an adult </w:t>
      </w:r>
      <w:r>
        <w:rPr>
          <w:szCs w:val="24"/>
        </w:rPr>
        <w:t xml:space="preserve">or </w:t>
      </w:r>
      <w:r w:rsidR="005651D5">
        <w:rPr>
          <w:szCs w:val="24"/>
        </w:rPr>
        <w:t>was</w:t>
      </w:r>
      <w:r>
        <w:rPr>
          <w:szCs w:val="24"/>
        </w:rPr>
        <w:t xml:space="preserve"> emancipated</w:t>
      </w:r>
      <w:r w:rsidR="00D7625E">
        <w:rPr>
          <w:szCs w:val="24"/>
        </w:rPr>
        <w:t xml:space="preserve"> and </w:t>
      </w:r>
      <w:r w:rsidR="008227FE">
        <w:rPr>
          <w:szCs w:val="24"/>
        </w:rPr>
        <w:t xml:space="preserve">who </w:t>
      </w:r>
      <w:r w:rsidR="00D7625E">
        <w:rPr>
          <w:szCs w:val="24"/>
        </w:rPr>
        <w:t xml:space="preserve">are not married to each </w:t>
      </w:r>
      <w:proofErr w:type="gramStart"/>
      <w:r w:rsidR="00D7625E">
        <w:rPr>
          <w:szCs w:val="24"/>
        </w:rPr>
        <w:t>other[</w:t>
      </w:r>
      <w:proofErr w:type="gramEnd"/>
      <w:r w:rsidR="00D7625E">
        <w:rPr>
          <w:szCs w:val="24"/>
        </w:rPr>
        <w:t xml:space="preserve"> or </w:t>
      </w:r>
      <w:r w:rsidR="005F4AD6">
        <w:rPr>
          <w:szCs w:val="24"/>
        </w:rPr>
        <w:t xml:space="preserve">are not </w:t>
      </w:r>
      <w:r w:rsidR="00004AD3">
        <w:rPr>
          <w:szCs w:val="24"/>
        </w:rPr>
        <w:t>[</w:t>
      </w:r>
      <w:r w:rsidR="00D7625E">
        <w:rPr>
          <w:szCs w:val="24"/>
        </w:rPr>
        <w:t>domestic partners</w:t>
      </w:r>
      <w:r w:rsidR="00004AD3">
        <w:rPr>
          <w:szCs w:val="24"/>
        </w:rPr>
        <w:t>]</w:t>
      </w:r>
      <w:r w:rsidR="00D7625E">
        <w:rPr>
          <w:szCs w:val="24"/>
        </w:rPr>
        <w:t xml:space="preserve"> with each other]</w:t>
      </w:r>
      <w:r>
        <w:rPr>
          <w:szCs w:val="24"/>
        </w:rPr>
        <w:t>.</w:t>
      </w:r>
    </w:p>
    <w:p w14:paraId="16671DEA" w14:textId="77777777" w:rsidR="00CA7B7C" w:rsidRPr="005218A7" w:rsidRDefault="006A52B9" w:rsidP="00421AAC">
      <w:pPr>
        <w:suppressAutoHyphens/>
        <w:spacing w:line="480" w:lineRule="auto"/>
        <w:ind w:firstLine="1440"/>
        <w:rPr>
          <w:color w:val="000000" w:themeColor="text1"/>
          <w:szCs w:val="24"/>
        </w:rPr>
      </w:pPr>
      <w:r w:rsidRPr="005218A7">
        <w:rPr>
          <w:color w:val="000000" w:themeColor="text1"/>
          <w:szCs w:val="24"/>
        </w:rPr>
        <w:t>(</w:t>
      </w:r>
      <w:r w:rsidR="001B3D38">
        <w:rPr>
          <w:color w:val="000000" w:themeColor="text1"/>
          <w:szCs w:val="24"/>
        </w:rPr>
        <w:t>6</w:t>
      </w:r>
      <w:r w:rsidRPr="005218A7">
        <w:rPr>
          <w:color w:val="000000" w:themeColor="text1"/>
          <w:szCs w:val="24"/>
        </w:rPr>
        <w:t xml:space="preserve">) </w:t>
      </w:r>
      <w:r w:rsidR="00A830BC" w:rsidRPr="005218A7">
        <w:rPr>
          <w:color w:val="000000" w:themeColor="text1"/>
          <w:szCs w:val="24"/>
        </w:rPr>
        <w:t>“</w:t>
      </w:r>
      <w:r w:rsidRPr="005218A7">
        <w:rPr>
          <w:color w:val="000000" w:themeColor="text1"/>
          <w:szCs w:val="24"/>
        </w:rPr>
        <w:t>Default surrogate</w:t>
      </w:r>
      <w:r w:rsidR="00A830BC" w:rsidRPr="005218A7">
        <w:rPr>
          <w:color w:val="000000" w:themeColor="text1"/>
          <w:szCs w:val="24"/>
        </w:rPr>
        <w:t>”</w:t>
      </w:r>
      <w:r w:rsidRPr="005218A7">
        <w:rPr>
          <w:color w:val="000000" w:themeColor="text1"/>
          <w:szCs w:val="24"/>
        </w:rPr>
        <w:t xml:space="preserve"> means an individual authorized under </w:t>
      </w:r>
      <w:r w:rsidR="00AC2F2C" w:rsidRPr="005218A7">
        <w:rPr>
          <w:color w:val="000000" w:themeColor="text1"/>
          <w:szCs w:val="24"/>
        </w:rPr>
        <w:t xml:space="preserve">Section </w:t>
      </w:r>
      <w:r w:rsidR="004A3C7D" w:rsidRPr="005218A7">
        <w:rPr>
          <w:color w:val="000000" w:themeColor="text1"/>
          <w:szCs w:val="24"/>
        </w:rPr>
        <w:t>1</w:t>
      </w:r>
      <w:r w:rsidR="00396412">
        <w:rPr>
          <w:color w:val="000000" w:themeColor="text1"/>
          <w:szCs w:val="24"/>
        </w:rPr>
        <w:t>2</w:t>
      </w:r>
      <w:r w:rsidRPr="005218A7">
        <w:rPr>
          <w:color w:val="000000" w:themeColor="text1"/>
          <w:szCs w:val="24"/>
        </w:rPr>
        <w:t xml:space="preserve"> to make a health-care decision for </w:t>
      </w:r>
      <w:r w:rsidR="007260F2" w:rsidRPr="005218A7">
        <w:rPr>
          <w:color w:val="000000" w:themeColor="text1"/>
          <w:szCs w:val="24"/>
        </w:rPr>
        <w:t>another individual</w:t>
      </w:r>
      <w:r w:rsidRPr="005218A7">
        <w:rPr>
          <w:color w:val="000000" w:themeColor="text1"/>
          <w:szCs w:val="24"/>
        </w:rPr>
        <w:t>.</w:t>
      </w:r>
    </w:p>
    <w:p w14:paraId="0CF36085" w14:textId="77777777" w:rsidR="00706614" w:rsidRDefault="00157B9B" w:rsidP="00421AAC">
      <w:pPr>
        <w:pStyle w:val="BodyTextIndent3"/>
        <w:rPr>
          <w:color w:val="000000" w:themeColor="text1"/>
        </w:rPr>
      </w:pPr>
      <w:r w:rsidRPr="005218A7">
        <w:rPr>
          <w:color w:val="000000" w:themeColor="text1"/>
        </w:rPr>
        <w:t>(</w:t>
      </w:r>
      <w:r w:rsidR="001B3D38">
        <w:rPr>
          <w:color w:val="000000" w:themeColor="text1"/>
        </w:rPr>
        <w:t>7</w:t>
      </w:r>
      <w:r w:rsidRPr="005218A7">
        <w:rPr>
          <w:color w:val="000000" w:themeColor="text1"/>
        </w:rPr>
        <w:t xml:space="preserve">) </w:t>
      </w:r>
      <w:r w:rsidR="00A830BC" w:rsidRPr="005218A7">
        <w:rPr>
          <w:color w:val="000000" w:themeColor="text1"/>
        </w:rPr>
        <w:t>“</w:t>
      </w:r>
      <w:r w:rsidRPr="005218A7">
        <w:rPr>
          <w:color w:val="000000" w:themeColor="text1"/>
        </w:rPr>
        <w:t>Electronic</w:t>
      </w:r>
      <w:r w:rsidR="00A830BC" w:rsidRPr="005218A7">
        <w:rPr>
          <w:color w:val="000000" w:themeColor="text1"/>
        </w:rPr>
        <w:t>”</w:t>
      </w:r>
      <w:r w:rsidRPr="005218A7">
        <w:rPr>
          <w:color w:val="000000" w:themeColor="text1"/>
        </w:rPr>
        <w:t xml:space="preserve"> means relating to technology having electrical, digital, magnetic, wireless, optical, electromagnetic, or similar capabilities.</w:t>
      </w:r>
    </w:p>
    <w:bookmarkEnd w:id="0"/>
    <w:p w14:paraId="75029C56" w14:textId="6B24D934" w:rsidR="00EE243F" w:rsidRPr="005218A7" w:rsidRDefault="00EE243F" w:rsidP="00361E88">
      <w:pPr>
        <w:pStyle w:val="Header"/>
        <w:tabs>
          <w:tab w:val="clear" w:pos="4680"/>
          <w:tab w:val="clear" w:pos="9360"/>
        </w:tabs>
        <w:suppressAutoHyphens/>
        <w:spacing w:line="480" w:lineRule="auto"/>
        <w:ind w:firstLine="1440"/>
        <w:rPr>
          <w:color w:val="000000" w:themeColor="text1"/>
        </w:rPr>
      </w:pPr>
      <w:r>
        <w:rPr>
          <w:color w:val="000000" w:themeColor="text1"/>
        </w:rPr>
        <w:t>(8) “Family member” means</w:t>
      </w:r>
      <w:r w:rsidR="003B21C6">
        <w:rPr>
          <w:color w:val="000000" w:themeColor="text1"/>
        </w:rPr>
        <w:t xml:space="preserve"> a </w:t>
      </w:r>
      <w:proofErr w:type="gramStart"/>
      <w:r w:rsidR="003B21C6">
        <w:rPr>
          <w:color w:val="000000" w:themeColor="text1"/>
          <w:szCs w:val="24"/>
        </w:rPr>
        <w:t>spouse,</w:t>
      </w:r>
      <w:r w:rsidR="005F09FE">
        <w:rPr>
          <w:color w:val="000000" w:themeColor="text1"/>
          <w:szCs w:val="24"/>
        </w:rPr>
        <w:t>[</w:t>
      </w:r>
      <w:proofErr w:type="gramEnd"/>
      <w:r w:rsidR="003B21C6">
        <w:rPr>
          <w:color w:val="000000" w:themeColor="text1"/>
          <w:szCs w:val="24"/>
        </w:rPr>
        <w:t xml:space="preserve"> domestic partner</w:t>
      </w:r>
      <w:r w:rsidR="0097309E">
        <w:rPr>
          <w:color w:val="000000" w:themeColor="text1"/>
          <w:szCs w:val="24"/>
        </w:rPr>
        <w:t>,</w:t>
      </w:r>
      <w:r w:rsidR="003B21C6">
        <w:rPr>
          <w:color w:val="000000" w:themeColor="text1"/>
          <w:szCs w:val="24"/>
        </w:rPr>
        <w:t>]</w:t>
      </w:r>
      <w:r w:rsidR="0097309E">
        <w:rPr>
          <w:color w:val="000000" w:themeColor="text1"/>
          <w:szCs w:val="24"/>
        </w:rPr>
        <w:t xml:space="preserve"> </w:t>
      </w:r>
      <w:r w:rsidR="00172FB0">
        <w:rPr>
          <w:color w:val="000000" w:themeColor="text1"/>
          <w:szCs w:val="24"/>
        </w:rPr>
        <w:t xml:space="preserve">adult </w:t>
      </w:r>
      <w:r w:rsidR="003B21C6">
        <w:rPr>
          <w:color w:val="000000" w:themeColor="text1"/>
          <w:szCs w:val="24"/>
        </w:rPr>
        <w:t xml:space="preserve">child, parent, </w:t>
      </w:r>
      <w:r w:rsidR="00361E88">
        <w:rPr>
          <w:color w:val="000000" w:themeColor="text1"/>
          <w:szCs w:val="24"/>
        </w:rPr>
        <w:t xml:space="preserve">or </w:t>
      </w:r>
      <w:r w:rsidR="003B21C6">
        <w:rPr>
          <w:color w:val="000000" w:themeColor="text1"/>
          <w:szCs w:val="24"/>
        </w:rPr>
        <w:t xml:space="preserve">grandparent, or </w:t>
      </w:r>
      <w:r w:rsidR="004271FA">
        <w:rPr>
          <w:color w:val="000000" w:themeColor="text1"/>
          <w:szCs w:val="24"/>
        </w:rPr>
        <w:t xml:space="preserve">an adult </w:t>
      </w:r>
      <w:r w:rsidR="003B21C6">
        <w:rPr>
          <w:color w:val="000000" w:themeColor="text1"/>
          <w:szCs w:val="24"/>
        </w:rPr>
        <w:t xml:space="preserve">descendant of </w:t>
      </w:r>
      <w:r w:rsidR="00AF3D38">
        <w:rPr>
          <w:color w:val="000000" w:themeColor="text1"/>
          <w:szCs w:val="24"/>
        </w:rPr>
        <w:t>a</w:t>
      </w:r>
      <w:r w:rsidR="003B21C6">
        <w:rPr>
          <w:color w:val="000000" w:themeColor="text1"/>
          <w:szCs w:val="24"/>
        </w:rPr>
        <w:t xml:space="preserve"> spouse,</w:t>
      </w:r>
      <w:r w:rsidR="005F09FE">
        <w:rPr>
          <w:color w:val="000000" w:themeColor="text1"/>
          <w:szCs w:val="24"/>
        </w:rPr>
        <w:t>[</w:t>
      </w:r>
      <w:r w:rsidR="003B21C6">
        <w:rPr>
          <w:color w:val="000000" w:themeColor="text1"/>
          <w:szCs w:val="24"/>
        </w:rPr>
        <w:t xml:space="preserve"> </w:t>
      </w:r>
      <w:r w:rsidR="00AF3D38">
        <w:rPr>
          <w:color w:val="000000" w:themeColor="text1"/>
          <w:szCs w:val="24"/>
        </w:rPr>
        <w:t>domestic partner,</w:t>
      </w:r>
      <w:r w:rsidR="0097309E">
        <w:rPr>
          <w:color w:val="000000" w:themeColor="text1"/>
          <w:szCs w:val="24"/>
        </w:rPr>
        <w:t xml:space="preserve">] </w:t>
      </w:r>
      <w:r w:rsidR="003B21C6">
        <w:rPr>
          <w:color w:val="000000" w:themeColor="text1"/>
          <w:szCs w:val="24"/>
        </w:rPr>
        <w:t xml:space="preserve">child, parent, </w:t>
      </w:r>
      <w:r w:rsidR="00361E88">
        <w:rPr>
          <w:color w:val="000000" w:themeColor="text1"/>
          <w:szCs w:val="24"/>
        </w:rPr>
        <w:t xml:space="preserve">or </w:t>
      </w:r>
      <w:r w:rsidR="003B21C6">
        <w:rPr>
          <w:color w:val="000000" w:themeColor="text1"/>
          <w:szCs w:val="24"/>
        </w:rPr>
        <w:t>grandparent</w:t>
      </w:r>
      <w:r w:rsidR="0097309E">
        <w:rPr>
          <w:color w:val="000000" w:themeColor="text1"/>
          <w:szCs w:val="24"/>
        </w:rPr>
        <w:t>.</w:t>
      </w:r>
    </w:p>
    <w:p w14:paraId="7CD0971A" w14:textId="77777777" w:rsidR="006212FC" w:rsidRDefault="006212FC" w:rsidP="00421AAC">
      <w:pPr>
        <w:suppressAutoHyphens/>
        <w:spacing w:line="480" w:lineRule="auto"/>
        <w:ind w:firstLine="1440"/>
        <w:rPr>
          <w:color w:val="000000" w:themeColor="text1"/>
          <w:szCs w:val="24"/>
        </w:rPr>
      </w:pPr>
      <w:r w:rsidRPr="005218A7">
        <w:rPr>
          <w:color w:val="000000" w:themeColor="text1"/>
          <w:szCs w:val="24"/>
        </w:rPr>
        <w:t>(</w:t>
      </w:r>
      <w:r w:rsidR="008936A4">
        <w:rPr>
          <w:color w:val="000000" w:themeColor="text1"/>
          <w:szCs w:val="24"/>
        </w:rPr>
        <w:t>9</w:t>
      </w:r>
      <w:r w:rsidRPr="005218A7">
        <w:rPr>
          <w:color w:val="000000" w:themeColor="text1"/>
          <w:szCs w:val="24"/>
        </w:rPr>
        <w:t xml:space="preserve">) </w:t>
      </w:r>
      <w:r w:rsidR="00A830BC" w:rsidRPr="005218A7">
        <w:rPr>
          <w:color w:val="000000" w:themeColor="text1"/>
          <w:szCs w:val="24"/>
        </w:rPr>
        <w:t>“</w:t>
      </w:r>
      <w:r w:rsidRPr="005218A7">
        <w:rPr>
          <w:color w:val="000000" w:themeColor="text1"/>
          <w:szCs w:val="24"/>
        </w:rPr>
        <w:t>Guardian</w:t>
      </w:r>
      <w:r w:rsidR="00A830BC" w:rsidRPr="005218A7">
        <w:rPr>
          <w:color w:val="000000" w:themeColor="text1"/>
          <w:szCs w:val="24"/>
        </w:rPr>
        <w:t>”</w:t>
      </w:r>
      <w:r w:rsidRPr="005218A7">
        <w:rPr>
          <w:color w:val="000000" w:themeColor="text1"/>
          <w:szCs w:val="24"/>
        </w:rPr>
        <w:t xml:space="preserve"> means a person appointed </w:t>
      </w:r>
      <w:r w:rsidR="00EB149A" w:rsidRPr="005218A7">
        <w:rPr>
          <w:color w:val="000000" w:themeColor="text1"/>
          <w:szCs w:val="24"/>
        </w:rPr>
        <w:t xml:space="preserve">under other law </w:t>
      </w:r>
      <w:r w:rsidRPr="005218A7">
        <w:rPr>
          <w:color w:val="000000" w:themeColor="text1"/>
          <w:szCs w:val="24"/>
        </w:rPr>
        <w:t xml:space="preserve">by a court to make </w:t>
      </w:r>
      <w:r w:rsidR="00AD40E3">
        <w:rPr>
          <w:color w:val="000000" w:themeColor="text1"/>
          <w:szCs w:val="24"/>
        </w:rPr>
        <w:lastRenderedPageBreak/>
        <w:t>decisions regarding the personal</w:t>
      </w:r>
      <w:r w:rsidR="00974C91">
        <w:rPr>
          <w:color w:val="000000" w:themeColor="text1"/>
          <w:szCs w:val="24"/>
        </w:rPr>
        <w:t xml:space="preserve"> affairs of</w:t>
      </w:r>
      <w:r w:rsidRPr="005218A7">
        <w:rPr>
          <w:color w:val="000000" w:themeColor="text1"/>
          <w:kern w:val="2"/>
          <w:szCs w:val="24"/>
        </w:rPr>
        <w:t xml:space="preserve"> an </w:t>
      </w:r>
      <w:r w:rsidRPr="006216EA">
        <w:rPr>
          <w:color w:val="000000" w:themeColor="text1"/>
          <w:kern w:val="2"/>
          <w:szCs w:val="24"/>
          <w:shd w:val="clear" w:color="auto" w:fill="FFFFFF" w:themeFill="background1"/>
        </w:rPr>
        <w:t>individual</w:t>
      </w:r>
      <w:r w:rsidR="008C0FFA">
        <w:rPr>
          <w:color w:val="000000" w:themeColor="text1"/>
          <w:kern w:val="2"/>
          <w:szCs w:val="24"/>
          <w:shd w:val="clear" w:color="auto" w:fill="FFFFFF" w:themeFill="background1"/>
        </w:rPr>
        <w:t>,</w:t>
      </w:r>
      <w:r w:rsidR="007F63FA" w:rsidRPr="006216EA">
        <w:rPr>
          <w:color w:val="000000" w:themeColor="text1"/>
          <w:kern w:val="2"/>
          <w:szCs w:val="24"/>
          <w:shd w:val="clear" w:color="auto" w:fill="FFFFFF" w:themeFill="background1"/>
        </w:rPr>
        <w:t xml:space="preserve"> </w:t>
      </w:r>
      <w:r w:rsidR="00413F7E" w:rsidRPr="006216EA">
        <w:rPr>
          <w:color w:val="000000" w:themeColor="text1"/>
          <w:kern w:val="2"/>
          <w:szCs w:val="24"/>
          <w:shd w:val="clear" w:color="auto" w:fill="FFFFFF" w:themeFill="background1"/>
        </w:rPr>
        <w:t>which may include</w:t>
      </w:r>
      <w:r w:rsidR="007F63FA" w:rsidRPr="006216EA">
        <w:rPr>
          <w:color w:val="000000" w:themeColor="text1"/>
          <w:kern w:val="2"/>
          <w:szCs w:val="24"/>
          <w:shd w:val="clear" w:color="auto" w:fill="FFFFFF" w:themeFill="background1"/>
        </w:rPr>
        <w:t xml:space="preserve"> health-care</w:t>
      </w:r>
      <w:r w:rsidR="007F63FA" w:rsidRPr="009A0FD3">
        <w:rPr>
          <w:color w:val="000000" w:themeColor="text1"/>
          <w:kern w:val="2"/>
          <w:szCs w:val="24"/>
        </w:rPr>
        <w:t xml:space="preserve"> decisions</w:t>
      </w:r>
      <w:r w:rsidRPr="009A0FD3">
        <w:rPr>
          <w:color w:val="000000" w:themeColor="text1"/>
          <w:szCs w:val="24"/>
        </w:rPr>
        <w:t xml:space="preserve">. </w:t>
      </w:r>
      <w:r w:rsidR="00592749" w:rsidRPr="009A0FD3">
        <w:rPr>
          <w:color w:val="000000" w:themeColor="text1"/>
          <w:szCs w:val="24"/>
        </w:rPr>
        <w:t xml:space="preserve">The term does not include </w:t>
      </w:r>
      <w:proofErr w:type="gramStart"/>
      <w:r w:rsidR="00592749" w:rsidRPr="009A0FD3">
        <w:rPr>
          <w:color w:val="000000" w:themeColor="text1"/>
          <w:szCs w:val="24"/>
        </w:rPr>
        <w:t xml:space="preserve">a </w:t>
      </w:r>
      <w:r w:rsidR="00AF3C62" w:rsidRPr="009A0FD3">
        <w:rPr>
          <w:color w:val="000000" w:themeColor="text1"/>
          <w:szCs w:val="24"/>
        </w:rPr>
        <w:t>guardian</w:t>
      </w:r>
      <w:r w:rsidR="00592749" w:rsidRPr="009A0FD3">
        <w:rPr>
          <w:color w:val="000000" w:themeColor="text1"/>
          <w:szCs w:val="24"/>
        </w:rPr>
        <w:t xml:space="preserve"> ad litem</w:t>
      </w:r>
      <w:proofErr w:type="gramEnd"/>
      <w:r w:rsidR="00592749" w:rsidRPr="009A0FD3">
        <w:rPr>
          <w:color w:val="000000" w:themeColor="text1"/>
          <w:szCs w:val="24"/>
        </w:rPr>
        <w:t>.</w:t>
      </w:r>
    </w:p>
    <w:p w14:paraId="6941B9AD" w14:textId="3D17AF75" w:rsidR="00706614" w:rsidRPr="005218A7" w:rsidRDefault="00706614" w:rsidP="00421AAC">
      <w:pPr>
        <w:pStyle w:val="BodyTextIndent2"/>
        <w:widowControl w:val="0"/>
        <w:tabs>
          <w:tab w:val="clear" w:pos="1440"/>
          <w:tab w:val="clear" w:pos="2592"/>
          <w:tab w:val="clear" w:pos="3024"/>
          <w:tab w:val="clear" w:pos="3456"/>
          <w:tab w:val="clear" w:pos="3888"/>
          <w:tab w:val="clear" w:pos="4320"/>
          <w:tab w:val="clear" w:pos="4752"/>
        </w:tabs>
        <w:suppressAutoHyphens/>
        <w:rPr>
          <w:color w:val="000000" w:themeColor="text1"/>
          <w:szCs w:val="24"/>
        </w:rPr>
      </w:pPr>
      <w:r w:rsidRPr="005218A7">
        <w:rPr>
          <w:color w:val="000000" w:themeColor="text1"/>
          <w:szCs w:val="24"/>
        </w:rPr>
        <w:t>(</w:t>
      </w:r>
      <w:r w:rsidR="008936A4">
        <w:rPr>
          <w:color w:val="000000" w:themeColor="text1"/>
          <w:szCs w:val="24"/>
        </w:rPr>
        <w:t>10</w:t>
      </w:r>
      <w:r w:rsidRPr="005218A7">
        <w:rPr>
          <w:color w:val="000000" w:themeColor="text1"/>
          <w:szCs w:val="24"/>
        </w:rPr>
        <w:t xml:space="preserve">) </w:t>
      </w:r>
      <w:r w:rsidR="00A830BC" w:rsidRPr="005218A7">
        <w:rPr>
          <w:color w:val="000000" w:themeColor="text1"/>
          <w:szCs w:val="24"/>
        </w:rPr>
        <w:t>“</w:t>
      </w:r>
      <w:r w:rsidRPr="005218A7">
        <w:rPr>
          <w:color w:val="000000" w:themeColor="text1"/>
          <w:szCs w:val="24"/>
        </w:rPr>
        <w:t>Health care</w:t>
      </w:r>
      <w:r w:rsidR="00A830BC" w:rsidRPr="005218A7">
        <w:rPr>
          <w:color w:val="000000" w:themeColor="text1"/>
          <w:szCs w:val="24"/>
        </w:rPr>
        <w:t>”</w:t>
      </w:r>
      <w:r w:rsidRPr="005218A7">
        <w:rPr>
          <w:color w:val="000000" w:themeColor="text1"/>
          <w:szCs w:val="24"/>
        </w:rPr>
        <w:t xml:space="preserve"> means care</w:t>
      </w:r>
      <w:r w:rsidR="008C0FFA">
        <w:rPr>
          <w:color w:val="000000" w:themeColor="text1"/>
          <w:szCs w:val="24"/>
        </w:rPr>
        <w:t xml:space="preserve"> or</w:t>
      </w:r>
      <w:r w:rsidRPr="005218A7">
        <w:rPr>
          <w:color w:val="000000" w:themeColor="text1"/>
          <w:szCs w:val="24"/>
        </w:rPr>
        <w:t xml:space="preserve"> treatment</w:t>
      </w:r>
      <w:r w:rsidR="008C0FFA">
        <w:rPr>
          <w:color w:val="000000" w:themeColor="text1"/>
          <w:szCs w:val="24"/>
        </w:rPr>
        <w:t xml:space="preserve"> or a</w:t>
      </w:r>
      <w:r w:rsidRPr="005218A7">
        <w:rPr>
          <w:color w:val="000000" w:themeColor="text1"/>
          <w:szCs w:val="24"/>
        </w:rPr>
        <w:t xml:space="preserve"> service or procedure to maintain, </w:t>
      </w:r>
      <w:r w:rsidR="00E15271">
        <w:rPr>
          <w:color w:val="000000" w:themeColor="text1"/>
          <w:szCs w:val="24"/>
        </w:rPr>
        <w:t xml:space="preserve">monitor, </w:t>
      </w:r>
      <w:r w:rsidRPr="005218A7">
        <w:rPr>
          <w:color w:val="000000" w:themeColor="text1"/>
          <w:szCs w:val="24"/>
        </w:rPr>
        <w:t>diagnose, or otherwise affect</w:t>
      </w:r>
      <w:r w:rsidR="004E3DD2">
        <w:rPr>
          <w:color w:val="000000" w:themeColor="text1"/>
          <w:szCs w:val="24"/>
        </w:rPr>
        <w:t xml:space="preserve"> </w:t>
      </w:r>
      <w:r w:rsidRPr="005218A7">
        <w:rPr>
          <w:color w:val="000000" w:themeColor="text1"/>
          <w:szCs w:val="24"/>
        </w:rPr>
        <w:t>an individual</w:t>
      </w:r>
      <w:r w:rsidR="005218A7" w:rsidRPr="005218A7">
        <w:rPr>
          <w:color w:val="000000" w:themeColor="text1"/>
          <w:szCs w:val="24"/>
        </w:rPr>
        <w:t>’</w:t>
      </w:r>
      <w:r w:rsidRPr="005218A7">
        <w:rPr>
          <w:color w:val="000000" w:themeColor="text1"/>
          <w:szCs w:val="24"/>
        </w:rPr>
        <w:t xml:space="preserve">s physical or mental </w:t>
      </w:r>
      <w:r w:rsidR="00E15271">
        <w:rPr>
          <w:color w:val="000000" w:themeColor="text1"/>
          <w:szCs w:val="24"/>
        </w:rPr>
        <w:t xml:space="preserve">illness, injury, or </w:t>
      </w:r>
      <w:r w:rsidRPr="005218A7">
        <w:rPr>
          <w:color w:val="000000" w:themeColor="text1"/>
          <w:szCs w:val="24"/>
        </w:rPr>
        <w:t>condition.</w:t>
      </w:r>
      <w:r w:rsidR="00BB2D7F">
        <w:rPr>
          <w:color w:val="000000" w:themeColor="text1"/>
          <w:szCs w:val="24"/>
        </w:rPr>
        <w:t xml:space="preserve"> The term includes mental health care.</w:t>
      </w:r>
    </w:p>
    <w:p w14:paraId="197D1E28" w14:textId="77777777" w:rsidR="00706614" w:rsidRPr="005218A7" w:rsidRDefault="00706614" w:rsidP="00421AAC">
      <w:pPr>
        <w:pStyle w:val="BodyTextIndent2"/>
        <w:widowControl w:val="0"/>
        <w:tabs>
          <w:tab w:val="clear" w:pos="1440"/>
          <w:tab w:val="clear" w:pos="2592"/>
          <w:tab w:val="clear" w:pos="3024"/>
          <w:tab w:val="clear" w:pos="3456"/>
          <w:tab w:val="clear" w:pos="3888"/>
          <w:tab w:val="clear" w:pos="4320"/>
          <w:tab w:val="clear" w:pos="4752"/>
        </w:tabs>
        <w:suppressAutoHyphens/>
        <w:rPr>
          <w:color w:val="000000" w:themeColor="text1"/>
          <w:szCs w:val="24"/>
        </w:rPr>
      </w:pPr>
      <w:r w:rsidRPr="005218A7">
        <w:rPr>
          <w:color w:val="000000" w:themeColor="text1"/>
          <w:szCs w:val="24"/>
        </w:rPr>
        <w:t>(</w:t>
      </w:r>
      <w:r w:rsidR="008936A4">
        <w:rPr>
          <w:color w:val="000000" w:themeColor="text1"/>
          <w:szCs w:val="24"/>
        </w:rPr>
        <w:t>11</w:t>
      </w:r>
      <w:r w:rsidRPr="005218A7">
        <w:rPr>
          <w:color w:val="000000" w:themeColor="text1"/>
          <w:szCs w:val="24"/>
        </w:rPr>
        <w:t xml:space="preserve">) </w:t>
      </w:r>
      <w:r w:rsidR="00A830BC" w:rsidRPr="005218A7">
        <w:rPr>
          <w:color w:val="000000" w:themeColor="text1"/>
          <w:szCs w:val="24"/>
        </w:rPr>
        <w:t>“</w:t>
      </w:r>
      <w:r w:rsidRPr="005218A7">
        <w:rPr>
          <w:color w:val="000000" w:themeColor="text1"/>
          <w:szCs w:val="24"/>
        </w:rPr>
        <w:t>Health-care decision</w:t>
      </w:r>
      <w:r w:rsidR="00A830BC" w:rsidRPr="005218A7">
        <w:rPr>
          <w:color w:val="000000" w:themeColor="text1"/>
          <w:szCs w:val="24"/>
        </w:rPr>
        <w:t>”</w:t>
      </w:r>
      <w:r w:rsidRPr="005218A7">
        <w:rPr>
          <w:color w:val="000000" w:themeColor="text1"/>
          <w:szCs w:val="24"/>
        </w:rPr>
        <w:t xml:space="preserve"> means a decision made by an individual or the individual</w:t>
      </w:r>
      <w:r w:rsidR="005218A7" w:rsidRPr="005218A7">
        <w:rPr>
          <w:color w:val="000000" w:themeColor="text1"/>
          <w:szCs w:val="24"/>
        </w:rPr>
        <w:t>’</w:t>
      </w:r>
      <w:r w:rsidRPr="005218A7">
        <w:rPr>
          <w:color w:val="000000" w:themeColor="text1"/>
          <w:szCs w:val="24"/>
        </w:rPr>
        <w:t>s surrogate</w:t>
      </w:r>
      <w:r w:rsidR="00AB6B59" w:rsidRPr="005218A7">
        <w:rPr>
          <w:color w:val="000000" w:themeColor="text1"/>
          <w:szCs w:val="24"/>
        </w:rPr>
        <w:t xml:space="preserve"> </w:t>
      </w:r>
      <w:r w:rsidRPr="005218A7">
        <w:rPr>
          <w:color w:val="000000" w:themeColor="text1"/>
          <w:szCs w:val="24"/>
        </w:rPr>
        <w:t>regarding the individual</w:t>
      </w:r>
      <w:r w:rsidR="005218A7" w:rsidRPr="005218A7">
        <w:rPr>
          <w:color w:val="000000" w:themeColor="text1"/>
          <w:szCs w:val="24"/>
        </w:rPr>
        <w:t>’</w:t>
      </w:r>
      <w:r w:rsidRPr="005218A7">
        <w:rPr>
          <w:color w:val="000000" w:themeColor="text1"/>
          <w:szCs w:val="24"/>
        </w:rPr>
        <w:t>s health care, including:</w:t>
      </w:r>
    </w:p>
    <w:p w14:paraId="6FFAA51E" w14:textId="77777777" w:rsidR="00706614" w:rsidRPr="005218A7" w:rsidRDefault="00706614" w:rsidP="00421AAC">
      <w:pPr>
        <w:suppressAutoHyphens/>
        <w:spacing w:line="480" w:lineRule="auto"/>
        <w:ind w:firstLine="2160"/>
        <w:rPr>
          <w:color w:val="000000" w:themeColor="text1"/>
          <w:kern w:val="2"/>
          <w:szCs w:val="24"/>
        </w:rPr>
      </w:pPr>
      <w:r w:rsidRPr="005218A7">
        <w:rPr>
          <w:color w:val="000000" w:themeColor="text1"/>
          <w:kern w:val="2"/>
          <w:szCs w:val="24"/>
        </w:rPr>
        <w:t>(</w:t>
      </w:r>
      <w:r w:rsidR="006E205F" w:rsidRPr="005218A7">
        <w:rPr>
          <w:color w:val="000000" w:themeColor="text1"/>
          <w:kern w:val="2"/>
          <w:szCs w:val="24"/>
        </w:rPr>
        <w:t>A</w:t>
      </w:r>
      <w:r w:rsidRPr="005218A7">
        <w:rPr>
          <w:color w:val="000000" w:themeColor="text1"/>
          <w:kern w:val="2"/>
          <w:szCs w:val="24"/>
        </w:rPr>
        <w:t xml:space="preserve">) selection </w:t>
      </w:r>
      <w:r w:rsidR="000642BC">
        <w:rPr>
          <w:color w:val="000000" w:themeColor="text1"/>
          <w:kern w:val="2"/>
          <w:szCs w:val="24"/>
        </w:rPr>
        <w:t>or</w:t>
      </w:r>
      <w:r w:rsidRPr="005218A7">
        <w:rPr>
          <w:color w:val="000000" w:themeColor="text1"/>
          <w:kern w:val="2"/>
          <w:szCs w:val="24"/>
        </w:rPr>
        <w:t xml:space="preserve"> discharge of </w:t>
      </w:r>
      <w:r w:rsidR="00D50052">
        <w:rPr>
          <w:color w:val="000000" w:themeColor="text1"/>
          <w:kern w:val="2"/>
          <w:szCs w:val="24"/>
        </w:rPr>
        <w:t xml:space="preserve">a </w:t>
      </w:r>
      <w:r w:rsidR="00393682">
        <w:rPr>
          <w:color w:val="000000" w:themeColor="text1"/>
          <w:kern w:val="2"/>
          <w:szCs w:val="24"/>
        </w:rPr>
        <w:t>health-care professional</w:t>
      </w:r>
      <w:r w:rsidR="00C71A2B">
        <w:rPr>
          <w:color w:val="000000" w:themeColor="text1"/>
          <w:kern w:val="2"/>
          <w:szCs w:val="24"/>
        </w:rPr>
        <w:t xml:space="preserve"> or </w:t>
      </w:r>
      <w:proofErr w:type="gramStart"/>
      <w:r w:rsidR="009F40EE" w:rsidRPr="005218A7">
        <w:rPr>
          <w:color w:val="000000" w:themeColor="text1"/>
          <w:kern w:val="2"/>
          <w:szCs w:val="24"/>
        </w:rPr>
        <w:t>health-care</w:t>
      </w:r>
      <w:proofErr w:type="gramEnd"/>
      <w:r w:rsidR="009F40EE" w:rsidRPr="005218A7">
        <w:rPr>
          <w:color w:val="000000" w:themeColor="text1"/>
          <w:kern w:val="2"/>
          <w:szCs w:val="24"/>
        </w:rPr>
        <w:t xml:space="preserve"> </w:t>
      </w:r>
      <w:r w:rsidRPr="005218A7">
        <w:rPr>
          <w:color w:val="000000" w:themeColor="text1"/>
          <w:kern w:val="2"/>
          <w:szCs w:val="24"/>
        </w:rPr>
        <w:t>institution;</w:t>
      </w:r>
    </w:p>
    <w:p w14:paraId="7D9D5FC3" w14:textId="77777777" w:rsidR="00706614" w:rsidRPr="005218A7" w:rsidRDefault="00706614" w:rsidP="00421AAC">
      <w:pPr>
        <w:suppressAutoHyphens/>
        <w:spacing w:line="480" w:lineRule="auto"/>
        <w:ind w:firstLine="2160"/>
        <w:rPr>
          <w:color w:val="000000" w:themeColor="text1"/>
          <w:kern w:val="2"/>
          <w:szCs w:val="24"/>
        </w:rPr>
      </w:pPr>
      <w:r w:rsidRPr="005218A7">
        <w:rPr>
          <w:color w:val="000000" w:themeColor="text1"/>
          <w:kern w:val="2"/>
          <w:szCs w:val="24"/>
        </w:rPr>
        <w:t>(</w:t>
      </w:r>
      <w:r w:rsidR="006E205F" w:rsidRPr="005218A7">
        <w:rPr>
          <w:color w:val="000000" w:themeColor="text1"/>
          <w:kern w:val="2"/>
          <w:szCs w:val="24"/>
        </w:rPr>
        <w:t>B</w:t>
      </w:r>
      <w:r w:rsidRPr="005218A7">
        <w:rPr>
          <w:color w:val="000000" w:themeColor="text1"/>
          <w:kern w:val="2"/>
          <w:szCs w:val="24"/>
        </w:rPr>
        <w:t xml:space="preserve">) approval or disapproval of </w:t>
      </w:r>
      <w:r w:rsidR="00D50052">
        <w:rPr>
          <w:color w:val="000000" w:themeColor="text1"/>
          <w:kern w:val="2"/>
          <w:szCs w:val="24"/>
        </w:rPr>
        <w:t xml:space="preserve">a </w:t>
      </w:r>
      <w:r w:rsidRPr="005218A7">
        <w:rPr>
          <w:color w:val="000000" w:themeColor="text1"/>
          <w:kern w:val="2"/>
          <w:szCs w:val="24"/>
        </w:rPr>
        <w:t xml:space="preserve">diagnostic test, surgical procedure, medication, </w:t>
      </w:r>
      <w:r w:rsidR="00DD6955" w:rsidRPr="005218A7">
        <w:rPr>
          <w:color w:val="000000" w:themeColor="text1"/>
          <w:kern w:val="2"/>
          <w:szCs w:val="24"/>
        </w:rPr>
        <w:t>therapeutic inte</w:t>
      </w:r>
      <w:r w:rsidR="002D3251" w:rsidRPr="005218A7">
        <w:rPr>
          <w:color w:val="000000" w:themeColor="text1"/>
          <w:kern w:val="2"/>
          <w:szCs w:val="24"/>
        </w:rPr>
        <w:t>r</w:t>
      </w:r>
      <w:r w:rsidR="00DD6955" w:rsidRPr="005218A7">
        <w:rPr>
          <w:color w:val="000000" w:themeColor="text1"/>
          <w:kern w:val="2"/>
          <w:szCs w:val="24"/>
        </w:rPr>
        <w:t>vention</w:t>
      </w:r>
      <w:r w:rsidR="00E26259">
        <w:rPr>
          <w:color w:val="000000" w:themeColor="text1"/>
          <w:kern w:val="2"/>
          <w:szCs w:val="24"/>
        </w:rPr>
        <w:t>, or</w:t>
      </w:r>
      <w:r w:rsidR="00520ED8">
        <w:rPr>
          <w:color w:val="000000" w:themeColor="text1"/>
          <w:kern w:val="2"/>
          <w:szCs w:val="24"/>
        </w:rPr>
        <w:t xml:space="preserve"> other health care</w:t>
      </w:r>
      <w:r w:rsidRPr="005218A7">
        <w:rPr>
          <w:color w:val="000000" w:themeColor="text1"/>
          <w:kern w:val="2"/>
          <w:szCs w:val="24"/>
        </w:rPr>
        <w:t>; and</w:t>
      </w:r>
    </w:p>
    <w:p w14:paraId="196FC363" w14:textId="77777777" w:rsidR="00706614" w:rsidRPr="005218A7" w:rsidRDefault="00706614" w:rsidP="00421AAC">
      <w:pPr>
        <w:suppressAutoHyphens/>
        <w:spacing w:line="480" w:lineRule="auto"/>
        <w:ind w:firstLine="2160"/>
        <w:rPr>
          <w:color w:val="000000" w:themeColor="text1"/>
          <w:kern w:val="2"/>
          <w:szCs w:val="24"/>
        </w:rPr>
      </w:pPr>
      <w:r w:rsidRPr="005218A7">
        <w:rPr>
          <w:color w:val="000000" w:themeColor="text1"/>
          <w:kern w:val="2"/>
          <w:szCs w:val="24"/>
        </w:rPr>
        <w:t>(</w:t>
      </w:r>
      <w:r w:rsidR="006E205F" w:rsidRPr="005218A7">
        <w:rPr>
          <w:color w:val="000000" w:themeColor="text1"/>
          <w:kern w:val="2"/>
          <w:szCs w:val="24"/>
        </w:rPr>
        <w:t>C</w:t>
      </w:r>
      <w:r w:rsidRPr="005218A7">
        <w:rPr>
          <w:color w:val="000000" w:themeColor="text1"/>
          <w:kern w:val="2"/>
          <w:szCs w:val="24"/>
        </w:rPr>
        <w:t>) direction to provide, withhold, or withdraw artificial nutrition</w:t>
      </w:r>
      <w:r w:rsidR="00725F83">
        <w:rPr>
          <w:color w:val="000000" w:themeColor="text1"/>
          <w:kern w:val="2"/>
          <w:szCs w:val="24"/>
        </w:rPr>
        <w:t xml:space="preserve"> or </w:t>
      </w:r>
      <w:r w:rsidR="007C280C">
        <w:rPr>
          <w:color w:val="000000" w:themeColor="text1"/>
          <w:kern w:val="2"/>
          <w:szCs w:val="24"/>
        </w:rPr>
        <w:t xml:space="preserve">hydration, </w:t>
      </w:r>
      <w:r w:rsidR="00725F83">
        <w:rPr>
          <w:color w:val="000000" w:themeColor="text1"/>
          <w:kern w:val="2"/>
          <w:szCs w:val="24"/>
        </w:rPr>
        <w:t>mechanical ventilation</w:t>
      </w:r>
      <w:r w:rsidR="009462EE">
        <w:rPr>
          <w:color w:val="000000" w:themeColor="text1"/>
          <w:kern w:val="2"/>
          <w:szCs w:val="24"/>
        </w:rPr>
        <w:t>,</w:t>
      </w:r>
      <w:r w:rsidR="00D44F43">
        <w:rPr>
          <w:color w:val="000000" w:themeColor="text1"/>
          <w:kern w:val="2"/>
          <w:szCs w:val="24"/>
        </w:rPr>
        <w:t xml:space="preserve"> or other </w:t>
      </w:r>
      <w:r w:rsidR="00464046">
        <w:rPr>
          <w:color w:val="000000" w:themeColor="text1"/>
          <w:kern w:val="2"/>
          <w:szCs w:val="24"/>
        </w:rPr>
        <w:t>health care</w:t>
      </w:r>
      <w:r w:rsidRPr="005218A7">
        <w:rPr>
          <w:color w:val="000000" w:themeColor="text1"/>
          <w:kern w:val="2"/>
          <w:szCs w:val="24"/>
        </w:rPr>
        <w:t>.</w:t>
      </w:r>
    </w:p>
    <w:p w14:paraId="6FA77711" w14:textId="77777777" w:rsidR="00706614" w:rsidRPr="005218A7" w:rsidRDefault="00706614" w:rsidP="00421AAC">
      <w:pPr>
        <w:pStyle w:val="BodyTextIndent2"/>
        <w:widowControl w:val="0"/>
        <w:tabs>
          <w:tab w:val="clear" w:pos="1440"/>
          <w:tab w:val="clear" w:pos="2592"/>
          <w:tab w:val="clear" w:pos="3024"/>
          <w:tab w:val="clear" w:pos="3456"/>
          <w:tab w:val="clear" w:pos="3888"/>
          <w:tab w:val="clear" w:pos="4320"/>
          <w:tab w:val="clear" w:pos="4752"/>
        </w:tabs>
        <w:suppressAutoHyphens/>
        <w:rPr>
          <w:color w:val="000000" w:themeColor="text1"/>
          <w:szCs w:val="24"/>
        </w:rPr>
      </w:pPr>
      <w:r w:rsidRPr="005218A7">
        <w:rPr>
          <w:color w:val="000000" w:themeColor="text1"/>
          <w:szCs w:val="24"/>
        </w:rPr>
        <w:t>(</w:t>
      </w:r>
      <w:r w:rsidR="008936A4">
        <w:rPr>
          <w:color w:val="000000" w:themeColor="text1"/>
          <w:szCs w:val="24"/>
        </w:rPr>
        <w:t>12</w:t>
      </w:r>
      <w:r w:rsidRPr="005218A7">
        <w:rPr>
          <w:color w:val="000000" w:themeColor="text1"/>
          <w:szCs w:val="24"/>
        </w:rPr>
        <w:t xml:space="preserve">) </w:t>
      </w:r>
      <w:r w:rsidR="00A830BC" w:rsidRPr="005218A7">
        <w:rPr>
          <w:color w:val="000000" w:themeColor="text1"/>
          <w:szCs w:val="24"/>
        </w:rPr>
        <w:t>“</w:t>
      </w:r>
      <w:r w:rsidRPr="005218A7">
        <w:rPr>
          <w:color w:val="000000" w:themeColor="text1"/>
          <w:szCs w:val="24"/>
        </w:rPr>
        <w:t>Health-care institution</w:t>
      </w:r>
      <w:r w:rsidR="00A830BC" w:rsidRPr="005218A7">
        <w:rPr>
          <w:color w:val="000000" w:themeColor="text1"/>
          <w:szCs w:val="24"/>
        </w:rPr>
        <w:t>”</w:t>
      </w:r>
      <w:r w:rsidRPr="005218A7">
        <w:rPr>
          <w:color w:val="000000" w:themeColor="text1"/>
          <w:szCs w:val="24"/>
        </w:rPr>
        <w:t xml:space="preserve"> means </w:t>
      </w:r>
      <w:r w:rsidR="000E1D1F" w:rsidRPr="005218A7">
        <w:rPr>
          <w:color w:val="000000" w:themeColor="text1"/>
          <w:szCs w:val="24"/>
        </w:rPr>
        <w:t>a</w:t>
      </w:r>
      <w:r w:rsidRPr="005218A7">
        <w:rPr>
          <w:color w:val="000000" w:themeColor="text1"/>
          <w:szCs w:val="24"/>
        </w:rPr>
        <w:t xml:space="preserve"> facility or agency licensed</w:t>
      </w:r>
      <w:r w:rsidR="009F40EE" w:rsidRPr="005218A7">
        <w:rPr>
          <w:color w:val="000000" w:themeColor="text1"/>
          <w:szCs w:val="24"/>
        </w:rPr>
        <w:t>,</w:t>
      </w:r>
      <w:r w:rsidRPr="005218A7">
        <w:rPr>
          <w:color w:val="000000" w:themeColor="text1"/>
          <w:szCs w:val="24"/>
        </w:rPr>
        <w:t xml:space="preserve"> certified, or otherwise authorized or permitted by </w:t>
      </w:r>
      <w:r w:rsidR="009F40EE" w:rsidRPr="005218A7">
        <w:rPr>
          <w:color w:val="000000" w:themeColor="text1"/>
          <w:szCs w:val="24"/>
        </w:rPr>
        <w:t xml:space="preserve">other </w:t>
      </w:r>
      <w:r w:rsidRPr="005218A7">
        <w:rPr>
          <w:color w:val="000000" w:themeColor="text1"/>
          <w:szCs w:val="24"/>
        </w:rPr>
        <w:t>law to provide</w:t>
      </w:r>
      <w:r w:rsidR="000D3839" w:rsidRPr="005218A7">
        <w:rPr>
          <w:color w:val="000000" w:themeColor="text1"/>
          <w:szCs w:val="24"/>
        </w:rPr>
        <w:t xml:space="preserve"> health care </w:t>
      </w:r>
      <w:r w:rsidRPr="005218A7">
        <w:rPr>
          <w:color w:val="000000" w:themeColor="text1"/>
          <w:szCs w:val="24"/>
        </w:rPr>
        <w:t xml:space="preserve">in </w:t>
      </w:r>
      <w:r w:rsidR="00082374" w:rsidRPr="005218A7">
        <w:rPr>
          <w:color w:val="000000" w:themeColor="text1"/>
          <w:szCs w:val="24"/>
        </w:rPr>
        <w:t xml:space="preserve">this state in </w:t>
      </w:r>
      <w:r w:rsidRPr="005218A7">
        <w:rPr>
          <w:color w:val="000000" w:themeColor="text1"/>
          <w:szCs w:val="24"/>
        </w:rPr>
        <w:t>the ordinary course of business.</w:t>
      </w:r>
    </w:p>
    <w:p w14:paraId="068FB9AC" w14:textId="33F72F21" w:rsidR="00035322" w:rsidRPr="005218A7" w:rsidRDefault="00035322" w:rsidP="00421AAC">
      <w:pPr>
        <w:pStyle w:val="BodyTextIndent2"/>
        <w:widowControl w:val="0"/>
        <w:tabs>
          <w:tab w:val="clear" w:pos="1440"/>
          <w:tab w:val="clear" w:pos="2592"/>
          <w:tab w:val="clear" w:pos="3024"/>
          <w:tab w:val="clear" w:pos="3456"/>
          <w:tab w:val="clear" w:pos="3888"/>
          <w:tab w:val="clear" w:pos="4320"/>
          <w:tab w:val="clear" w:pos="4752"/>
        </w:tabs>
        <w:suppressAutoHyphens/>
        <w:rPr>
          <w:color w:val="000000" w:themeColor="text1"/>
          <w:szCs w:val="24"/>
        </w:rPr>
      </w:pPr>
      <w:r w:rsidRPr="005218A7">
        <w:rPr>
          <w:color w:val="000000" w:themeColor="text1"/>
          <w:szCs w:val="24"/>
        </w:rPr>
        <w:t>(</w:t>
      </w:r>
      <w:r w:rsidR="008936A4">
        <w:rPr>
          <w:color w:val="000000" w:themeColor="text1"/>
          <w:szCs w:val="24"/>
        </w:rPr>
        <w:t>13</w:t>
      </w:r>
      <w:r w:rsidRPr="005218A7">
        <w:rPr>
          <w:color w:val="000000" w:themeColor="text1"/>
          <w:szCs w:val="24"/>
        </w:rPr>
        <w:t xml:space="preserve">) </w:t>
      </w:r>
      <w:r w:rsidR="00A830BC" w:rsidRPr="005218A7">
        <w:rPr>
          <w:color w:val="000000" w:themeColor="text1"/>
          <w:szCs w:val="24"/>
        </w:rPr>
        <w:t>“</w:t>
      </w:r>
      <w:r w:rsidRPr="005218A7">
        <w:rPr>
          <w:color w:val="000000" w:themeColor="text1"/>
          <w:szCs w:val="24"/>
        </w:rPr>
        <w:t>Health-care instruction</w:t>
      </w:r>
      <w:r w:rsidR="00A830BC" w:rsidRPr="005218A7">
        <w:rPr>
          <w:color w:val="000000" w:themeColor="text1"/>
          <w:szCs w:val="24"/>
        </w:rPr>
        <w:t>”</w:t>
      </w:r>
      <w:r w:rsidRPr="005218A7">
        <w:rPr>
          <w:color w:val="000000" w:themeColor="text1"/>
          <w:szCs w:val="24"/>
        </w:rPr>
        <w:t xml:space="preserve"> means a direction, </w:t>
      </w:r>
      <w:proofErr w:type="gramStart"/>
      <w:r w:rsidR="00371D6D" w:rsidRPr="005218A7">
        <w:rPr>
          <w:color w:val="000000" w:themeColor="text1"/>
          <w:szCs w:val="24"/>
        </w:rPr>
        <w:t>whether or not</w:t>
      </w:r>
      <w:proofErr w:type="gramEnd"/>
      <w:r w:rsidR="00371D6D" w:rsidRPr="005218A7">
        <w:rPr>
          <w:color w:val="000000" w:themeColor="text1"/>
          <w:szCs w:val="24"/>
        </w:rPr>
        <w:t xml:space="preserve"> in a record</w:t>
      </w:r>
      <w:r w:rsidRPr="005218A7">
        <w:rPr>
          <w:color w:val="000000" w:themeColor="text1"/>
          <w:szCs w:val="24"/>
        </w:rPr>
        <w:t>, made by an individual that indicates the individual</w:t>
      </w:r>
      <w:r w:rsidR="005218A7" w:rsidRPr="005218A7">
        <w:rPr>
          <w:color w:val="000000" w:themeColor="text1"/>
          <w:szCs w:val="24"/>
        </w:rPr>
        <w:t>’</w:t>
      </w:r>
      <w:r w:rsidRPr="005218A7">
        <w:rPr>
          <w:color w:val="000000" w:themeColor="text1"/>
          <w:szCs w:val="24"/>
        </w:rPr>
        <w:t xml:space="preserve">s </w:t>
      </w:r>
      <w:r w:rsidR="005A6545">
        <w:rPr>
          <w:color w:val="000000" w:themeColor="text1"/>
          <w:szCs w:val="24"/>
        </w:rPr>
        <w:t xml:space="preserve">goals, preferences, </w:t>
      </w:r>
      <w:r w:rsidR="003F2E3D">
        <w:rPr>
          <w:color w:val="000000" w:themeColor="text1"/>
          <w:szCs w:val="24"/>
        </w:rPr>
        <w:t>or</w:t>
      </w:r>
      <w:r w:rsidR="005A6545">
        <w:rPr>
          <w:color w:val="000000" w:themeColor="text1"/>
          <w:szCs w:val="24"/>
        </w:rPr>
        <w:t xml:space="preserve"> </w:t>
      </w:r>
      <w:r w:rsidR="005F0906">
        <w:rPr>
          <w:color w:val="000000" w:themeColor="text1"/>
          <w:szCs w:val="24"/>
        </w:rPr>
        <w:t>wishes</w:t>
      </w:r>
      <w:r w:rsidRPr="005218A7">
        <w:rPr>
          <w:color w:val="000000" w:themeColor="text1"/>
          <w:szCs w:val="24"/>
        </w:rPr>
        <w:t xml:space="preserve"> concerning</w:t>
      </w:r>
      <w:r w:rsidR="0013443D">
        <w:rPr>
          <w:color w:val="000000" w:themeColor="text1"/>
          <w:szCs w:val="24"/>
        </w:rPr>
        <w:t xml:space="preserve"> the</w:t>
      </w:r>
      <w:r w:rsidRPr="005218A7">
        <w:rPr>
          <w:color w:val="000000" w:themeColor="text1"/>
          <w:szCs w:val="24"/>
        </w:rPr>
        <w:t xml:space="preserve"> provision</w:t>
      </w:r>
      <w:r w:rsidR="00495924">
        <w:rPr>
          <w:color w:val="000000" w:themeColor="text1"/>
          <w:szCs w:val="24"/>
        </w:rPr>
        <w:t>, with</w:t>
      </w:r>
      <w:r w:rsidR="0013443D">
        <w:rPr>
          <w:color w:val="000000" w:themeColor="text1"/>
          <w:szCs w:val="24"/>
        </w:rPr>
        <w:t>holding</w:t>
      </w:r>
      <w:r w:rsidR="009462EE">
        <w:rPr>
          <w:color w:val="000000" w:themeColor="text1"/>
          <w:szCs w:val="24"/>
        </w:rPr>
        <w:t>,</w:t>
      </w:r>
      <w:r w:rsidR="0013443D">
        <w:rPr>
          <w:color w:val="000000" w:themeColor="text1"/>
          <w:szCs w:val="24"/>
        </w:rPr>
        <w:t xml:space="preserve"> or withdrawal</w:t>
      </w:r>
      <w:r w:rsidRPr="005218A7">
        <w:rPr>
          <w:color w:val="000000" w:themeColor="text1"/>
          <w:szCs w:val="24"/>
        </w:rPr>
        <w:t xml:space="preserve"> of </w:t>
      </w:r>
      <w:r w:rsidR="009F40EE" w:rsidRPr="005218A7">
        <w:rPr>
          <w:color w:val="000000" w:themeColor="text1"/>
          <w:szCs w:val="24"/>
        </w:rPr>
        <w:t>health care</w:t>
      </w:r>
      <w:r w:rsidRPr="005218A7">
        <w:rPr>
          <w:color w:val="000000" w:themeColor="text1"/>
          <w:szCs w:val="24"/>
        </w:rPr>
        <w:t xml:space="preserve">. </w:t>
      </w:r>
      <w:r w:rsidR="00EB071C" w:rsidRPr="005218A7">
        <w:rPr>
          <w:color w:val="000000" w:themeColor="text1"/>
          <w:szCs w:val="24"/>
        </w:rPr>
        <w:t>The term</w:t>
      </w:r>
      <w:r w:rsidRPr="005218A7">
        <w:rPr>
          <w:color w:val="000000" w:themeColor="text1"/>
          <w:szCs w:val="24"/>
        </w:rPr>
        <w:t xml:space="preserve"> includes </w:t>
      </w:r>
      <w:r w:rsidR="00A250FF">
        <w:rPr>
          <w:color w:val="000000" w:themeColor="text1"/>
          <w:szCs w:val="24"/>
        </w:rPr>
        <w:t>a</w:t>
      </w:r>
      <w:r w:rsidR="0060205E">
        <w:rPr>
          <w:color w:val="000000" w:themeColor="text1"/>
          <w:szCs w:val="24"/>
        </w:rPr>
        <w:t xml:space="preserve"> direction</w:t>
      </w:r>
      <w:r w:rsidR="00A250FF">
        <w:rPr>
          <w:color w:val="000000" w:themeColor="text1"/>
          <w:szCs w:val="24"/>
        </w:rPr>
        <w:t xml:space="preserve"> </w:t>
      </w:r>
      <w:r w:rsidRPr="005218A7">
        <w:rPr>
          <w:color w:val="000000" w:themeColor="text1"/>
          <w:szCs w:val="24"/>
        </w:rPr>
        <w:t xml:space="preserve">intended to be effective if </w:t>
      </w:r>
      <w:r w:rsidR="00B6355A">
        <w:rPr>
          <w:color w:val="000000" w:themeColor="text1"/>
          <w:szCs w:val="24"/>
        </w:rPr>
        <w:t xml:space="preserve">a </w:t>
      </w:r>
      <w:r w:rsidRPr="005218A7">
        <w:rPr>
          <w:color w:val="000000" w:themeColor="text1"/>
          <w:szCs w:val="24"/>
        </w:rPr>
        <w:t xml:space="preserve">specified </w:t>
      </w:r>
      <w:r w:rsidR="00B6355A">
        <w:rPr>
          <w:color w:val="000000" w:themeColor="text1"/>
          <w:szCs w:val="24"/>
        </w:rPr>
        <w:t>co</w:t>
      </w:r>
      <w:r w:rsidR="00151CF4">
        <w:rPr>
          <w:color w:val="000000" w:themeColor="text1"/>
          <w:szCs w:val="24"/>
        </w:rPr>
        <w:t>n</w:t>
      </w:r>
      <w:r w:rsidR="00B6355A">
        <w:rPr>
          <w:color w:val="000000" w:themeColor="text1"/>
          <w:szCs w:val="24"/>
        </w:rPr>
        <w:t>dition arises</w:t>
      </w:r>
      <w:r w:rsidRPr="005218A7">
        <w:rPr>
          <w:color w:val="000000" w:themeColor="text1"/>
          <w:szCs w:val="24"/>
        </w:rPr>
        <w:t>.</w:t>
      </w:r>
    </w:p>
    <w:p w14:paraId="52D29D93" w14:textId="2E71F5B6" w:rsidR="00706614" w:rsidRPr="005218A7" w:rsidRDefault="00706614" w:rsidP="00421AAC">
      <w:pPr>
        <w:pStyle w:val="BodyTextIndent2"/>
        <w:widowControl w:val="0"/>
        <w:tabs>
          <w:tab w:val="clear" w:pos="1440"/>
          <w:tab w:val="clear" w:pos="2592"/>
          <w:tab w:val="clear" w:pos="3024"/>
          <w:tab w:val="clear" w:pos="3456"/>
          <w:tab w:val="clear" w:pos="3888"/>
          <w:tab w:val="clear" w:pos="4320"/>
          <w:tab w:val="clear" w:pos="4752"/>
        </w:tabs>
        <w:suppressAutoHyphens/>
        <w:rPr>
          <w:color w:val="000000" w:themeColor="text1"/>
          <w:szCs w:val="24"/>
        </w:rPr>
      </w:pPr>
      <w:r w:rsidRPr="005218A7">
        <w:rPr>
          <w:color w:val="000000" w:themeColor="text1"/>
          <w:szCs w:val="24"/>
        </w:rPr>
        <w:t>(</w:t>
      </w:r>
      <w:r w:rsidR="008936A4">
        <w:rPr>
          <w:color w:val="000000" w:themeColor="text1"/>
          <w:szCs w:val="24"/>
        </w:rPr>
        <w:t>14</w:t>
      </w:r>
      <w:r w:rsidRPr="005218A7">
        <w:rPr>
          <w:color w:val="000000" w:themeColor="text1"/>
          <w:szCs w:val="24"/>
        </w:rPr>
        <w:t xml:space="preserve">) </w:t>
      </w:r>
      <w:r w:rsidR="00A830BC" w:rsidRPr="005218A7">
        <w:rPr>
          <w:color w:val="000000" w:themeColor="text1"/>
          <w:szCs w:val="24"/>
        </w:rPr>
        <w:t>“</w:t>
      </w:r>
      <w:r w:rsidR="00393682">
        <w:rPr>
          <w:color w:val="000000" w:themeColor="text1"/>
          <w:szCs w:val="24"/>
        </w:rPr>
        <w:t>Health-care professional</w:t>
      </w:r>
      <w:r w:rsidR="00A830BC" w:rsidRPr="005218A7">
        <w:rPr>
          <w:color w:val="000000" w:themeColor="text1"/>
          <w:szCs w:val="24"/>
        </w:rPr>
        <w:t>”</w:t>
      </w:r>
      <w:r w:rsidRPr="005218A7">
        <w:rPr>
          <w:color w:val="000000" w:themeColor="text1"/>
          <w:szCs w:val="24"/>
        </w:rPr>
        <w:t xml:space="preserve"> means </w:t>
      </w:r>
      <w:r w:rsidR="00BA2001" w:rsidRPr="005218A7">
        <w:rPr>
          <w:color w:val="000000" w:themeColor="text1"/>
          <w:szCs w:val="24"/>
        </w:rPr>
        <w:t>a physician</w:t>
      </w:r>
      <w:r w:rsidR="00043902" w:rsidRPr="005218A7">
        <w:rPr>
          <w:color w:val="000000" w:themeColor="text1"/>
          <w:szCs w:val="24"/>
        </w:rPr>
        <w:t xml:space="preserve"> or other </w:t>
      </w:r>
      <w:r w:rsidRPr="005218A7">
        <w:rPr>
          <w:color w:val="000000" w:themeColor="text1"/>
          <w:szCs w:val="24"/>
        </w:rPr>
        <w:t xml:space="preserve">individual licensed, certified, or otherwise authorized or permitted by </w:t>
      </w:r>
      <w:r w:rsidR="009F40EE" w:rsidRPr="005218A7">
        <w:rPr>
          <w:color w:val="000000" w:themeColor="text1"/>
          <w:szCs w:val="24"/>
        </w:rPr>
        <w:t xml:space="preserve">other </w:t>
      </w:r>
      <w:r w:rsidRPr="005218A7">
        <w:rPr>
          <w:color w:val="000000" w:themeColor="text1"/>
          <w:szCs w:val="24"/>
        </w:rPr>
        <w:t xml:space="preserve">law </w:t>
      </w:r>
      <w:r w:rsidR="00FE3569">
        <w:rPr>
          <w:color w:val="000000" w:themeColor="text1"/>
          <w:szCs w:val="24"/>
        </w:rPr>
        <w:t xml:space="preserve">of this state </w:t>
      </w:r>
      <w:r w:rsidRPr="005218A7">
        <w:rPr>
          <w:color w:val="000000" w:themeColor="text1"/>
          <w:szCs w:val="24"/>
        </w:rPr>
        <w:t>to provide</w:t>
      </w:r>
      <w:r w:rsidR="000D3839" w:rsidRPr="005218A7">
        <w:rPr>
          <w:color w:val="000000" w:themeColor="text1"/>
          <w:szCs w:val="24"/>
        </w:rPr>
        <w:t xml:space="preserve"> health care</w:t>
      </w:r>
      <w:r w:rsidRPr="005218A7">
        <w:rPr>
          <w:color w:val="000000" w:themeColor="text1"/>
          <w:szCs w:val="24"/>
        </w:rPr>
        <w:t xml:space="preserve"> in </w:t>
      </w:r>
      <w:r w:rsidR="00915EA3" w:rsidRPr="005218A7">
        <w:rPr>
          <w:color w:val="000000" w:themeColor="text1"/>
          <w:szCs w:val="24"/>
        </w:rPr>
        <w:t xml:space="preserve">this state in </w:t>
      </w:r>
      <w:r w:rsidRPr="005218A7">
        <w:rPr>
          <w:color w:val="000000" w:themeColor="text1"/>
          <w:szCs w:val="24"/>
        </w:rPr>
        <w:t xml:space="preserve">the ordinary course of business or </w:t>
      </w:r>
      <w:r w:rsidR="00D95E0D">
        <w:rPr>
          <w:color w:val="000000" w:themeColor="text1"/>
          <w:szCs w:val="24"/>
        </w:rPr>
        <w:t xml:space="preserve">the </w:t>
      </w:r>
      <w:r w:rsidRPr="005218A7">
        <w:rPr>
          <w:color w:val="000000" w:themeColor="text1"/>
          <w:szCs w:val="24"/>
        </w:rPr>
        <w:t xml:space="preserve">practice of </w:t>
      </w:r>
      <w:r w:rsidR="00043902" w:rsidRPr="005218A7">
        <w:rPr>
          <w:color w:val="000000" w:themeColor="text1"/>
          <w:szCs w:val="24"/>
        </w:rPr>
        <w:t>the physician</w:t>
      </w:r>
      <w:r w:rsidR="005218A7" w:rsidRPr="005218A7">
        <w:rPr>
          <w:color w:val="000000" w:themeColor="text1"/>
          <w:szCs w:val="24"/>
        </w:rPr>
        <w:t>’</w:t>
      </w:r>
      <w:r w:rsidR="00043902" w:rsidRPr="005218A7">
        <w:rPr>
          <w:color w:val="000000" w:themeColor="text1"/>
          <w:szCs w:val="24"/>
        </w:rPr>
        <w:t>s or individual</w:t>
      </w:r>
      <w:r w:rsidR="005218A7" w:rsidRPr="005218A7">
        <w:rPr>
          <w:color w:val="000000" w:themeColor="text1"/>
          <w:szCs w:val="24"/>
        </w:rPr>
        <w:t>’</w:t>
      </w:r>
      <w:r w:rsidR="00043902" w:rsidRPr="005218A7">
        <w:rPr>
          <w:color w:val="000000" w:themeColor="text1"/>
          <w:szCs w:val="24"/>
        </w:rPr>
        <w:t>s</w:t>
      </w:r>
      <w:r w:rsidRPr="005218A7">
        <w:rPr>
          <w:color w:val="000000" w:themeColor="text1"/>
          <w:szCs w:val="24"/>
        </w:rPr>
        <w:t xml:space="preserve"> </w:t>
      </w:r>
      <w:r w:rsidRPr="005218A7">
        <w:rPr>
          <w:color w:val="000000" w:themeColor="text1"/>
          <w:szCs w:val="24"/>
        </w:rPr>
        <w:lastRenderedPageBreak/>
        <w:t>profession.</w:t>
      </w:r>
    </w:p>
    <w:p w14:paraId="74F4030A" w14:textId="77777777" w:rsidR="001E28D7" w:rsidRPr="005218A7" w:rsidRDefault="00C27FD9" w:rsidP="00421AAC">
      <w:pPr>
        <w:pStyle w:val="BodyTextIndent2"/>
        <w:widowControl w:val="0"/>
        <w:tabs>
          <w:tab w:val="clear" w:pos="1440"/>
          <w:tab w:val="clear" w:pos="2592"/>
          <w:tab w:val="clear" w:pos="3024"/>
          <w:tab w:val="clear" w:pos="3456"/>
          <w:tab w:val="clear" w:pos="3888"/>
          <w:tab w:val="clear" w:pos="4320"/>
          <w:tab w:val="clear" w:pos="4752"/>
        </w:tabs>
        <w:suppressAutoHyphens/>
        <w:rPr>
          <w:color w:val="000000" w:themeColor="text1"/>
          <w:szCs w:val="24"/>
        </w:rPr>
      </w:pPr>
      <w:r w:rsidRPr="005218A7">
        <w:rPr>
          <w:color w:val="000000" w:themeColor="text1"/>
          <w:szCs w:val="24"/>
        </w:rPr>
        <w:t>(</w:t>
      </w:r>
      <w:r w:rsidR="008936A4">
        <w:rPr>
          <w:color w:val="000000" w:themeColor="text1"/>
          <w:szCs w:val="24"/>
        </w:rPr>
        <w:t>15</w:t>
      </w:r>
      <w:r w:rsidRPr="005218A7">
        <w:rPr>
          <w:color w:val="000000" w:themeColor="text1"/>
          <w:szCs w:val="24"/>
        </w:rPr>
        <w:t xml:space="preserve">) </w:t>
      </w:r>
      <w:r w:rsidR="00A830BC" w:rsidRPr="005218A7">
        <w:rPr>
          <w:color w:val="000000" w:themeColor="text1"/>
          <w:szCs w:val="24"/>
        </w:rPr>
        <w:t>“</w:t>
      </w:r>
      <w:r w:rsidRPr="005218A7">
        <w:rPr>
          <w:color w:val="000000" w:themeColor="text1"/>
          <w:szCs w:val="24"/>
        </w:rPr>
        <w:t>Individual</w:t>
      </w:r>
      <w:r w:rsidR="00A830BC" w:rsidRPr="005218A7">
        <w:rPr>
          <w:color w:val="000000" w:themeColor="text1"/>
          <w:szCs w:val="24"/>
        </w:rPr>
        <w:t>”</w:t>
      </w:r>
      <w:r w:rsidRPr="005218A7">
        <w:rPr>
          <w:color w:val="000000" w:themeColor="text1"/>
          <w:szCs w:val="24"/>
        </w:rPr>
        <w:t xml:space="preserve"> means an adult or emancipated minor.</w:t>
      </w:r>
    </w:p>
    <w:p w14:paraId="50259363" w14:textId="77777777" w:rsidR="00F747EC" w:rsidRDefault="00F747EC" w:rsidP="00421AAC">
      <w:pPr>
        <w:suppressAutoHyphens/>
        <w:spacing w:line="480" w:lineRule="auto"/>
        <w:ind w:firstLine="1440"/>
        <w:rPr>
          <w:color w:val="000000" w:themeColor="text1"/>
          <w:szCs w:val="24"/>
        </w:rPr>
      </w:pPr>
      <w:r>
        <w:rPr>
          <w:color w:val="000000" w:themeColor="text1"/>
          <w:szCs w:val="24"/>
        </w:rPr>
        <w:t>(</w:t>
      </w:r>
      <w:r w:rsidR="008936A4">
        <w:rPr>
          <w:color w:val="000000" w:themeColor="text1"/>
          <w:szCs w:val="24"/>
        </w:rPr>
        <w:t>16</w:t>
      </w:r>
      <w:r>
        <w:rPr>
          <w:color w:val="000000" w:themeColor="text1"/>
          <w:szCs w:val="24"/>
        </w:rPr>
        <w:t>) “Mental health care”</w:t>
      </w:r>
      <w:r w:rsidR="00DC20D1">
        <w:rPr>
          <w:color w:val="000000" w:themeColor="text1"/>
          <w:szCs w:val="24"/>
        </w:rPr>
        <w:t xml:space="preserve"> </w:t>
      </w:r>
      <w:r w:rsidR="00AD7F81" w:rsidRPr="00AD7F81">
        <w:rPr>
          <w:color w:val="000000" w:themeColor="text1"/>
          <w:szCs w:val="24"/>
        </w:rPr>
        <w:t>means care</w:t>
      </w:r>
      <w:r w:rsidR="00FA0D61">
        <w:rPr>
          <w:color w:val="000000" w:themeColor="text1"/>
          <w:szCs w:val="24"/>
        </w:rPr>
        <w:t xml:space="preserve"> or</w:t>
      </w:r>
      <w:r w:rsidR="00AD7F81" w:rsidRPr="00AD7F81">
        <w:rPr>
          <w:color w:val="000000" w:themeColor="text1"/>
          <w:szCs w:val="24"/>
        </w:rPr>
        <w:t xml:space="preserve"> treatment</w:t>
      </w:r>
      <w:r w:rsidR="00FA0D61">
        <w:rPr>
          <w:color w:val="000000" w:themeColor="text1"/>
          <w:szCs w:val="24"/>
        </w:rPr>
        <w:t xml:space="preserve"> or a</w:t>
      </w:r>
      <w:r w:rsidR="00AD7F81" w:rsidRPr="00AD7F81">
        <w:rPr>
          <w:color w:val="000000" w:themeColor="text1"/>
          <w:szCs w:val="24"/>
        </w:rPr>
        <w:t xml:space="preserve"> service or procedure to maintain, monitor, diagnose, </w:t>
      </w:r>
      <w:r w:rsidR="003046D0">
        <w:rPr>
          <w:color w:val="000000" w:themeColor="text1"/>
          <w:szCs w:val="24"/>
        </w:rPr>
        <w:t xml:space="preserve">or </w:t>
      </w:r>
      <w:r w:rsidR="0061420A">
        <w:rPr>
          <w:color w:val="000000" w:themeColor="text1"/>
          <w:szCs w:val="24"/>
        </w:rPr>
        <w:t xml:space="preserve">otherwise </w:t>
      </w:r>
      <w:r w:rsidR="0063673F">
        <w:rPr>
          <w:color w:val="000000" w:themeColor="text1"/>
          <w:szCs w:val="24"/>
        </w:rPr>
        <w:t>affect</w:t>
      </w:r>
      <w:r w:rsidR="009F7DA3">
        <w:rPr>
          <w:color w:val="000000" w:themeColor="text1"/>
          <w:szCs w:val="24"/>
        </w:rPr>
        <w:t xml:space="preserve"> </w:t>
      </w:r>
      <w:r w:rsidR="00AD7F81" w:rsidRPr="00AD7F81">
        <w:rPr>
          <w:color w:val="000000" w:themeColor="text1"/>
          <w:szCs w:val="24"/>
        </w:rPr>
        <w:t xml:space="preserve">an </w:t>
      </w:r>
      <w:r w:rsidR="00AD7F81">
        <w:rPr>
          <w:color w:val="000000" w:themeColor="text1"/>
          <w:szCs w:val="24"/>
        </w:rPr>
        <w:t xml:space="preserve">individual’s mental illness or other </w:t>
      </w:r>
      <w:r w:rsidR="009F696D">
        <w:rPr>
          <w:color w:val="000000" w:themeColor="text1"/>
          <w:szCs w:val="24"/>
        </w:rPr>
        <w:t>psychiatric</w:t>
      </w:r>
      <w:r w:rsidR="00AD7F81">
        <w:rPr>
          <w:color w:val="000000" w:themeColor="text1"/>
          <w:szCs w:val="24"/>
        </w:rPr>
        <w:t xml:space="preserve">, psychological, or </w:t>
      </w:r>
      <w:r w:rsidR="009F7DA3">
        <w:rPr>
          <w:color w:val="000000" w:themeColor="text1"/>
          <w:szCs w:val="24"/>
        </w:rPr>
        <w:t>psycho</w:t>
      </w:r>
      <w:r w:rsidR="00AD7F81">
        <w:rPr>
          <w:color w:val="000000" w:themeColor="text1"/>
          <w:szCs w:val="24"/>
        </w:rPr>
        <w:t>social condition.</w:t>
      </w:r>
    </w:p>
    <w:p w14:paraId="4C942770" w14:textId="60E14E3E" w:rsidR="00D05306" w:rsidRDefault="00D05306" w:rsidP="00421AAC">
      <w:pPr>
        <w:suppressAutoHyphens/>
        <w:spacing w:line="480" w:lineRule="auto"/>
        <w:ind w:firstLine="1440"/>
        <w:rPr>
          <w:kern w:val="2"/>
          <w:szCs w:val="24"/>
        </w:rPr>
      </w:pPr>
      <w:r>
        <w:rPr>
          <w:color w:val="000000" w:themeColor="text1"/>
          <w:szCs w:val="24"/>
        </w:rPr>
        <w:t>(</w:t>
      </w:r>
      <w:r w:rsidR="008936A4">
        <w:rPr>
          <w:color w:val="000000" w:themeColor="text1"/>
          <w:szCs w:val="24"/>
        </w:rPr>
        <w:t>17</w:t>
      </w:r>
      <w:r>
        <w:rPr>
          <w:color w:val="000000" w:themeColor="text1"/>
          <w:szCs w:val="24"/>
        </w:rPr>
        <w:t xml:space="preserve">) “Nursing home” means </w:t>
      </w:r>
      <w:r>
        <w:rPr>
          <w:kern w:val="2"/>
          <w:szCs w:val="24"/>
        </w:rPr>
        <w:t xml:space="preserve">a nursing facility </w:t>
      </w:r>
      <w:r w:rsidR="000A2E1C">
        <w:rPr>
          <w:kern w:val="2"/>
          <w:szCs w:val="24"/>
        </w:rPr>
        <w:t xml:space="preserve">as defined </w:t>
      </w:r>
      <w:r>
        <w:rPr>
          <w:kern w:val="2"/>
          <w:szCs w:val="24"/>
        </w:rPr>
        <w:t xml:space="preserve">in </w:t>
      </w:r>
      <w:r w:rsidR="0019371A">
        <w:rPr>
          <w:kern w:val="2"/>
          <w:szCs w:val="24"/>
        </w:rPr>
        <w:t xml:space="preserve">Section 1919(a)(1) of the Social Security Act, </w:t>
      </w:r>
      <w:r w:rsidRPr="00B5660F">
        <w:t xml:space="preserve">42 U.S.C. </w:t>
      </w:r>
      <w:r w:rsidR="00FA0D61">
        <w:t>Section</w:t>
      </w:r>
      <w:r w:rsidRPr="00B5660F">
        <w:t xml:space="preserve"> 1396r(a)</w:t>
      </w:r>
      <w:r w:rsidR="00D46418">
        <w:t>(</w:t>
      </w:r>
      <w:proofErr w:type="gramStart"/>
      <w:r w:rsidR="00D46418">
        <w:t>1)</w:t>
      </w:r>
      <w:r>
        <w:t>[</w:t>
      </w:r>
      <w:proofErr w:type="gramEnd"/>
      <w:r>
        <w:t xml:space="preserve">, as amended] </w:t>
      </w:r>
      <w:r>
        <w:rPr>
          <w:kern w:val="2"/>
          <w:szCs w:val="24"/>
        </w:rPr>
        <w:t xml:space="preserve">or skilled nursing facility </w:t>
      </w:r>
      <w:r w:rsidR="000A2E1C">
        <w:rPr>
          <w:kern w:val="2"/>
          <w:szCs w:val="24"/>
        </w:rPr>
        <w:t xml:space="preserve">as defined </w:t>
      </w:r>
      <w:r>
        <w:rPr>
          <w:kern w:val="2"/>
          <w:szCs w:val="24"/>
        </w:rPr>
        <w:t>in</w:t>
      </w:r>
      <w:r w:rsidRPr="00B5660F">
        <w:t xml:space="preserve"> </w:t>
      </w:r>
      <w:r w:rsidR="00D66C16">
        <w:t xml:space="preserve">Section 1819(a)(1) of the Social Security Act, </w:t>
      </w:r>
      <w:r w:rsidRPr="00B5660F">
        <w:t xml:space="preserve">42 U.S.C. </w:t>
      </w:r>
      <w:r w:rsidR="008D2252">
        <w:t>Section</w:t>
      </w:r>
      <w:r w:rsidRPr="00B5660F">
        <w:t xml:space="preserve"> 1395i–3(a)</w:t>
      </w:r>
      <w:r w:rsidR="00D46418">
        <w:t>(1)</w:t>
      </w:r>
      <w:r>
        <w:t>[, as amended]</w:t>
      </w:r>
      <w:r>
        <w:rPr>
          <w:kern w:val="2"/>
          <w:szCs w:val="24"/>
        </w:rPr>
        <w:t>.</w:t>
      </w:r>
    </w:p>
    <w:p w14:paraId="6AB9D1CC" w14:textId="77777777" w:rsidR="00157B9B" w:rsidRPr="005218A7" w:rsidRDefault="00706614" w:rsidP="00421AAC">
      <w:pPr>
        <w:suppressAutoHyphens/>
        <w:spacing w:line="480" w:lineRule="auto"/>
        <w:rPr>
          <w:color w:val="000000" w:themeColor="text1"/>
          <w:szCs w:val="24"/>
        </w:rPr>
      </w:pPr>
      <w:r w:rsidRPr="005218A7">
        <w:rPr>
          <w:color w:val="000000" w:themeColor="text1"/>
          <w:szCs w:val="24"/>
        </w:rPr>
        <w:tab/>
      </w:r>
      <w:r w:rsidRPr="005218A7">
        <w:rPr>
          <w:color w:val="000000" w:themeColor="text1"/>
          <w:szCs w:val="24"/>
        </w:rPr>
        <w:tab/>
        <w:t>(</w:t>
      </w:r>
      <w:r w:rsidR="008936A4">
        <w:rPr>
          <w:color w:val="000000" w:themeColor="text1"/>
          <w:szCs w:val="24"/>
        </w:rPr>
        <w:t>18</w:t>
      </w:r>
      <w:r w:rsidR="0014296A">
        <w:rPr>
          <w:color w:val="000000" w:themeColor="text1"/>
          <w:szCs w:val="24"/>
        </w:rPr>
        <w:t>)</w:t>
      </w:r>
      <w:r w:rsidRPr="005218A7">
        <w:rPr>
          <w:color w:val="000000" w:themeColor="text1"/>
          <w:szCs w:val="24"/>
        </w:rPr>
        <w:t xml:space="preserve"> </w:t>
      </w:r>
      <w:r w:rsidR="00A830BC" w:rsidRPr="005218A7">
        <w:rPr>
          <w:color w:val="000000" w:themeColor="text1"/>
          <w:szCs w:val="24"/>
        </w:rPr>
        <w:t>“</w:t>
      </w:r>
      <w:r w:rsidRPr="005218A7">
        <w:rPr>
          <w:color w:val="000000" w:themeColor="text1"/>
          <w:szCs w:val="24"/>
        </w:rPr>
        <w:t>Person</w:t>
      </w:r>
      <w:r w:rsidR="00A830BC" w:rsidRPr="005218A7">
        <w:rPr>
          <w:color w:val="000000" w:themeColor="text1"/>
          <w:szCs w:val="24"/>
        </w:rPr>
        <w:t>”</w:t>
      </w:r>
      <w:r w:rsidRPr="005218A7">
        <w:rPr>
          <w:color w:val="000000" w:themeColor="text1"/>
          <w:szCs w:val="24"/>
        </w:rPr>
        <w:t xml:space="preserve"> means</w:t>
      </w:r>
      <w:r w:rsidR="00F86561" w:rsidRPr="005218A7">
        <w:rPr>
          <w:color w:val="000000" w:themeColor="text1"/>
          <w:szCs w:val="24"/>
        </w:rPr>
        <w:t xml:space="preserve"> an individual, </w:t>
      </w:r>
      <w:r w:rsidR="008C48E2" w:rsidRPr="005218A7">
        <w:rPr>
          <w:color w:val="000000" w:themeColor="text1"/>
          <w:szCs w:val="24"/>
        </w:rPr>
        <w:t>estate, business or nonprofit entity</w:t>
      </w:r>
      <w:r w:rsidR="001D37E5" w:rsidRPr="005218A7">
        <w:rPr>
          <w:color w:val="000000" w:themeColor="text1"/>
          <w:szCs w:val="24"/>
        </w:rPr>
        <w:t>, government or governmental subdivision</w:t>
      </w:r>
      <w:r w:rsidR="00FB140C" w:rsidRPr="005218A7">
        <w:rPr>
          <w:color w:val="000000" w:themeColor="text1"/>
          <w:szCs w:val="24"/>
        </w:rPr>
        <w:t>, agency</w:t>
      </w:r>
      <w:r w:rsidR="008D2252">
        <w:rPr>
          <w:color w:val="000000" w:themeColor="text1"/>
          <w:szCs w:val="24"/>
        </w:rPr>
        <w:t>,</w:t>
      </w:r>
      <w:r w:rsidR="00FB140C" w:rsidRPr="005218A7">
        <w:rPr>
          <w:color w:val="000000" w:themeColor="text1"/>
          <w:szCs w:val="24"/>
        </w:rPr>
        <w:t xml:space="preserve"> or instrumentality, or other legal entity.</w:t>
      </w:r>
    </w:p>
    <w:p w14:paraId="75B25E57" w14:textId="77777777" w:rsidR="001B155D" w:rsidRPr="005218A7" w:rsidRDefault="008F2BB9" w:rsidP="00421AAC">
      <w:pPr>
        <w:suppressAutoHyphens/>
        <w:spacing w:line="480" w:lineRule="auto"/>
        <w:rPr>
          <w:color w:val="000000" w:themeColor="text1"/>
          <w:szCs w:val="24"/>
        </w:rPr>
      </w:pPr>
      <w:r w:rsidRPr="005218A7">
        <w:rPr>
          <w:color w:val="000000" w:themeColor="text1"/>
          <w:szCs w:val="24"/>
        </w:rPr>
        <w:tab/>
      </w:r>
      <w:r w:rsidRPr="005218A7">
        <w:rPr>
          <w:color w:val="000000" w:themeColor="text1"/>
          <w:szCs w:val="24"/>
        </w:rPr>
        <w:tab/>
        <w:t>(</w:t>
      </w:r>
      <w:r w:rsidR="00F472C2">
        <w:rPr>
          <w:color w:val="000000" w:themeColor="text1"/>
          <w:szCs w:val="24"/>
        </w:rPr>
        <w:t>19</w:t>
      </w:r>
      <w:r w:rsidRPr="005218A7">
        <w:rPr>
          <w:color w:val="000000" w:themeColor="text1"/>
          <w:szCs w:val="24"/>
        </w:rPr>
        <w:t xml:space="preserve">) </w:t>
      </w:r>
      <w:r w:rsidR="00A830BC" w:rsidRPr="005218A7">
        <w:rPr>
          <w:color w:val="000000" w:themeColor="text1"/>
          <w:szCs w:val="24"/>
        </w:rPr>
        <w:t>“</w:t>
      </w:r>
      <w:r w:rsidRPr="005218A7">
        <w:rPr>
          <w:color w:val="000000" w:themeColor="text1"/>
          <w:szCs w:val="24"/>
        </w:rPr>
        <w:t xml:space="preserve">Person interested in the welfare of </w:t>
      </w:r>
      <w:r w:rsidR="008D2252">
        <w:rPr>
          <w:color w:val="000000" w:themeColor="text1"/>
          <w:szCs w:val="24"/>
        </w:rPr>
        <w:t>the</w:t>
      </w:r>
      <w:r w:rsidRPr="005218A7">
        <w:rPr>
          <w:color w:val="000000" w:themeColor="text1"/>
          <w:szCs w:val="24"/>
        </w:rPr>
        <w:t xml:space="preserve"> individual</w:t>
      </w:r>
      <w:r w:rsidR="00A830BC" w:rsidRPr="005218A7">
        <w:rPr>
          <w:color w:val="000000" w:themeColor="text1"/>
          <w:szCs w:val="24"/>
        </w:rPr>
        <w:t>”</w:t>
      </w:r>
      <w:r w:rsidRPr="005218A7">
        <w:rPr>
          <w:color w:val="000000" w:themeColor="text1"/>
          <w:szCs w:val="24"/>
        </w:rPr>
        <w:t xml:space="preserve"> </w:t>
      </w:r>
      <w:r w:rsidR="006B7002" w:rsidRPr="005218A7">
        <w:rPr>
          <w:color w:val="000000" w:themeColor="text1"/>
          <w:szCs w:val="24"/>
        </w:rPr>
        <w:t>means</w:t>
      </w:r>
      <w:r w:rsidR="001B155D" w:rsidRPr="005218A7">
        <w:rPr>
          <w:color w:val="000000" w:themeColor="text1"/>
          <w:szCs w:val="24"/>
        </w:rPr>
        <w:t>:</w:t>
      </w:r>
    </w:p>
    <w:p w14:paraId="56DA2AA3" w14:textId="77777777" w:rsidR="008F3BE6" w:rsidRDefault="008F3BE6" w:rsidP="00421AAC">
      <w:pPr>
        <w:pStyle w:val="Header"/>
        <w:tabs>
          <w:tab w:val="clear" w:pos="4680"/>
          <w:tab w:val="clear" w:pos="9360"/>
        </w:tabs>
        <w:suppressAutoHyphens/>
        <w:spacing w:line="480" w:lineRule="auto"/>
        <w:ind w:firstLine="2160"/>
        <w:rPr>
          <w:color w:val="000000" w:themeColor="text1"/>
          <w:szCs w:val="24"/>
        </w:rPr>
      </w:pPr>
      <w:r>
        <w:rPr>
          <w:color w:val="000000" w:themeColor="text1"/>
          <w:szCs w:val="24"/>
        </w:rPr>
        <w:t xml:space="preserve">(A) the individual’s </w:t>
      </w:r>
      <w:proofErr w:type="gramStart"/>
      <w:r>
        <w:rPr>
          <w:color w:val="000000" w:themeColor="text1"/>
          <w:szCs w:val="24"/>
        </w:rPr>
        <w:t>surrogate;</w:t>
      </w:r>
      <w:proofErr w:type="gramEnd"/>
      <w:r>
        <w:rPr>
          <w:color w:val="000000" w:themeColor="text1"/>
          <w:szCs w:val="24"/>
        </w:rPr>
        <w:t xml:space="preserve"> </w:t>
      </w:r>
    </w:p>
    <w:p w14:paraId="0AA292F3" w14:textId="77777777" w:rsidR="00737CCF" w:rsidRDefault="001B155D" w:rsidP="00421AAC">
      <w:pPr>
        <w:pStyle w:val="Header"/>
        <w:tabs>
          <w:tab w:val="clear" w:pos="4680"/>
          <w:tab w:val="clear" w:pos="9360"/>
        </w:tabs>
        <w:suppressAutoHyphens/>
        <w:spacing w:line="480" w:lineRule="auto"/>
        <w:ind w:firstLine="2160"/>
        <w:rPr>
          <w:color w:val="000000" w:themeColor="text1"/>
          <w:szCs w:val="24"/>
        </w:rPr>
      </w:pPr>
      <w:r w:rsidRPr="005218A7">
        <w:rPr>
          <w:color w:val="000000" w:themeColor="text1"/>
          <w:szCs w:val="24"/>
        </w:rPr>
        <w:t>(</w:t>
      </w:r>
      <w:r w:rsidR="008F3BE6">
        <w:rPr>
          <w:color w:val="000000" w:themeColor="text1"/>
          <w:szCs w:val="24"/>
        </w:rPr>
        <w:t>B</w:t>
      </w:r>
      <w:r w:rsidRPr="005218A7">
        <w:rPr>
          <w:color w:val="000000" w:themeColor="text1"/>
          <w:szCs w:val="24"/>
        </w:rPr>
        <w:t>)</w:t>
      </w:r>
      <w:r w:rsidR="006B7002" w:rsidRPr="005218A7">
        <w:rPr>
          <w:color w:val="000000" w:themeColor="text1"/>
          <w:szCs w:val="24"/>
        </w:rPr>
        <w:t xml:space="preserve"> </w:t>
      </w:r>
      <w:r w:rsidR="00F472C2">
        <w:rPr>
          <w:color w:val="000000" w:themeColor="text1"/>
          <w:szCs w:val="24"/>
        </w:rPr>
        <w:t xml:space="preserve">a family member of the </w:t>
      </w:r>
      <w:proofErr w:type="gramStart"/>
      <w:r w:rsidR="00F472C2">
        <w:rPr>
          <w:color w:val="000000" w:themeColor="text1"/>
          <w:szCs w:val="24"/>
        </w:rPr>
        <w:t>individual</w:t>
      </w:r>
      <w:r w:rsidR="006F2309">
        <w:rPr>
          <w:color w:val="000000" w:themeColor="text1"/>
          <w:szCs w:val="24"/>
        </w:rPr>
        <w:t>;</w:t>
      </w:r>
      <w:proofErr w:type="gramEnd"/>
    </w:p>
    <w:p w14:paraId="19EC1EB0" w14:textId="77777777" w:rsidR="001B155D" w:rsidRPr="005218A7" w:rsidRDefault="00737CCF" w:rsidP="00755F1A">
      <w:pPr>
        <w:pStyle w:val="Header"/>
        <w:tabs>
          <w:tab w:val="clear" w:pos="4680"/>
          <w:tab w:val="clear" w:pos="9360"/>
        </w:tabs>
        <w:suppressAutoHyphens/>
        <w:spacing w:line="480" w:lineRule="auto"/>
        <w:ind w:firstLine="2160"/>
        <w:rPr>
          <w:color w:val="000000" w:themeColor="text1"/>
          <w:szCs w:val="24"/>
        </w:rPr>
      </w:pPr>
      <w:r>
        <w:rPr>
          <w:color w:val="000000" w:themeColor="text1"/>
          <w:szCs w:val="24"/>
        </w:rPr>
        <w:t>(</w:t>
      </w:r>
      <w:r w:rsidR="008F3BE6">
        <w:rPr>
          <w:color w:val="000000" w:themeColor="text1"/>
          <w:szCs w:val="24"/>
        </w:rPr>
        <w:t>C</w:t>
      </w:r>
      <w:r>
        <w:rPr>
          <w:color w:val="000000" w:themeColor="text1"/>
          <w:szCs w:val="24"/>
        </w:rPr>
        <w:t>) the cohabitant</w:t>
      </w:r>
      <w:r w:rsidR="005212F0">
        <w:rPr>
          <w:color w:val="000000" w:themeColor="text1"/>
          <w:szCs w:val="24"/>
        </w:rPr>
        <w:t xml:space="preserve"> </w:t>
      </w:r>
      <w:r>
        <w:rPr>
          <w:color w:val="000000" w:themeColor="text1"/>
          <w:szCs w:val="24"/>
        </w:rPr>
        <w:t>of the</w:t>
      </w:r>
      <w:r w:rsidR="006B7002" w:rsidRPr="005218A7">
        <w:rPr>
          <w:color w:val="000000" w:themeColor="text1"/>
          <w:szCs w:val="24"/>
        </w:rPr>
        <w:t xml:space="preserve"> </w:t>
      </w:r>
      <w:proofErr w:type="gramStart"/>
      <w:r w:rsidR="006B7002" w:rsidRPr="005218A7">
        <w:rPr>
          <w:color w:val="000000" w:themeColor="text1"/>
          <w:szCs w:val="24"/>
        </w:rPr>
        <w:t>individual</w:t>
      </w:r>
      <w:r w:rsidR="001B155D" w:rsidRPr="005218A7">
        <w:rPr>
          <w:color w:val="000000" w:themeColor="text1"/>
          <w:szCs w:val="24"/>
        </w:rPr>
        <w:t>;</w:t>
      </w:r>
      <w:proofErr w:type="gramEnd"/>
      <w:r w:rsidR="00E86F76">
        <w:rPr>
          <w:color w:val="000000" w:themeColor="text1"/>
          <w:szCs w:val="24"/>
        </w:rPr>
        <w:t xml:space="preserve"> </w:t>
      </w:r>
    </w:p>
    <w:p w14:paraId="12621870" w14:textId="28158AF5" w:rsidR="00A34C5F" w:rsidRDefault="001B155D" w:rsidP="00421AAC">
      <w:pPr>
        <w:pStyle w:val="Header"/>
        <w:tabs>
          <w:tab w:val="clear" w:pos="4680"/>
          <w:tab w:val="clear" w:pos="9360"/>
        </w:tabs>
        <w:suppressAutoHyphens/>
        <w:spacing w:line="480" w:lineRule="auto"/>
        <w:rPr>
          <w:color w:val="000000" w:themeColor="text1"/>
          <w:szCs w:val="24"/>
        </w:rPr>
      </w:pPr>
      <w:r w:rsidRPr="005218A7">
        <w:rPr>
          <w:color w:val="000000" w:themeColor="text1"/>
          <w:szCs w:val="24"/>
        </w:rPr>
        <w:tab/>
      </w:r>
      <w:r w:rsidRPr="005218A7">
        <w:rPr>
          <w:color w:val="000000" w:themeColor="text1"/>
          <w:szCs w:val="24"/>
        </w:rPr>
        <w:tab/>
      </w:r>
      <w:r w:rsidRPr="005218A7">
        <w:rPr>
          <w:color w:val="000000" w:themeColor="text1"/>
          <w:szCs w:val="24"/>
        </w:rPr>
        <w:tab/>
        <w:t>(</w:t>
      </w:r>
      <w:r w:rsidR="008F3BE6">
        <w:rPr>
          <w:color w:val="000000" w:themeColor="text1"/>
          <w:szCs w:val="24"/>
        </w:rPr>
        <w:t>D</w:t>
      </w:r>
      <w:r w:rsidRPr="005218A7">
        <w:rPr>
          <w:color w:val="000000" w:themeColor="text1"/>
          <w:szCs w:val="24"/>
        </w:rPr>
        <w:t>)</w:t>
      </w:r>
      <w:r w:rsidR="00FA7184" w:rsidRPr="005218A7">
        <w:rPr>
          <w:color w:val="000000" w:themeColor="text1"/>
          <w:szCs w:val="24"/>
        </w:rPr>
        <w:t xml:space="preserve"> a public entity providing </w:t>
      </w:r>
      <w:r w:rsidR="009F572B">
        <w:rPr>
          <w:color w:val="000000" w:themeColor="text1"/>
          <w:szCs w:val="24"/>
        </w:rPr>
        <w:t>health</w:t>
      </w:r>
      <w:r w:rsidR="00311C68">
        <w:rPr>
          <w:color w:val="000000" w:themeColor="text1"/>
          <w:szCs w:val="24"/>
        </w:rPr>
        <w:t>-care</w:t>
      </w:r>
      <w:r w:rsidR="002C0A7F">
        <w:rPr>
          <w:color w:val="000000" w:themeColor="text1"/>
          <w:szCs w:val="24"/>
        </w:rPr>
        <w:t xml:space="preserve"> </w:t>
      </w:r>
      <w:r w:rsidR="00626DF1">
        <w:rPr>
          <w:color w:val="000000" w:themeColor="text1"/>
          <w:szCs w:val="24"/>
        </w:rPr>
        <w:t>case management or protective services</w:t>
      </w:r>
      <w:r w:rsidR="00FA7184" w:rsidRPr="005218A7">
        <w:rPr>
          <w:color w:val="000000" w:themeColor="text1"/>
          <w:szCs w:val="24"/>
        </w:rPr>
        <w:t xml:space="preserve"> to the </w:t>
      </w:r>
      <w:proofErr w:type="gramStart"/>
      <w:r w:rsidR="00FA7184" w:rsidRPr="005218A7">
        <w:rPr>
          <w:color w:val="000000" w:themeColor="text1"/>
          <w:szCs w:val="24"/>
        </w:rPr>
        <w:t>individual</w:t>
      </w:r>
      <w:r w:rsidR="00752B75" w:rsidRPr="005218A7">
        <w:rPr>
          <w:color w:val="000000" w:themeColor="text1"/>
          <w:szCs w:val="24"/>
        </w:rPr>
        <w:t>;</w:t>
      </w:r>
      <w:proofErr w:type="gramEnd"/>
      <w:r w:rsidR="006B7002" w:rsidRPr="005218A7">
        <w:rPr>
          <w:color w:val="000000" w:themeColor="text1"/>
          <w:szCs w:val="24"/>
        </w:rPr>
        <w:t xml:space="preserve"> </w:t>
      </w:r>
    </w:p>
    <w:p w14:paraId="585033A3" w14:textId="79EEAFD3" w:rsidR="00BB75FE" w:rsidRPr="005218A7" w:rsidRDefault="00A62D7B" w:rsidP="00421AAC">
      <w:pPr>
        <w:pStyle w:val="Header"/>
        <w:tabs>
          <w:tab w:val="clear" w:pos="4680"/>
          <w:tab w:val="clear" w:pos="9360"/>
        </w:tabs>
        <w:suppressAutoHyphens/>
        <w:spacing w:line="480" w:lineRule="auto"/>
        <w:ind w:firstLine="2160"/>
        <w:rPr>
          <w:color w:val="000000" w:themeColor="text1"/>
          <w:szCs w:val="24"/>
        </w:rPr>
      </w:pPr>
      <w:r>
        <w:rPr>
          <w:color w:val="000000" w:themeColor="text1"/>
          <w:szCs w:val="24"/>
        </w:rPr>
        <w:t>(</w:t>
      </w:r>
      <w:r w:rsidR="00737CCF">
        <w:rPr>
          <w:color w:val="000000" w:themeColor="text1"/>
          <w:szCs w:val="24"/>
        </w:rPr>
        <w:t>E</w:t>
      </w:r>
      <w:r>
        <w:rPr>
          <w:color w:val="000000" w:themeColor="text1"/>
          <w:szCs w:val="24"/>
        </w:rPr>
        <w:t>) a person appointed under other law to make decisions for the individual under a power of attorney for finances;</w:t>
      </w:r>
      <w:r w:rsidR="00DA77CF">
        <w:rPr>
          <w:color w:val="000000" w:themeColor="text1"/>
          <w:szCs w:val="24"/>
        </w:rPr>
        <w:t xml:space="preserve"> </w:t>
      </w:r>
      <w:r w:rsidR="006B7002" w:rsidRPr="005218A7">
        <w:rPr>
          <w:color w:val="000000" w:themeColor="text1"/>
          <w:szCs w:val="24"/>
        </w:rPr>
        <w:t xml:space="preserve">or </w:t>
      </w:r>
    </w:p>
    <w:p w14:paraId="17D9E1D6" w14:textId="77777777" w:rsidR="008F2BB9" w:rsidRPr="005218A7" w:rsidRDefault="00BB75FE" w:rsidP="00421AAC">
      <w:pPr>
        <w:suppressAutoHyphens/>
        <w:spacing w:line="480" w:lineRule="auto"/>
        <w:rPr>
          <w:color w:val="000000" w:themeColor="text1"/>
          <w:szCs w:val="24"/>
        </w:rPr>
      </w:pPr>
      <w:r w:rsidRPr="005218A7">
        <w:rPr>
          <w:color w:val="000000" w:themeColor="text1"/>
          <w:szCs w:val="24"/>
        </w:rPr>
        <w:tab/>
      </w:r>
      <w:r w:rsidRPr="005218A7">
        <w:rPr>
          <w:color w:val="000000" w:themeColor="text1"/>
          <w:szCs w:val="24"/>
        </w:rPr>
        <w:tab/>
      </w:r>
      <w:r w:rsidRPr="005218A7">
        <w:rPr>
          <w:color w:val="000000" w:themeColor="text1"/>
          <w:szCs w:val="24"/>
        </w:rPr>
        <w:tab/>
        <w:t>(</w:t>
      </w:r>
      <w:r w:rsidR="00737CCF">
        <w:rPr>
          <w:color w:val="000000" w:themeColor="text1"/>
          <w:szCs w:val="24"/>
        </w:rPr>
        <w:t>F</w:t>
      </w:r>
      <w:r w:rsidRPr="005218A7">
        <w:rPr>
          <w:color w:val="000000" w:themeColor="text1"/>
          <w:szCs w:val="24"/>
        </w:rPr>
        <w:t xml:space="preserve">) </w:t>
      </w:r>
      <w:r w:rsidR="006B7002" w:rsidRPr="005218A7">
        <w:rPr>
          <w:color w:val="000000" w:themeColor="text1"/>
          <w:szCs w:val="24"/>
        </w:rPr>
        <w:t xml:space="preserve">a person </w:t>
      </w:r>
      <w:r w:rsidR="008F18C0">
        <w:rPr>
          <w:color w:val="000000" w:themeColor="text1"/>
          <w:szCs w:val="24"/>
        </w:rPr>
        <w:t>that</w:t>
      </w:r>
      <w:r w:rsidR="006B7002" w:rsidRPr="005218A7">
        <w:rPr>
          <w:color w:val="000000" w:themeColor="text1"/>
          <w:szCs w:val="24"/>
        </w:rPr>
        <w:t xml:space="preserve"> has an ongoing personal or professional relationship with the individual, including a person </w:t>
      </w:r>
      <w:r w:rsidR="008F18C0">
        <w:rPr>
          <w:color w:val="000000" w:themeColor="text1"/>
          <w:szCs w:val="24"/>
        </w:rPr>
        <w:t>that</w:t>
      </w:r>
      <w:r w:rsidR="006B7002" w:rsidRPr="005218A7">
        <w:rPr>
          <w:color w:val="000000" w:themeColor="text1"/>
          <w:szCs w:val="24"/>
        </w:rPr>
        <w:t xml:space="preserve"> has provided educational</w:t>
      </w:r>
      <w:r w:rsidR="007E3598">
        <w:rPr>
          <w:color w:val="000000" w:themeColor="text1"/>
          <w:szCs w:val="24"/>
        </w:rPr>
        <w:t xml:space="preserve"> </w:t>
      </w:r>
      <w:r w:rsidR="00D6356C">
        <w:rPr>
          <w:color w:val="000000" w:themeColor="text1"/>
          <w:szCs w:val="24"/>
        </w:rPr>
        <w:t>or</w:t>
      </w:r>
      <w:r w:rsidR="00D6356C" w:rsidRPr="005218A7">
        <w:rPr>
          <w:color w:val="000000" w:themeColor="text1"/>
          <w:szCs w:val="24"/>
        </w:rPr>
        <w:t xml:space="preserve"> health</w:t>
      </w:r>
      <w:r w:rsidR="006B7002" w:rsidRPr="005218A7">
        <w:rPr>
          <w:color w:val="000000" w:themeColor="text1"/>
          <w:szCs w:val="24"/>
        </w:rPr>
        <w:t>-care</w:t>
      </w:r>
      <w:r w:rsidR="007E3598">
        <w:rPr>
          <w:color w:val="000000" w:themeColor="text1"/>
          <w:szCs w:val="24"/>
        </w:rPr>
        <w:t xml:space="preserve"> </w:t>
      </w:r>
      <w:r w:rsidR="006B7002" w:rsidRPr="005218A7">
        <w:rPr>
          <w:color w:val="000000" w:themeColor="text1"/>
          <w:szCs w:val="24"/>
        </w:rPr>
        <w:t>services or</w:t>
      </w:r>
      <w:r w:rsidR="00AE01A6">
        <w:rPr>
          <w:color w:val="000000" w:themeColor="text1"/>
          <w:szCs w:val="24"/>
        </w:rPr>
        <w:t xml:space="preserve"> supported decision making</w:t>
      </w:r>
      <w:r w:rsidR="006B7002" w:rsidRPr="005218A7">
        <w:rPr>
          <w:color w:val="000000" w:themeColor="text1"/>
          <w:szCs w:val="24"/>
        </w:rPr>
        <w:t xml:space="preserve"> to the individual.</w:t>
      </w:r>
    </w:p>
    <w:p w14:paraId="1CB99E9E" w14:textId="77777777" w:rsidR="00706614" w:rsidRPr="005218A7" w:rsidRDefault="00706614" w:rsidP="00421AAC">
      <w:pPr>
        <w:pStyle w:val="BodyTextIndent2"/>
        <w:widowControl w:val="0"/>
        <w:tabs>
          <w:tab w:val="clear" w:pos="1440"/>
          <w:tab w:val="clear" w:pos="2592"/>
          <w:tab w:val="clear" w:pos="3024"/>
          <w:tab w:val="clear" w:pos="3456"/>
          <w:tab w:val="clear" w:pos="3888"/>
          <w:tab w:val="clear" w:pos="4320"/>
          <w:tab w:val="clear" w:pos="4752"/>
        </w:tabs>
        <w:suppressAutoHyphens/>
        <w:rPr>
          <w:color w:val="000000" w:themeColor="text1"/>
          <w:szCs w:val="24"/>
        </w:rPr>
      </w:pPr>
      <w:r w:rsidRPr="005218A7">
        <w:rPr>
          <w:color w:val="000000" w:themeColor="text1"/>
          <w:szCs w:val="24"/>
        </w:rPr>
        <w:t>(</w:t>
      </w:r>
      <w:r w:rsidR="00537623">
        <w:rPr>
          <w:color w:val="000000" w:themeColor="text1"/>
          <w:szCs w:val="24"/>
        </w:rPr>
        <w:t>20</w:t>
      </w:r>
      <w:r w:rsidRPr="005218A7">
        <w:rPr>
          <w:color w:val="000000" w:themeColor="text1"/>
          <w:szCs w:val="24"/>
        </w:rPr>
        <w:t xml:space="preserve">) </w:t>
      </w:r>
      <w:r w:rsidR="00A830BC" w:rsidRPr="005218A7">
        <w:rPr>
          <w:color w:val="000000" w:themeColor="text1"/>
          <w:szCs w:val="24"/>
        </w:rPr>
        <w:t>“</w:t>
      </w:r>
      <w:r w:rsidRPr="005218A7">
        <w:rPr>
          <w:color w:val="000000" w:themeColor="text1"/>
          <w:szCs w:val="24"/>
        </w:rPr>
        <w:t>Physician</w:t>
      </w:r>
      <w:r w:rsidR="00A830BC" w:rsidRPr="005218A7">
        <w:rPr>
          <w:color w:val="000000" w:themeColor="text1"/>
          <w:szCs w:val="24"/>
        </w:rPr>
        <w:t>”</w:t>
      </w:r>
      <w:r w:rsidRPr="005218A7">
        <w:rPr>
          <w:color w:val="000000" w:themeColor="text1"/>
          <w:szCs w:val="24"/>
        </w:rPr>
        <w:t xml:space="preserve"> means an individual authorized to practice medicine </w:t>
      </w:r>
      <w:r w:rsidR="002C26AB" w:rsidRPr="005218A7">
        <w:rPr>
          <w:color w:val="000000" w:themeColor="text1"/>
          <w:szCs w:val="24"/>
        </w:rPr>
        <w:t xml:space="preserve">under [cite </w:t>
      </w:r>
      <w:r w:rsidR="002C26AB" w:rsidRPr="005218A7">
        <w:rPr>
          <w:color w:val="000000" w:themeColor="text1"/>
          <w:szCs w:val="24"/>
        </w:rPr>
        <w:lastRenderedPageBreak/>
        <w:t xml:space="preserve">to state law authorizing the practice of </w:t>
      </w:r>
      <w:proofErr w:type="gramStart"/>
      <w:r w:rsidR="002C26AB" w:rsidRPr="005218A7">
        <w:rPr>
          <w:color w:val="000000" w:themeColor="text1"/>
          <w:szCs w:val="24"/>
        </w:rPr>
        <w:t>medicine</w:t>
      </w:r>
      <w:r w:rsidR="00044619" w:rsidRPr="005218A7">
        <w:rPr>
          <w:color w:val="000000" w:themeColor="text1"/>
          <w:szCs w:val="24"/>
        </w:rPr>
        <w:t>]</w:t>
      </w:r>
      <w:r w:rsidRPr="005218A7">
        <w:rPr>
          <w:color w:val="000000" w:themeColor="text1"/>
          <w:szCs w:val="24"/>
        </w:rPr>
        <w:t>[</w:t>
      </w:r>
      <w:proofErr w:type="gramEnd"/>
      <w:r w:rsidRPr="005218A7">
        <w:rPr>
          <w:color w:val="000000" w:themeColor="text1"/>
          <w:szCs w:val="24"/>
        </w:rPr>
        <w:t>or osteopathy under [</w:t>
      </w:r>
      <w:r w:rsidR="003D3EE9" w:rsidRPr="005218A7">
        <w:rPr>
          <w:color w:val="000000" w:themeColor="text1"/>
          <w:szCs w:val="24"/>
        </w:rPr>
        <w:t>cite to state</w:t>
      </w:r>
      <w:r w:rsidR="005F3EC0" w:rsidRPr="005218A7">
        <w:rPr>
          <w:color w:val="000000" w:themeColor="text1"/>
          <w:szCs w:val="24"/>
        </w:rPr>
        <w:t xml:space="preserve"> law aut</w:t>
      </w:r>
      <w:r w:rsidR="002C26AB" w:rsidRPr="005218A7">
        <w:rPr>
          <w:color w:val="000000" w:themeColor="text1"/>
          <w:szCs w:val="24"/>
        </w:rPr>
        <w:t xml:space="preserve">horizing the practice of </w:t>
      </w:r>
      <w:r w:rsidR="007B11EA" w:rsidRPr="005218A7">
        <w:rPr>
          <w:color w:val="000000" w:themeColor="text1"/>
          <w:szCs w:val="24"/>
        </w:rPr>
        <w:t>osteopathy</w:t>
      </w:r>
      <w:r w:rsidR="008F1384" w:rsidRPr="005218A7">
        <w:rPr>
          <w:color w:val="000000" w:themeColor="text1"/>
          <w:szCs w:val="24"/>
        </w:rPr>
        <w:t>]</w:t>
      </w:r>
      <w:r w:rsidRPr="005218A7">
        <w:rPr>
          <w:color w:val="000000" w:themeColor="text1"/>
          <w:szCs w:val="24"/>
        </w:rPr>
        <w:t>].</w:t>
      </w:r>
    </w:p>
    <w:p w14:paraId="1806DF01" w14:textId="7ED207BF" w:rsidR="00706614" w:rsidRPr="005218A7" w:rsidRDefault="00706614" w:rsidP="00421AAC">
      <w:pPr>
        <w:pStyle w:val="BodyTextIndent2"/>
        <w:widowControl w:val="0"/>
        <w:tabs>
          <w:tab w:val="clear" w:pos="1440"/>
          <w:tab w:val="clear" w:pos="2592"/>
          <w:tab w:val="clear" w:pos="3024"/>
          <w:tab w:val="clear" w:pos="3456"/>
          <w:tab w:val="clear" w:pos="3888"/>
          <w:tab w:val="clear" w:pos="4320"/>
          <w:tab w:val="clear" w:pos="4752"/>
        </w:tabs>
        <w:suppressAutoHyphens/>
        <w:rPr>
          <w:color w:val="000000" w:themeColor="text1"/>
          <w:szCs w:val="24"/>
        </w:rPr>
      </w:pPr>
      <w:r w:rsidRPr="005218A7">
        <w:rPr>
          <w:color w:val="000000" w:themeColor="text1"/>
          <w:szCs w:val="24"/>
        </w:rPr>
        <w:t>(</w:t>
      </w:r>
      <w:r w:rsidR="00537623">
        <w:rPr>
          <w:color w:val="000000" w:themeColor="text1"/>
          <w:szCs w:val="24"/>
        </w:rPr>
        <w:t>21</w:t>
      </w:r>
      <w:r w:rsidRPr="005218A7">
        <w:rPr>
          <w:color w:val="000000" w:themeColor="text1"/>
          <w:szCs w:val="24"/>
        </w:rPr>
        <w:t xml:space="preserve">) </w:t>
      </w:r>
      <w:r w:rsidR="00A830BC" w:rsidRPr="005218A7">
        <w:rPr>
          <w:color w:val="000000" w:themeColor="text1"/>
          <w:szCs w:val="24"/>
        </w:rPr>
        <w:t>“</w:t>
      </w:r>
      <w:r w:rsidRPr="005218A7">
        <w:rPr>
          <w:color w:val="000000" w:themeColor="text1"/>
          <w:szCs w:val="24"/>
        </w:rPr>
        <w:t>Power of attorney for health care</w:t>
      </w:r>
      <w:r w:rsidR="00A830BC" w:rsidRPr="005218A7">
        <w:rPr>
          <w:color w:val="000000" w:themeColor="text1"/>
          <w:szCs w:val="24"/>
        </w:rPr>
        <w:t>”</w:t>
      </w:r>
      <w:r w:rsidRPr="005218A7">
        <w:rPr>
          <w:color w:val="000000" w:themeColor="text1"/>
          <w:szCs w:val="24"/>
        </w:rPr>
        <w:t xml:space="preserve"> means </w:t>
      </w:r>
      <w:r w:rsidR="00E77A98" w:rsidRPr="005218A7">
        <w:rPr>
          <w:color w:val="000000" w:themeColor="text1"/>
          <w:szCs w:val="24"/>
        </w:rPr>
        <w:t xml:space="preserve">a record </w:t>
      </w:r>
      <w:r w:rsidR="004D50C1">
        <w:rPr>
          <w:color w:val="000000" w:themeColor="text1"/>
          <w:szCs w:val="24"/>
        </w:rPr>
        <w:t xml:space="preserve">in which an individual </w:t>
      </w:r>
      <w:r w:rsidR="00311C68">
        <w:rPr>
          <w:color w:val="000000" w:themeColor="text1"/>
          <w:szCs w:val="24"/>
        </w:rPr>
        <w:t>appoi</w:t>
      </w:r>
      <w:r w:rsidR="00F432D2">
        <w:rPr>
          <w:color w:val="000000" w:themeColor="text1"/>
          <w:szCs w:val="24"/>
        </w:rPr>
        <w:t>n</w:t>
      </w:r>
      <w:r w:rsidR="00311C68">
        <w:rPr>
          <w:color w:val="000000" w:themeColor="text1"/>
          <w:szCs w:val="24"/>
        </w:rPr>
        <w:t>ts</w:t>
      </w:r>
      <w:r w:rsidRPr="005218A7">
        <w:rPr>
          <w:color w:val="000000" w:themeColor="text1"/>
          <w:szCs w:val="24"/>
        </w:rPr>
        <w:t xml:space="preserve"> an agent to make health-care decisions for the individual</w:t>
      </w:r>
      <w:r w:rsidR="008B1A72">
        <w:rPr>
          <w:color w:val="000000" w:themeColor="text1"/>
          <w:szCs w:val="24"/>
        </w:rPr>
        <w:t>.</w:t>
      </w:r>
    </w:p>
    <w:p w14:paraId="5AA5E767" w14:textId="23860B77" w:rsidR="0020574B" w:rsidRPr="005218A7" w:rsidRDefault="0020574B" w:rsidP="00421AAC">
      <w:pPr>
        <w:suppressAutoHyphens/>
        <w:spacing w:line="480" w:lineRule="auto"/>
        <w:rPr>
          <w:color w:val="000000" w:themeColor="text1"/>
          <w:kern w:val="2"/>
          <w:szCs w:val="24"/>
        </w:rPr>
      </w:pPr>
      <w:r w:rsidRPr="005218A7">
        <w:rPr>
          <w:color w:val="000000" w:themeColor="text1"/>
          <w:szCs w:val="24"/>
        </w:rPr>
        <w:tab/>
      </w:r>
      <w:r w:rsidRPr="005218A7">
        <w:rPr>
          <w:color w:val="000000" w:themeColor="text1"/>
          <w:szCs w:val="24"/>
        </w:rPr>
        <w:tab/>
      </w:r>
      <w:r w:rsidRPr="005218A7">
        <w:rPr>
          <w:color w:val="000000" w:themeColor="text1"/>
          <w:kern w:val="2"/>
          <w:szCs w:val="24"/>
        </w:rPr>
        <w:t>(</w:t>
      </w:r>
      <w:r w:rsidR="00537623">
        <w:rPr>
          <w:color w:val="000000" w:themeColor="text1"/>
          <w:kern w:val="2"/>
          <w:szCs w:val="24"/>
        </w:rPr>
        <w:t>22</w:t>
      </w:r>
      <w:r w:rsidRPr="005218A7">
        <w:rPr>
          <w:color w:val="000000" w:themeColor="text1"/>
          <w:kern w:val="2"/>
          <w:szCs w:val="24"/>
        </w:rPr>
        <w:t xml:space="preserve">) </w:t>
      </w:r>
      <w:r w:rsidR="00A830BC" w:rsidRPr="005218A7">
        <w:rPr>
          <w:color w:val="000000" w:themeColor="text1"/>
          <w:kern w:val="2"/>
          <w:szCs w:val="24"/>
        </w:rPr>
        <w:t>“</w:t>
      </w:r>
      <w:r w:rsidRPr="005218A7">
        <w:rPr>
          <w:color w:val="000000" w:themeColor="text1"/>
          <w:kern w:val="2"/>
          <w:szCs w:val="24"/>
        </w:rPr>
        <w:t>Reasonably available</w:t>
      </w:r>
      <w:r w:rsidR="00A830BC" w:rsidRPr="005218A7">
        <w:rPr>
          <w:color w:val="000000" w:themeColor="text1"/>
          <w:kern w:val="2"/>
          <w:szCs w:val="24"/>
        </w:rPr>
        <w:t>”</w:t>
      </w:r>
      <w:r w:rsidRPr="005218A7">
        <w:rPr>
          <w:color w:val="000000" w:themeColor="text1"/>
          <w:kern w:val="2"/>
          <w:szCs w:val="24"/>
        </w:rPr>
        <w:t xml:space="preserve"> means </w:t>
      </w:r>
      <w:r w:rsidR="001B5EEF">
        <w:rPr>
          <w:color w:val="000000" w:themeColor="text1"/>
          <w:kern w:val="2"/>
          <w:szCs w:val="24"/>
        </w:rPr>
        <w:t xml:space="preserve">being </w:t>
      </w:r>
      <w:r w:rsidRPr="005218A7">
        <w:rPr>
          <w:color w:val="000000" w:themeColor="text1"/>
          <w:kern w:val="2"/>
          <w:szCs w:val="24"/>
        </w:rPr>
        <w:t xml:space="preserve">able to be contacted without undue effort and </w:t>
      </w:r>
      <w:r w:rsidR="00C156A0">
        <w:rPr>
          <w:color w:val="000000" w:themeColor="text1"/>
          <w:kern w:val="2"/>
          <w:szCs w:val="24"/>
        </w:rPr>
        <w:t xml:space="preserve">being </w:t>
      </w:r>
      <w:r w:rsidRPr="005218A7">
        <w:rPr>
          <w:color w:val="000000" w:themeColor="text1"/>
          <w:kern w:val="2"/>
          <w:szCs w:val="24"/>
        </w:rPr>
        <w:t xml:space="preserve">willing and able </w:t>
      </w:r>
      <w:r w:rsidR="00AD5C78">
        <w:rPr>
          <w:color w:val="000000" w:themeColor="text1"/>
          <w:kern w:val="2"/>
          <w:szCs w:val="24"/>
        </w:rPr>
        <w:t>t</w:t>
      </w:r>
      <w:r w:rsidR="00C95F20">
        <w:rPr>
          <w:color w:val="000000" w:themeColor="text1"/>
          <w:kern w:val="2"/>
          <w:szCs w:val="24"/>
        </w:rPr>
        <w:t xml:space="preserve">o </w:t>
      </w:r>
      <w:r w:rsidR="002F2383">
        <w:rPr>
          <w:color w:val="000000" w:themeColor="text1"/>
          <w:kern w:val="2"/>
          <w:szCs w:val="24"/>
        </w:rPr>
        <w:t>act</w:t>
      </w:r>
      <w:r w:rsidR="00AD5C78">
        <w:rPr>
          <w:color w:val="000000" w:themeColor="text1"/>
          <w:kern w:val="2"/>
          <w:szCs w:val="24"/>
        </w:rPr>
        <w:t xml:space="preserve"> </w:t>
      </w:r>
      <w:r w:rsidRPr="005218A7">
        <w:rPr>
          <w:color w:val="000000" w:themeColor="text1"/>
          <w:kern w:val="2"/>
          <w:szCs w:val="24"/>
        </w:rPr>
        <w:t>in a timely manner considering the urgency of an individual</w:t>
      </w:r>
      <w:r w:rsidR="005218A7" w:rsidRPr="005218A7">
        <w:rPr>
          <w:color w:val="000000" w:themeColor="text1"/>
          <w:kern w:val="2"/>
          <w:szCs w:val="24"/>
        </w:rPr>
        <w:t>’</w:t>
      </w:r>
      <w:r w:rsidRPr="005218A7">
        <w:rPr>
          <w:color w:val="000000" w:themeColor="text1"/>
          <w:kern w:val="2"/>
          <w:szCs w:val="24"/>
        </w:rPr>
        <w:t xml:space="preserve">s health-care </w:t>
      </w:r>
      <w:r w:rsidR="007D1C15">
        <w:rPr>
          <w:color w:val="000000" w:themeColor="text1"/>
          <w:kern w:val="2"/>
          <w:szCs w:val="24"/>
        </w:rPr>
        <w:t>situation</w:t>
      </w:r>
      <w:r w:rsidR="0010395E">
        <w:rPr>
          <w:color w:val="000000" w:themeColor="text1"/>
          <w:kern w:val="2"/>
          <w:szCs w:val="24"/>
        </w:rPr>
        <w:t>.</w:t>
      </w:r>
      <w:r w:rsidR="002F2383">
        <w:rPr>
          <w:color w:val="000000" w:themeColor="text1"/>
          <w:kern w:val="2"/>
          <w:szCs w:val="24"/>
        </w:rPr>
        <w:t xml:space="preserve"> </w:t>
      </w:r>
      <w:r w:rsidR="007777F4">
        <w:rPr>
          <w:color w:val="000000" w:themeColor="text1"/>
          <w:kern w:val="2"/>
          <w:szCs w:val="24"/>
        </w:rPr>
        <w:t>When used to refer to an agent or default surrogate, the term includes being willing and able to comply with the duties</w:t>
      </w:r>
      <w:r w:rsidR="00B22D5B">
        <w:rPr>
          <w:color w:val="000000" w:themeColor="text1"/>
          <w:kern w:val="2"/>
          <w:szCs w:val="24"/>
        </w:rPr>
        <w:t xml:space="preserve"> under Section </w:t>
      </w:r>
      <w:r w:rsidR="003B7985">
        <w:rPr>
          <w:color w:val="000000" w:themeColor="text1"/>
          <w:kern w:val="2"/>
          <w:szCs w:val="24"/>
        </w:rPr>
        <w:t>1</w:t>
      </w:r>
      <w:r w:rsidR="000A2E1C">
        <w:rPr>
          <w:color w:val="000000" w:themeColor="text1"/>
          <w:kern w:val="2"/>
          <w:szCs w:val="24"/>
        </w:rPr>
        <w:t>7</w:t>
      </w:r>
      <w:r w:rsidR="00B22D5B">
        <w:rPr>
          <w:color w:val="000000" w:themeColor="text1"/>
          <w:kern w:val="2"/>
          <w:szCs w:val="24"/>
        </w:rPr>
        <w:t xml:space="preserve"> in a timely manner considering the urgency of an individual’s health-care </w:t>
      </w:r>
      <w:r w:rsidR="00032EC7">
        <w:rPr>
          <w:color w:val="000000" w:themeColor="text1"/>
          <w:kern w:val="2"/>
          <w:szCs w:val="24"/>
        </w:rPr>
        <w:t>situation</w:t>
      </w:r>
      <w:r w:rsidR="00B22D5B">
        <w:rPr>
          <w:color w:val="000000" w:themeColor="text1"/>
          <w:kern w:val="2"/>
          <w:szCs w:val="24"/>
        </w:rPr>
        <w:t>.</w:t>
      </w:r>
    </w:p>
    <w:p w14:paraId="29AB438B" w14:textId="77777777" w:rsidR="00157B9B" w:rsidRPr="005218A7" w:rsidRDefault="00157B9B" w:rsidP="00421AAC">
      <w:pPr>
        <w:suppressAutoHyphens/>
        <w:spacing w:line="480" w:lineRule="auto"/>
        <w:rPr>
          <w:color w:val="000000" w:themeColor="text1"/>
          <w:szCs w:val="24"/>
        </w:rPr>
      </w:pPr>
      <w:r w:rsidRPr="005218A7">
        <w:rPr>
          <w:color w:val="000000" w:themeColor="text1"/>
          <w:szCs w:val="24"/>
        </w:rPr>
        <w:tab/>
      </w:r>
      <w:r w:rsidRPr="005218A7">
        <w:rPr>
          <w:color w:val="000000" w:themeColor="text1"/>
          <w:szCs w:val="24"/>
        </w:rPr>
        <w:tab/>
        <w:t>(</w:t>
      </w:r>
      <w:r w:rsidR="00537623">
        <w:rPr>
          <w:color w:val="000000" w:themeColor="text1"/>
          <w:szCs w:val="24"/>
        </w:rPr>
        <w:t>23</w:t>
      </w:r>
      <w:r w:rsidRPr="005218A7">
        <w:rPr>
          <w:color w:val="000000" w:themeColor="text1"/>
          <w:szCs w:val="24"/>
        </w:rPr>
        <w:t xml:space="preserve">) </w:t>
      </w:r>
      <w:r w:rsidR="00A830BC" w:rsidRPr="005218A7">
        <w:rPr>
          <w:color w:val="000000" w:themeColor="text1"/>
          <w:szCs w:val="24"/>
        </w:rPr>
        <w:t>“</w:t>
      </w:r>
      <w:r w:rsidRPr="005218A7">
        <w:rPr>
          <w:color w:val="000000" w:themeColor="text1"/>
          <w:szCs w:val="24"/>
        </w:rPr>
        <w:t>Record</w:t>
      </w:r>
      <w:r w:rsidR="00A830BC" w:rsidRPr="005218A7">
        <w:rPr>
          <w:color w:val="000000" w:themeColor="text1"/>
          <w:szCs w:val="24"/>
        </w:rPr>
        <w:t>”</w:t>
      </w:r>
      <w:r w:rsidRPr="005218A7">
        <w:rPr>
          <w:color w:val="000000" w:themeColor="text1"/>
          <w:szCs w:val="24"/>
        </w:rPr>
        <w:t xml:space="preserve"> means information:</w:t>
      </w:r>
    </w:p>
    <w:p w14:paraId="2A4AFF44" w14:textId="77777777" w:rsidR="00157B9B" w:rsidRPr="005218A7" w:rsidRDefault="00157B9B" w:rsidP="00421AAC">
      <w:pPr>
        <w:suppressAutoHyphens/>
        <w:spacing w:line="480" w:lineRule="auto"/>
        <w:rPr>
          <w:color w:val="000000" w:themeColor="text1"/>
          <w:szCs w:val="24"/>
        </w:rPr>
      </w:pPr>
      <w:r w:rsidRPr="005218A7">
        <w:rPr>
          <w:color w:val="000000" w:themeColor="text1"/>
          <w:szCs w:val="24"/>
        </w:rPr>
        <w:tab/>
      </w:r>
      <w:r w:rsidRPr="005218A7">
        <w:rPr>
          <w:color w:val="000000" w:themeColor="text1"/>
          <w:szCs w:val="24"/>
        </w:rPr>
        <w:tab/>
      </w:r>
      <w:r w:rsidRPr="005218A7">
        <w:rPr>
          <w:color w:val="000000" w:themeColor="text1"/>
          <w:szCs w:val="24"/>
        </w:rPr>
        <w:tab/>
        <w:t>(A) inscribed on a tangible medium; or</w:t>
      </w:r>
    </w:p>
    <w:p w14:paraId="1A2FB064" w14:textId="77777777" w:rsidR="00157B9B" w:rsidRPr="005218A7" w:rsidRDefault="00157B9B" w:rsidP="00421AAC">
      <w:pPr>
        <w:suppressAutoHyphens/>
        <w:spacing w:line="480" w:lineRule="auto"/>
        <w:rPr>
          <w:color w:val="000000" w:themeColor="text1"/>
          <w:szCs w:val="24"/>
        </w:rPr>
      </w:pPr>
      <w:r w:rsidRPr="005218A7">
        <w:rPr>
          <w:color w:val="000000" w:themeColor="text1"/>
          <w:szCs w:val="24"/>
        </w:rPr>
        <w:tab/>
      </w:r>
      <w:r w:rsidRPr="005218A7">
        <w:rPr>
          <w:color w:val="000000" w:themeColor="text1"/>
          <w:szCs w:val="24"/>
        </w:rPr>
        <w:tab/>
      </w:r>
      <w:r w:rsidRPr="005218A7">
        <w:rPr>
          <w:color w:val="000000" w:themeColor="text1"/>
          <w:szCs w:val="24"/>
        </w:rPr>
        <w:tab/>
        <w:t>(B) stored in an electronic or other medium and retrievable in perceivable form.</w:t>
      </w:r>
    </w:p>
    <w:p w14:paraId="328EBA41" w14:textId="77777777" w:rsidR="00D0769F" w:rsidRPr="005218A7" w:rsidRDefault="000068BC" w:rsidP="00421AAC">
      <w:pPr>
        <w:pStyle w:val="BodyTextIndent2"/>
        <w:widowControl w:val="0"/>
        <w:tabs>
          <w:tab w:val="clear" w:pos="1440"/>
          <w:tab w:val="clear" w:pos="2592"/>
          <w:tab w:val="clear" w:pos="3024"/>
          <w:tab w:val="clear" w:pos="3456"/>
          <w:tab w:val="clear" w:pos="3888"/>
          <w:tab w:val="clear" w:pos="4320"/>
          <w:tab w:val="clear" w:pos="4752"/>
        </w:tabs>
        <w:suppressAutoHyphens/>
        <w:ind w:firstLine="720"/>
        <w:rPr>
          <w:color w:val="000000" w:themeColor="text1"/>
          <w:szCs w:val="24"/>
        </w:rPr>
      </w:pPr>
      <w:r>
        <w:rPr>
          <w:color w:val="000000" w:themeColor="text1"/>
          <w:szCs w:val="24"/>
        </w:rPr>
        <w:tab/>
      </w:r>
      <w:r w:rsidR="003D5007" w:rsidRPr="005218A7">
        <w:rPr>
          <w:color w:val="000000" w:themeColor="text1"/>
          <w:szCs w:val="24"/>
        </w:rPr>
        <w:t>(</w:t>
      </w:r>
      <w:r w:rsidR="00537623">
        <w:rPr>
          <w:color w:val="000000" w:themeColor="text1"/>
          <w:szCs w:val="24"/>
        </w:rPr>
        <w:t>24</w:t>
      </w:r>
      <w:r w:rsidR="003D5007" w:rsidRPr="005218A7">
        <w:rPr>
          <w:color w:val="000000" w:themeColor="text1"/>
          <w:szCs w:val="24"/>
        </w:rPr>
        <w:t xml:space="preserve">) </w:t>
      </w:r>
      <w:r w:rsidR="00A830BC" w:rsidRPr="005218A7">
        <w:rPr>
          <w:color w:val="000000" w:themeColor="text1"/>
          <w:szCs w:val="24"/>
        </w:rPr>
        <w:t>“</w:t>
      </w:r>
      <w:r w:rsidR="00DD6955" w:rsidRPr="005218A7">
        <w:rPr>
          <w:color w:val="000000" w:themeColor="text1"/>
          <w:szCs w:val="24"/>
        </w:rPr>
        <w:t xml:space="preserve">Responsible </w:t>
      </w:r>
      <w:r w:rsidR="00393682">
        <w:rPr>
          <w:color w:val="000000" w:themeColor="text1"/>
          <w:szCs w:val="24"/>
        </w:rPr>
        <w:t xml:space="preserve">health-care </w:t>
      </w:r>
      <w:r w:rsidR="00622F87">
        <w:rPr>
          <w:color w:val="000000" w:themeColor="text1"/>
          <w:szCs w:val="24"/>
        </w:rPr>
        <w:t>professional</w:t>
      </w:r>
      <w:r w:rsidR="00A830BC" w:rsidRPr="005218A7">
        <w:rPr>
          <w:color w:val="000000" w:themeColor="text1"/>
          <w:szCs w:val="24"/>
        </w:rPr>
        <w:t>”</w:t>
      </w:r>
      <w:r w:rsidR="003D5007" w:rsidRPr="005218A7">
        <w:rPr>
          <w:color w:val="000000" w:themeColor="text1"/>
          <w:szCs w:val="24"/>
        </w:rPr>
        <w:t xml:space="preserve"> means</w:t>
      </w:r>
      <w:r w:rsidR="00D0769F" w:rsidRPr="005218A7">
        <w:rPr>
          <w:color w:val="000000" w:themeColor="text1"/>
          <w:szCs w:val="24"/>
        </w:rPr>
        <w:t>:</w:t>
      </w:r>
    </w:p>
    <w:p w14:paraId="288C25DC" w14:textId="77777777" w:rsidR="00B44A1C" w:rsidRPr="005218A7" w:rsidRDefault="00D0769F" w:rsidP="00421AAC">
      <w:pPr>
        <w:pStyle w:val="BodyTextIndent2"/>
        <w:widowControl w:val="0"/>
        <w:tabs>
          <w:tab w:val="clear" w:pos="1440"/>
          <w:tab w:val="clear" w:pos="2592"/>
          <w:tab w:val="clear" w:pos="3024"/>
          <w:tab w:val="clear" w:pos="3456"/>
          <w:tab w:val="clear" w:pos="3888"/>
          <w:tab w:val="clear" w:pos="4320"/>
          <w:tab w:val="clear" w:pos="4752"/>
        </w:tabs>
        <w:suppressAutoHyphens/>
        <w:rPr>
          <w:color w:val="000000" w:themeColor="text1"/>
          <w:szCs w:val="24"/>
        </w:rPr>
      </w:pPr>
      <w:r w:rsidRPr="005218A7">
        <w:rPr>
          <w:color w:val="000000" w:themeColor="text1"/>
          <w:szCs w:val="24"/>
        </w:rPr>
        <w:tab/>
        <w:t>(A)</w:t>
      </w:r>
      <w:r w:rsidR="003D5007" w:rsidRPr="005218A7">
        <w:rPr>
          <w:color w:val="000000" w:themeColor="text1"/>
          <w:szCs w:val="24"/>
        </w:rPr>
        <w:t xml:space="preserve"> </w:t>
      </w:r>
      <w:r w:rsidR="006F0DE8">
        <w:rPr>
          <w:color w:val="000000" w:themeColor="text1"/>
          <w:szCs w:val="24"/>
        </w:rPr>
        <w:t>a</w:t>
      </w:r>
      <w:r w:rsidR="003D5007" w:rsidRPr="005218A7">
        <w:rPr>
          <w:color w:val="000000" w:themeColor="text1"/>
          <w:szCs w:val="24"/>
        </w:rPr>
        <w:t xml:space="preserve"> </w:t>
      </w:r>
      <w:r w:rsidR="00393682">
        <w:rPr>
          <w:color w:val="000000" w:themeColor="text1"/>
          <w:szCs w:val="24"/>
        </w:rPr>
        <w:t>health-care professional</w:t>
      </w:r>
      <w:r w:rsidR="00DD6955" w:rsidRPr="005218A7">
        <w:rPr>
          <w:color w:val="000000" w:themeColor="text1"/>
          <w:szCs w:val="24"/>
        </w:rPr>
        <w:t xml:space="preserve"> designated by an individual or the individual</w:t>
      </w:r>
      <w:r w:rsidR="005218A7" w:rsidRPr="005218A7">
        <w:rPr>
          <w:color w:val="000000" w:themeColor="text1"/>
          <w:szCs w:val="24"/>
        </w:rPr>
        <w:t>’</w:t>
      </w:r>
      <w:r w:rsidR="00DD6955" w:rsidRPr="005218A7">
        <w:rPr>
          <w:color w:val="000000" w:themeColor="text1"/>
          <w:szCs w:val="24"/>
        </w:rPr>
        <w:t xml:space="preserve">s </w:t>
      </w:r>
      <w:r w:rsidR="00A548CC" w:rsidRPr="005218A7">
        <w:rPr>
          <w:color w:val="000000" w:themeColor="text1"/>
          <w:szCs w:val="24"/>
        </w:rPr>
        <w:t>s</w:t>
      </w:r>
      <w:r w:rsidR="00DD6955" w:rsidRPr="005218A7">
        <w:rPr>
          <w:color w:val="000000" w:themeColor="text1"/>
          <w:szCs w:val="24"/>
        </w:rPr>
        <w:t xml:space="preserve">urrogate to have primary responsibility for </w:t>
      </w:r>
      <w:r w:rsidR="00B44A1C" w:rsidRPr="005218A7">
        <w:rPr>
          <w:color w:val="000000" w:themeColor="text1"/>
          <w:szCs w:val="24"/>
        </w:rPr>
        <w:t>the individual</w:t>
      </w:r>
      <w:r w:rsidR="005218A7" w:rsidRPr="005218A7">
        <w:rPr>
          <w:color w:val="000000" w:themeColor="text1"/>
          <w:szCs w:val="24"/>
        </w:rPr>
        <w:t>’</w:t>
      </w:r>
      <w:r w:rsidR="00B44A1C" w:rsidRPr="005218A7">
        <w:rPr>
          <w:color w:val="000000" w:themeColor="text1"/>
          <w:szCs w:val="24"/>
        </w:rPr>
        <w:t>s</w:t>
      </w:r>
      <w:r w:rsidR="005C587C" w:rsidRPr="005218A7">
        <w:rPr>
          <w:color w:val="000000" w:themeColor="text1"/>
          <w:szCs w:val="24"/>
        </w:rPr>
        <w:t xml:space="preserve"> health care</w:t>
      </w:r>
      <w:r w:rsidR="00B178FC" w:rsidRPr="005218A7">
        <w:rPr>
          <w:color w:val="000000" w:themeColor="text1"/>
          <w:szCs w:val="24"/>
        </w:rPr>
        <w:t xml:space="preserve"> or </w:t>
      </w:r>
      <w:r w:rsidR="00A43F0D">
        <w:rPr>
          <w:color w:val="000000" w:themeColor="text1"/>
          <w:szCs w:val="24"/>
        </w:rPr>
        <w:t xml:space="preserve">for </w:t>
      </w:r>
      <w:r w:rsidR="00B178FC" w:rsidRPr="005218A7">
        <w:rPr>
          <w:color w:val="000000" w:themeColor="text1"/>
          <w:szCs w:val="24"/>
        </w:rPr>
        <w:t>overseeing a course of treatment</w:t>
      </w:r>
      <w:r w:rsidR="00B44A1C" w:rsidRPr="005218A7">
        <w:rPr>
          <w:color w:val="000000" w:themeColor="text1"/>
          <w:szCs w:val="24"/>
        </w:rPr>
        <w:t xml:space="preserve">; </w:t>
      </w:r>
      <w:r w:rsidR="00DD6955" w:rsidRPr="005218A7">
        <w:rPr>
          <w:color w:val="000000" w:themeColor="text1"/>
          <w:szCs w:val="24"/>
        </w:rPr>
        <w:t xml:space="preserve">or </w:t>
      </w:r>
    </w:p>
    <w:p w14:paraId="23951F06" w14:textId="5A8013BC" w:rsidR="003D5007" w:rsidRDefault="00B44A1C" w:rsidP="00421AAC">
      <w:pPr>
        <w:pStyle w:val="BodyTextIndent2"/>
        <w:widowControl w:val="0"/>
        <w:tabs>
          <w:tab w:val="clear" w:pos="1440"/>
          <w:tab w:val="clear" w:pos="2592"/>
          <w:tab w:val="clear" w:pos="3024"/>
          <w:tab w:val="clear" w:pos="3456"/>
          <w:tab w:val="clear" w:pos="3888"/>
          <w:tab w:val="clear" w:pos="4320"/>
          <w:tab w:val="clear" w:pos="4752"/>
        </w:tabs>
        <w:suppressAutoHyphens/>
        <w:rPr>
          <w:color w:val="000000" w:themeColor="text1"/>
          <w:szCs w:val="24"/>
        </w:rPr>
      </w:pPr>
      <w:r w:rsidRPr="005218A7">
        <w:rPr>
          <w:color w:val="000000" w:themeColor="text1"/>
          <w:szCs w:val="24"/>
        </w:rPr>
        <w:tab/>
        <w:t xml:space="preserve">(B) </w:t>
      </w:r>
      <w:r w:rsidR="00DD6955" w:rsidRPr="005218A7">
        <w:rPr>
          <w:color w:val="000000" w:themeColor="text1"/>
          <w:szCs w:val="24"/>
        </w:rPr>
        <w:t xml:space="preserve">in the absence of a designation </w:t>
      </w:r>
      <w:r w:rsidRPr="005218A7">
        <w:rPr>
          <w:color w:val="000000" w:themeColor="text1"/>
          <w:szCs w:val="24"/>
        </w:rPr>
        <w:t xml:space="preserve">under </w:t>
      </w:r>
      <w:r w:rsidR="002E3167" w:rsidRPr="005218A7">
        <w:rPr>
          <w:color w:val="000000" w:themeColor="text1"/>
          <w:szCs w:val="24"/>
        </w:rPr>
        <w:t>subparagraph</w:t>
      </w:r>
      <w:r w:rsidRPr="005218A7">
        <w:rPr>
          <w:color w:val="000000" w:themeColor="text1"/>
          <w:szCs w:val="24"/>
        </w:rPr>
        <w:t xml:space="preserve"> (A) </w:t>
      </w:r>
      <w:r w:rsidR="00DD6955" w:rsidRPr="005218A7">
        <w:rPr>
          <w:color w:val="000000" w:themeColor="text1"/>
          <w:szCs w:val="24"/>
        </w:rPr>
        <w:t>or</w:t>
      </w:r>
      <w:r w:rsidR="000921EF">
        <w:rPr>
          <w:color w:val="000000" w:themeColor="text1"/>
          <w:szCs w:val="24"/>
        </w:rPr>
        <w:t>,</w:t>
      </w:r>
      <w:r w:rsidR="00DD6955" w:rsidRPr="005218A7">
        <w:rPr>
          <w:color w:val="000000" w:themeColor="text1"/>
          <w:szCs w:val="24"/>
        </w:rPr>
        <w:t xml:space="preserve"> if the </w:t>
      </w:r>
      <w:r w:rsidR="00363C75">
        <w:rPr>
          <w:color w:val="000000" w:themeColor="text1"/>
          <w:szCs w:val="24"/>
        </w:rPr>
        <w:t>professional</w:t>
      </w:r>
      <w:r w:rsidR="00DD6955" w:rsidRPr="005218A7">
        <w:rPr>
          <w:color w:val="000000" w:themeColor="text1"/>
          <w:szCs w:val="24"/>
        </w:rPr>
        <w:t xml:space="preserve"> </w:t>
      </w:r>
      <w:r w:rsidR="0071462A">
        <w:rPr>
          <w:color w:val="000000" w:themeColor="text1"/>
          <w:szCs w:val="24"/>
        </w:rPr>
        <w:t xml:space="preserve">designated under subparagraph (A) </w:t>
      </w:r>
      <w:r w:rsidR="00DD6955" w:rsidRPr="005218A7">
        <w:rPr>
          <w:color w:val="000000" w:themeColor="text1"/>
          <w:szCs w:val="24"/>
        </w:rPr>
        <w:t>is not reasonably available</w:t>
      </w:r>
      <w:r w:rsidRPr="005218A7">
        <w:rPr>
          <w:color w:val="000000" w:themeColor="text1"/>
          <w:szCs w:val="24"/>
        </w:rPr>
        <w:t xml:space="preserve">, </w:t>
      </w:r>
      <w:r w:rsidR="00AE4CD3">
        <w:rPr>
          <w:color w:val="000000" w:themeColor="text1"/>
          <w:szCs w:val="24"/>
        </w:rPr>
        <w:t>a</w:t>
      </w:r>
      <w:r w:rsidR="003D5007" w:rsidRPr="005218A7">
        <w:rPr>
          <w:color w:val="000000" w:themeColor="text1"/>
          <w:szCs w:val="24"/>
        </w:rPr>
        <w:t xml:space="preserve"> </w:t>
      </w:r>
      <w:r w:rsidR="00393682">
        <w:rPr>
          <w:color w:val="000000" w:themeColor="text1"/>
          <w:szCs w:val="24"/>
        </w:rPr>
        <w:t>health-care professional</w:t>
      </w:r>
      <w:r w:rsidR="003D5007" w:rsidRPr="005218A7">
        <w:rPr>
          <w:color w:val="000000" w:themeColor="text1"/>
          <w:szCs w:val="24"/>
        </w:rPr>
        <w:t xml:space="preserve"> who has primary responsibility for </w:t>
      </w:r>
      <w:r w:rsidR="00160A2A" w:rsidRPr="005218A7">
        <w:rPr>
          <w:color w:val="000000" w:themeColor="text1"/>
          <w:szCs w:val="24"/>
        </w:rPr>
        <w:t xml:space="preserve">overseeing </w:t>
      </w:r>
      <w:r w:rsidR="007B1195">
        <w:rPr>
          <w:color w:val="000000" w:themeColor="text1"/>
          <w:szCs w:val="24"/>
        </w:rPr>
        <w:t>the</w:t>
      </w:r>
      <w:r w:rsidR="003D5007" w:rsidRPr="005218A7">
        <w:rPr>
          <w:color w:val="000000" w:themeColor="text1"/>
          <w:szCs w:val="24"/>
        </w:rPr>
        <w:t xml:space="preserve"> individual</w:t>
      </w:r>
      <w:r w:rsidR="005218A7" w:rsidRPr="005218A7">
        <w:rPr>
          <w:color w:val="000000" w:themeColor="text1"/>
          <w:szCs w:val="24"/>
        </w:rPr>
        <w:t>’</w:t>
      </w:r>
      <w:r w:rsidR="003D5007" w:rsidRPr="005218A7">
        <w:rPr>
          <w:color w:val="000000" w:themeColor="text1"/>
          <w:szCs w:val="24"/>
        </w:rPr>
        <w:t xml:space="preserve">s health </w:t>
      </w:r>
      <w:r w:rsidR="00004AD3">
        <w:rPr>
          <w:color w:val="000000" w:themeColor="text1"/>
          <w:szCs w:val="24"/>
        </w:rPr>
        <w:t xml:space="preserve">care </w:t>
      </w:r>
      <w:r w:rsidR="00B178FC" w:rsidRPr="005218A7">
        <w:rPr>
          <w:color w:val="000000" w:themeColor="text1"/>
          <w:szCs w:val="24"/>
        </w:rPr>
        <w:t>or for overseeing a course of treatment</w:t>
      </w:r>
      <w:r w:rsidR="003D5007" w:rsidRPr="005218A7">
        <w:rPr>
          <w:color w:val="000000" w:themeColor="text1"/>
          <w:szCs w:val="24"/>
        </w:rPr>
        <w:t>.</w:t>
      </w:r>
    </w:p>
    <w:p w14:paraId="2AD3E234" w14:textId="77777777" w:rsidR="00665C58" w:rsidRPr="005218A7" w:rsidRDefault="00665C58" w:rsidP="00421AAC">
      <w:pPr>
        <w:suppressAutoHyphens/>
        <w:spacing w:line="480" w:lineRule="auto"/>
        <w:ind w:firstLine="720"/>
        <w:rPr>
          <w:color w:val="000000" w:themeColor="text1"/>
          <w:szCs w:val="24"/>
        </w:rPr>
      </w:pPr>
      <w:r>
        <w:rPr>
          <w:color w:val="000000" w:themeColor="text1"/>
          <w:szCs w:val="24"/>
        </w:rPr>
        <w:tab/>
      </w:r>
      <w:r w:rsidRPr="005218A7">
        <w:rPr>
          <w:color w:val="000000" w:themeColor="text1"/>
          <w:szCs w:val="24"/>
        </w:rPr>
        <w:t>(</w:t>
      </w:r>
      <w:r w:rsidR="00537623">
        <w:rPr>
          <w:color w:val="000000" w:themeColor="text1"/>
          <w:szCs w:val="24"/>
        </w:rPr>
        <w:t>25</w:t>
      </w:r>
      <w:r w:rsidRPr="005218A7">
        <w:rPr>
          <w:color w:val="000000" w:themeColor="text1"/>
          <w:szCs w:val="24"/>
        </w:rPr>
        <w:t>) “Sign” means, with present intent to authenticate or adopt a record:</w:t>
      </w:r>
    </w:p>
    <w:p w14:paraId="1D99A123" w14:textId="77777777" w:rsidR="00665C58" w:rsidRPr="005218A7" w:rsidRDefault="00665C58" w:rsidP="00421AAC">
      <w:pPr>
        <w:suppressAutoHyphens/>
        <w:spacing w:line="480" w:lineRule="auto"/>
        <w:rPr>
          <w:color w:val="000000" w:themeColor="text1"/>
          <w:szCs w:val="24"/>
        </w:rPr>
      </w:pPr>
      <w:r w:rsidRPr="005218A7">
        <w:rPr>
          <w:color w:val="000000" w:themeColor="text1"/>
          <w:szCs w:val="24"/>
        </w:rPr>
        <w:tab/>
      </w:r>
      <w:r w:rsidRPr="005218A7">
        <w:rPr>
          <w:color w:val="000000" w:themeColor="text1"/>
          <w:szCs w:val="24"/>
        </w:rPr>
        <w:tab/>
      </w:r>
      <w:r w:rsidRPr="005218A7">
        <w:rPr>
          <w:color w:val="000000" w:themeColor="text1"/>
          <w:szCs w:val="24"/>
        </w:rPr>
        <w:tab/>
        <w:t>(A) execute or adopt a tangible symbol; or</w:t>
      </w:r>
    </w:p>
    <w:p w14:paraId="29C770B1" w14:textId="77777777" w:rsidR="00665C58" w:rsidRPr="005218A7" w:rsidRDefault="00665C58" w:rsidP="00421AAC">
      <w:pPr>
        <w:suppressAutoHyphens/>
        <w:spacing w:line="480" w:lineRule="auto"/>
        <w:rPr>
          <w:color w:val="000000" w:themeColor="text1"/>
          <w:szCs w:val="24"/>
        </w:rPr>
      </w:pPr>
      <w:r w:rsidRPr="005218A7">
        <w:rPr>
          <w:color w:val="000000" w:themeColor="text1"/>
          <w:szCs w:val="24"/>
        </w:rPr>
        <w:lastRenderedPageBreak/>
        <w:tab/>
      </w:r>
      <w:r w:rsidRPr="005218A7">
        <w:rPr>
          <w:color w:val="000000" w:themeColor="text1"/>
          <w:szCs w:val="24"/>
        </w:rPr>
        <w:tab/>
      </w:r>
      <w:r w:rsidRPr="005218A7">
        <w:rPr>
          <w:color w:val="000000" w:themeColor="text1"/>
          <w:szCs w:val="24"/>
        </w:rPr>
        <w:tab/>
        <w:t>(B) attach to or logically associate with the record an electronic symbol, sound, or process.</w:t>
      </w:r>
    </w:p>
    <w:p w14:paraId="633AF9E2" w14:textId="1C6E9270" w:rsidR="00E515B2" w:rsidRPr="005218A7" w:rsidRDefault="00DA7FDE" w:rsidP="00421AAC">
      <w:pPr>
        <w:pStyle w:val="BodyTextIndent2"/>
        <w:widowControl w:val="0"/>
        <w:tabs>
          <w:tab w:val="clear" w:pos="1440"/>
          <w:tab w:val="clear" w:pos="2592"/>
          <w:tab w:val="clear" w:pos="3024"/>
          <w:tab w:val="clear" w:pos="3456"/>
          <w:tab w:val="clear" w:pos="3888"/>
          <w:tab w:val="clear" w:pos="4320"/>
          <w:tab w:val="clear" w:pos="4752"/>
        </w:tabs>
        <w:suppressAutoHyphens/>
        <w:rPr>
          <w:color w:val="000000" w:themeColor="text1"/>
          <w:szCs w:val="24"/>
        </w:rPr>
      </w:pPr>
      <w:r w:rsidRPr="005218A7">
        <w:rPr>
          <w:color w:val="000000" w:themeColor="text1"/>
          <w:szCs w:val="24"/>
        </w:rPr>
        <w:t>(</w:t>
      </w:r>
      <w:r w:rsidR="00537623">
        <w:rPr>
          <w:color w:val="000000" w:themeColor="text1"/>
          <w:szCs w:val="24"/>
        </w:rPr>
        <w:t>26</w:t>
      </w:r>
      <w:r w:rsidRPr="005218A7">
        <w:rPr>
          <w:color w:val="000000" w:themeColor="text1"/>
          <w:szCs w:val="24"/>
        </w:rPr>
        <w:t xml:space="preserve">) </w:t>
      </w:r>
      <w:r w:rsidR="00A830BC" w:rsidRPr="005218A7">
        <w:rPr>
          <w:color w:val="000000" w:themeColor="text1"/>
          <w:szCs w:val="24"/>
        </w:rPr>
        <w:t>“</w:t>
      </w:r>
      <w:r w:rsidRPr="005218A7">
        <w:rPr>
          <w:color w:val="000000" w:themeColor="text1"/>
          <w:szCs w:val="24"/>
        </w:rPr>
        <w:t>State</w:t>
      </w:r>
      <w:r w:rsidR="00A830BC" w:rsidRPr="005218A7">
        <w:rPr>
          <w:color w:val="000000" w:themeColor="text1"/>
          <w:szCs w:val="24"/>
        </w:rPr>
        <w:t>”</w:t>
      </w:r>
      <w:r w:rsidR="00EC75FD" w:rsidRPr="005218A7">
        <w:rPr>
          <w:color w:val="000000" w:themeColor="text1"/>
          <w:szCs w:val="24"/>
        </w:rPr>
        <w:t xml:space="preserve"> means a state of the United States, the District of Columbia, Puerto Rico, the United States Virgin Islands, or any other territory or possession subject to the jurisdiction of the United States.</w:t>
      </w:r>
      <w:r w:rsidR="007E6D8C">
        <w:rPr>
          <w:color w:val="000000" w:themeColor="text1"/>
          <w:szCs w:val="24"/>
        </w:rPr>
        <w:t xml:space="preserve"> The term includes a federally recognized Indian tribe.</w:t>
      </w:r>
    </w:p>
    <w:p w14:paraId="68914D28" w14:textId="77777777" w:rsidR="00706614" w:rsidRPr="005218A7" w:rsidRDefault="006212FC" w:rsidP="00421AAC">
      <w:pPr>
        <w:suppressAutoHyphens/>
        <w:spacing w:line="480" w:lineRule="auto"/>
        <w:rPr>
          <w:color w:val="000000" w:themeColor="text1"/>
          <w:szCs w:val="24"/>
        </w:rPr>
      </w:pPr>
      <w:r w:rsidRPr="005218A7">
        <w:rPr>
          <w:color w:val="000000" w:themeColor="text1"/>
          <w:szCs w:val="24"/>
        </w:rPr>
        <w:tab/>
      </w:r>
      <w:r w:rsidR="00991ACF" w:rsidRPr="005218A7">
        <w:rPr>
          <w:color w:val="000000" w:themeColor="text1"/>
          <w:szCs w:val="24"/>
        </w:rPr>
        <w:tab/>
      </w:r>
      <w:r w:rsidRPr="005218A7">
        <w:rPr>
          <w:color w:val="000000" w:themeColor="text1"/>
          <w:szCs w:val="24"/>
        </w:rPr>
        <w:t>(</w:t>
      </w:r>
      <w:r w:rsidR="00537623">
        <w:rPr>
          <w:color w:val="000000" w:themeColor="text1"/>
          <w:szCs w:val="24"/>
        </w:rPr>
        <w:t>27</w:t>
      </w:r>
      <w:r w:rsidRPr="005218A7">
        <w:rPr>
          <w:color w:val="000000" w:themeColor="text1"/>
          <w:szCs w:val="24"/>
        </w:rPr>
        <w:t xml:space="preserve">) </w:t>
      </w:r>
      <w:r w:rsidR="00A830BC" w:rsidRPr="005218A7">
        <w:rPr>
          <w:color w:val="000000" w:themeColor="text1"/>
          <w:szCs w:val="24"/>
        </w:rPr>
        <w:t>“</w:t>
      </w:r>
      <w:r w:rsidRPr="005218A7">
        <w:rPr>
          <w:color w:val="000000" w:themeColor="text1"/>
          <w:szCs w:val="24"/>
        </w:rPr>
        <w:t>Supported decision making</w:t>
      </w:r>
      <w:r w:rsidR="00A830BC" w:rsidRPr="005218A7">
        <w:rPr>
          <w:color w:val="000000" w:themeColor="text1"/>
          <w:szCs w:val="24"/>
        </w:rPr>
        <w:t>”</w:t>
      </w:r>
      <w:r w:rsidRPr="005218A7">
        <w:rPr>
          <w:color w:val="000000" w:themeColor="text1"/>
          <w:szCs w:val="24"/>
        </w:rPr>
        <w:t xml:space="preserve"> means assistance</w:t>
      </w:r>
      <w:r w:rsidR="001C6A3F">
        <w:rPr>
          <w:color w:val="000000" w:themeColor="text1"/>
          <w:szCs w:val="24"/>
        </w:rPr>
        <w:t>,</w:t>
      </w:r>
      <w:r w:rsidRPr="005218A7">
        <w:rPr>
          <w:color w:val="000000" w:themeColor="text1"/>
          <w:szCs w:val="24"/>
        </w:rPr>
        <w:t xml:space="preserve"> from one or more persons of an individual</w:t>
      </w:r>
      <w:r w:rsidR="005218A7" w:rsidRPr="005218A7">
        <w:rPr>
          <w:color w:val="000000" w:themeColor="text1"/>
          <w:szCs w:val="24"/>
        </w:rPr>
        <w:t>’</w:t>
      </w:r>
      <w:r w:rsidRPr="005218A7">
        <w:rPr>
          <w:color w:val="000000" w:themeColor="text1"/>
          <w:szCs w:val="24"/>
        </w:rPr>
        <w:t>s choosing</w:t>
      </w:r>
      <w:r w:rsidR="001C6A3F">
        <w:rPr>
          <w:color w:val="000000" w:themeColor="text1"/>
          <w:szCs w:val="24"/>
        </w:rPr>
        <w:t>,</w:t>
      </w:r>
      <w:r w:rsidRPr="005218A7">
        <w:rPr>
          <w:color w:val="000000" w:themeColor="text1"/>
          <w:szCs w:val="24"/>
        </w:rPr>
        <w:t xml:space="preserve"> </w:t>
      </w:r>
      <w:r w:rsidR="00757F23" w:rsidRPr="005218A7">
        <w:rPr>
          <w:color w:val="000000" w:themeColor="text1"/>
          <w:szCs w:val="24"/>
        </w:rPr>
        <w:t xml:space="preserve">that helps the </w:t>
      </w:r>
      <w:r w:rsidR="00F72DB0" w:rsidRPr="005218A7">
        <w:rPr>
          <w:color w:val="000000" w:themeColor="text1"/>
          <w:szCs w:val="24"/>
        </w:rPr>
        <w:t>individual</w:t>
      </w:r>
      <w:r w:rsidR="00757F23" w:rsidRPr="005218A7">
        <w:rPr>
          <w:color w:val="000000" w:themeColor="text1"/>
          <w:szCs w:val="24"/>
        </w:rPr>
        <w:t xml:space="preserve"> make or communicate </w:t>
      </w:r>
      <w:r w:rsidR="00096A2A" w:rsidRPr="005218A7">
        <w:rPr>
          <w:color w:val="000000" w:themeColor="text1"/>
          <w:szCs w:val="24"/>
        </w:rPr>
        <w:t xml:space="preserve">a </w:t>
      </w:r>
      <w:r w:rsidR="00757F23" w:rsidRPr="005218A7">
        <w:rPr>
          <w:color w:val="000000" w:themeColor="text1"/>
          <w:szCs w:val="24"/>
        </w:rPr>
        <w:t xml:space="preserve">decision, including by helping the individual understand the nature and consequences of </w:t>
      </w:r>
      <w:r w:rsidR="00096A2A" w:rsidRPr="005218A7">
        <w:rPr>
          <w:color w:val="000000" w:themeColor="text1"/>
          <w:szCs w:val="24"/>
        </w:rPr>
        <w:t>the decision.</w:t>
      </w:r>
      <w:r w:rsidR="00757F23" w:rsidRPr="005218A7">
        <w:rPr>
          <w:color w:val="000000" w:themeColor="text1"/>
          <w:szCs w:val="24"/>
        </w:rPr>
        <w:t xml:space="preserve">  </w:t>
      </w:r>
    </w:p>
    <w:p w14:paraId="2949F39D" w14:textId="77777777" w:rsidR="00492482" w:rsidRPr="005218A7" w:rsidRDefault="00613F52" w:rsidP="00421AAC">
      <w:pPr>
        <w:pStyle w:val="BodyText3"/>
        <w:rPr>
          <w:color w:val="000000" w:themeColor="text1"/>
        </w:rPr>
      </w:pPr>
      <w:r w:rsidRPr="005218A7">
        <w:rPr>
          <w:color w:val="000000" w:themeColor="text1"/>
        </w:rPr>
        <w:tab/>
      </w:r>
      <w:r w:rsidRPr="005218A7">
        <w:rPr>
          <w:color w:val="000000" w:themeColor="text1"/>
        </w:rPr>
        <w:tab/>
        <w:t>(</w:t>
      </w:r>
      <w:r w:rsidR="00537623">
        <w:rPr>
          <w:color w:val="000000" w:themeColor="text1"/>
        </w:rPr>
        <w:t>28</w:t>
      </w:r>
      <w:r w:rsidRPr="005218A7">
        <w:rPr>
          <w:color w:val="000000" w:themeColor="text1"/>
        </w:rPr>
        <w:t xml:space="preserve">) </w:t>
      </w:r>
      <w:r w:rsidR="00A830BC" w:rsidRPr="005218A7">
        <w:rPr>
          <w:color w:val="000000" w:themeColor="text1"/>
        </w:rPr>
        <w:t>“</w:t>
      </w:r>
      <w:r w:rsidRPr="005218A7">
        <w:rPr>
          <w:color w:val="000000" w:themeColor="text1"/>
        </w:rPr>
        <w:t>Surrogate</w:t>
      </w:r>
      <w:r w:rsidR="00A830BC" w:rsidRPr="005218A7">
        <w:rPr>
          <w:color w:val="000000" w:themeColor="text1"/>
        </w:rPr>
        <w:t>”</w:t>
      </w:r>
      <w:r w:rsidRPr="005218A7">
        <w:rPr>
          <w:color w:val="000000" w:themeColor="text1"/>
        </w:rPr>
        <w:t xml:space="preserve"> means</w:t>
      </w:r>
      <w:r w:rsidR="00492482" w:rsidRPr="005218A7">
        <w:rPr>
          <w:color w:val="000000" w:themeColor="text1"/>
        </w:rPr>
        <w:t>:</w:t>
      </w:r>
    </w:p>
    <w:p w14:paraId="1513A016" w14:textId="77777777" w:rsidR="00492482" w:rsidRPr="005218A7" w:rsidRDefault="00492482" w:rsidP="00421AAC">
      <w:pPr>
        <w:pStyle w:val="BodyText3"/>
        <w:rPr>
          <w:color w:val="000000" w:themeColor="text1"/>
        </w:rPr>
      </w:pPr>
      <w:r w:rsidRPr="005218A7">
        <w:rPr>
          <w:color w:val="000000" w:themeColor="text1"/>
        </w:rPr>
        <w:tab/>
      </w:r>
      <w:r w:rsidRPr="005218A7">
        <w:rPr>
          <w:color w:val="000000" w:themeColor="text1"/>
        </w:rPr>
        <w:tab/>
      </w:r>
      <w:r w:rsidRPr="005218A7">
        <w:rPr>
          <w:color w:val="000000" w:themeColor="text1"/>
        </w:rPr>
        <w:tab/>
        <w:t>(A)</w:t>
      </w:r>
      <w:r w:rsidR="00902BE2" w:rsidRPr="005218A7">
        <w:rPr>
          <w:color w:val="000000" w:themeColor="text1"/>
        </w:rPr>
        <w:t xml:space="preserve"> </w:t>
      </w:r>
      <w:r w:rsidR="00D55423" w:rsidRPr="005218A7">
        <w:rPr>
          <w:color w:val="000000" w:themeColor="text1"/>
        </w:rPr>
        <w:t xml:space="preserve">an </w:t>
      </w:r>
      <w:proofErr w:type="gramStart"/>
      <w:r w:rsidR="00276340" w:rsidRPr="005218A7">
        <w:rPr>
          <w:color w:val="000000" w:themeColor="text1"/>
        </w:rPr>
        <w:t>agent</w:t>
      </w:r>
      <w:r w:rsidRPr="005218A7">
        <w:rPr>
          <w:color w:val="000000" w:themeColor="text1"/>
        </w:rPr>
        <w:t>;</w:t>
      </w:r>
      <w:proofErr w:type="gramEnd"/>
    </w:p>
    <w:p w14:paraId="2CF11B80" w14:textId="77777777" w:rsidR="00492482" w:rsidRPr="005218A7" w:rsidRDefault="00492482" w:rsidP="00421AAC">
      <w:pPr>
        <w:pStyle w:val="BodyText3"/>
        <w:rPr>
          <w:color w:val="000000" w:themeColor="text1"/>
        </w:rPr>
      </w:pPr>
      <w:r w:rsidRPr="005218A7">
        <w:rPr>
          <w:color w:val="000000" w:themeColor="text1"/>
        </w:rPr>
        <w:tab/>
      </w:r>
      <w:r w:rsidRPr="005218A7">
        <w:rPr>
          <w:color w:val="000000" w:themeColor="text1"/>
        </w:rPr>
        <w:tab/>
      </w:r>
      <w:r w:rsidRPr="005218A7">
        <w:rPr>
          <w:color w:val="000000" w:themeColor="text1"/>
        </w:rPr>
        <w:tab/>
        <w:t>(B)</w:t>
      </w:r>
      <w:r w:rsidR="00D6045C" w:rsidRPr="005218A7">
        <w:rPr>
          <w:color w:val="000000" w:themeColor="text1"/>
        </w:rPr>
        <w:t xml:space="preserve"> </w:t>
      </w:r>
      <w:r w:rsidR="007B6027" w:rsidRPr="005218A7">
        <w:rPr>
          <w:color w:val="000000" w:themeColor="text1"/>
        </w:rPr>
        <w:t>a default surrogate</w:t>
      </w:r>
      <w:r w:rsidRPr="005218A7">
        <w:rPr>
          <w:color w:val="000000" w:themeColor="text1"/>
        </w:rPr>
        <w:t>;</w:t>
      </w:r>
      <w:r w:rsidR="007B6027" w:rsidRPr="005218A7">
        <w:rPr>
          <w:color w:val="000000" w:themeColor="text1"/>
        </w:rPr>
        <w:t xml:space="preserve"> </w:t>
      </w:r>
      <w:r w:rsidR="00B65FDE" w:rsidRPr="005218A7">
        <w:rPr>
          <w:color w:val="000000" w:themeColor="text1"/>
        </w:rPr>
        <w:t>or</w:t>
      </w:r>
      <w:r w:rsidR="00D6045C" w:rsidRPr="005218A7">
        <w:rPr>
          <w:color w:val="000000" w:themeColor="text1"/>
        </w:rPr>
        <w:t xml:space="preserve"> </w:t>
      </w:r>
    </w:p>
    <w:p w14:paraId="38B8B71F" w14:textId="77777777" w:rsidR="00613F52" w:rsidRPr="005218A7" w:rsidRDefault="00492482" w:rsidP="00421AAC">
      <w:pPr>
        <w:pStyle w:val="BodyText3"/>
        <w:rPr>
          <w:color w:val="000000" w:themeColor="text1"/>
        </w:rPr>
      </w:pPr>
      <w:r w:rsidRPr="005218A7">
        <w:rPr>
          <w:color w:val="000000" w:themeColor="text1"/>
        </w:rPr>
        <w:tab/>
      </w:r>
      <w:r w:rsidRPr="005218A7">
        <w:rPr>
          <w:color w:val="000000" w:themeColor="text1"/>
        </w:rPr>
        <w:tab/>
      </w:r>
      <w:r w:rsidRPr="005218A7">
        <w:rPr>
          <w:color w:val="000000" w:themeColor="text1"/>
        </w:rPr>
        <w:tab/>
        <w:t>(</w:t>
      </w:r>
      <w:r w:rsidR="00F72DB0" w:rsidRPr="005218A7">
        <w:rPr>
          <w:color w:val="000000" w:themeColor="text1"/>
        </w:rPr>
        <w:t>C</w:t>
      </w:r>
      <w:r w:rsidRPr="005218A7">
        <w:rPr>
          <w:color w:val="000000" w:themeColor="text1"/>
        </w:rPr>
        <w:t xml:space="preserve">) </w:t>
      </w:r>
      <w:r w:rsidR="00D6045C" w:rsidRPr="005218A7">
        <w:rPr>
          <w:color w:val="000000" w:themeColor="text1"/>
        </w:rPr>
        <w:t xml:space="preserve">a guardian </w:t>
      </w:r>
      <w:r w:rsidR="002D56C9">
        <w:rPr>
          <w:color w:val="000000" w:themeColor="text1"/>
        </w:rPr>
        <w:t>authorized</w:t>
      </w:r>
      <w:r w:rsidR="000A53F8" w:rsidRPr="005218A7">
        <w:rPr>
          <w:color w:val="000000" w:themeColor="text1"/>
        </w:rPr>
        <w:t xml:space="preserve"> </w:t>
      </w:r>
      <w:r w:rsidR="007B6027" w:rsidRPr="005218A7">
        <w:rPr>
          <w:color w:val="000000" w:themeColor="text1"/>
        </w:rPr>
        <w:t xml:space="preserve">to make </w:t>
      </w:r>
      <w:r w:rsidR="00136143">
        <w:rPr>
          <w:color w:val="000000" w:themeColor="text1"/>
        </w:rPr>
        <w:t>health-care</w:t>
      </w:r>
      <w:r w:rsidR="007B6027" w:rsidRPr="005218A7">
        <w:rPr>
          <w:color w:val="000000" w:themeColor="text1"/>
        </w:rPr>
        <w:t xml:space="preserve"> decisions</w:t>
      </w:r>
      <w:r w:rsidR="00D6045C" w:rsidRPr="005218A7">
        <w:rPr>
          <w:color w:val="000000" w:themeColor="text1"/>
        </w:rPr>
        <w:t>.</w:t>
      </w:r>
    </w:p>
    <w:p w14:paraId="2155EDE4" w14:textId="3553BCF5" w:rsidR="00A65BA0" w:rsidRPr="005218A7" w:rsidRDefault="007B11EA" w:rsidP="00421AAC">
      <w:pPr>
        <w:suppressAutoHyphens/>
        <w:rPr>
          <w:i/>
          <w:kern w:val="2"/>
          <w:szCs w:val="24"/>
        </w:rPr>
      </w:pPr>
      <w:r w:rsidRPr="005218A7">
        <w:rPr>
          <w:b/>
          <w:bCs/>
          <w:i/>
          <w:iCs/>
          <w:color w:val="000000" w:themeColor="text1"/>
          <w:kern w:val="2"/>
          <w:szCs w:val="24"/>
        </w:rPr>
        <w:t>Legislative Note</w:t>
      </w:r>
      <w:r w:rsidRPr="00302A7C">
        <w:rPr>
          <w:b/>
          <w:bCs/>
          <w:i/>
          <w:iCs/>
          <w:color w:val="000000" w:themeColor="text1"/>
          <w:kern w:val="2"/>
          <w:szCs w:val="24"/>
        </w:rPr>
        <w:t>:</w:t>
      </w:r>
      <w:r w:rsidRPr="005218A7">
        <w:rPr>
          <w:b/>
          <w:bCs/>
          <w:color w:val="000000" w:themeColor="text1"/>
          <w:kern w:val="2"/>
          <w:szCs w:val="24"/>
        </w:rPr>
        <w:t xml:space="preserve"> </w:t>
      </w:r>
      <w:r w:rsidR="00A65BA0" w:rsidRPr="005218A7">
        <w:rPr>
          <w:i/>
          <w:kern w:val="2"/>
          <w:szCs w:val="24"/>
        </w:rPr>
        <w:t xml:space="preserve">If the state recognizes domestic partnerships, </w:t>
      </w:r>
      <w:r w:rsidR="004A61A0">
        <w:rPr>
          <w:i/>
          <w:kern w:val="2"/>
          <w:szCs w:val="24"/>
        </w:rPr>
        <w:t xml:space="preserve">insert </w:t>
      </w:r>
      <w:r w:rsidR="00EF4895">
        <w:rPr>
          <w:i/>
          <w:kern w:val="2"/>
          <w:szCs w:val="24"/>
        </w:rPr>
        <w:t xml:space="preserve">the term used in the </w:t>
      </w:r>
      <w:r w:rsidR="002F3511">
        <w:rPr>
          <w:i/>
          <w:kern w:val="2"/>
          <w:szCs w:val="24"/>
        </w:rPr>
        <w:t xml:space="preserve">state </w:t>
      </w:r>
      <w:r w:rsidR="004A61A0">
        <w:rPr>
          <w:i/>
          <w:kern w:val="2"/>
          <w:szCs w:val="24"/>
        </w:rPr>
        <w:t xml:space="preserve">in </w:t>
      </w:r>
      <w:r w:rsidR="00A65BA0" w:rsidRPr="005218A7">
        <w:rPr>
          <w:i/>
          <w:kern w:val="2"/>
          <w:szCs w:val="24"/>
        </w:rPr>
        <w:t xml:space="preserve">the bracketed text in </w:t>
      </w:r>
      <w:r w:rsidR="00A65BA0">
        <w:rPr>
          <w:i/>
          <w:kern w:val="2"/>
          <w:szCs w:val="24"/>
        </w:rPr>
        <w:t>paragraphs (</w:t>
      </w:r>
      <w:r w:rsidR="00676202">
        <w:rPr>
          <w:i/>
          <w:kern w:val="2"/>
          <w:szCs w:val="24"/>
        </w:rPr>
        <w:t>5</w:t>
      </w:r>
      <w:r w:rsidR="00A65BA0">
        <w:rPr>
          <w:i/>
          <w:kern w:val="2"/>
          <w:szCs w:val="24"/>
        </w:rPr>
        <w:t xml:space="preserve">) and </w:t>
      </w:r>
      <w:r w:rsidR="00840F10">
        <w:rPr>
          <w:i/>
          <w:kern w:val="2"/>
          <w:szCs w:val="24"/>
        </w:rPr>
        <w:t>(8)</w:t>
      </w:r>
      <w:r w:rsidR="006F5DC0">
        <w:rPr>
          <w:i/>
          <w:kern w:val="2"/>
          <w:szCs w:val="24"/>
        </w:rPr>
        <w:t>,</w:t>
      </w:r>
      <w:r w:rsidR="00A65BA0" w:rsidRPr="005218A7">
        <w:rPr>
          <w:i/>
          <w:kern w:val="2"/>
          <w:szCs w:val="24"/>
        </w:rPr>
        <w:t xml:space="preserve"> and wherever the term appears in this act.</w:t>
      </w:r>
      <w:r w:rsidR="00F8502E">
        <w:rPr>
          <w:i/>
          <w:kern w:val="2"/>
          <w:szCs w:val="24"/>
        </w:rPr>
        <w:t xml:space="preserve"> If the state does not recognize domestic partnerships, </w:t>
      </w:r>
      <w:r w:rsidR="006F5DC0">
        <w:rPr>
          <w:i/>
          <w:kern w:val="2"/>
          <w:szCs w:val="24"/>
        </w:rPr>
        <w:t>delete the bracketed text.</w:t>
      </w:r>
    </w:p>
    <w:p w14:paraId="7893FE32" w14:textId="77777777" w:rsidR="00A65BA0" w:rsidRDefault="00A65BA0" w:rsidP="00421AAC">
      <w:pPr>
        <w:suppressAutoHyphens/>
        <w:rPr>
          <w:b/>
          <w:bCs/>
          <w:color w:val="000000" w:themeColor="text1"/>
          <w:kern w:val="2"/>
          <w:szCs w:val="24"/>
        </w:rPr>
      </w:pPr>
    </w:p>
    <w:p w14:paraId="608BB11C" w14:textId="7E81FC1E" w:rsidR="009A652B" w:rsidRDefault="009A652B" w:rsidP="00421AAC">
      <w:pPr>
        <w:suppressAutoHyphens/>
        <w:rPr>
          <w:i/>
          <w:iCs/>
          <w:szCs w:val="24"/>
        </w:rPr>
      </w:pPr>
      <w:r>
        <w:rPr>
          <w:i/>
          <w:iCs/>
          <w:szCs w:val="24"/>
        </w:rPr>
        <w:t>It is the intent of this act to incorporate future amendments to the federal law cited in paragraph (</w:t>
      </w:r>
      <w:r w:rsidR="00A02DEE">
        <w:rPr>
          <w:i/>
          <w:iCs/>
          <w:szCs w:val="24"/>
        </w:rPr>
        <w:t>17</w:t>
      </w:r>
      <w:r>
        <w:rPr>
          <w:i/>
          <w:iCs/>
          <w:szCs w:val="24"/>
        </w:rPr>
        <w:t xml:space="preserve">). A state in which the constitution or other law does not permit incorporation of future amendments when a federal statute is incorporated into state law should omit the phrase “as </w:t>
      </w:r>
      <w:r w:rsidR="003A176D">
        <w:rPr>
          <w:i/>
          <w:iCs/>
          <w:szCs w:val="24"/>
        </w:rPr>
        <w:t>amended”.</w:t>
      </w:r>
      <w:r>
        <w:rPr>
          <w:i/>
          <w:iCs/>
          <w:szCs w:val="24"/>
        </w:rPr>
        <w:t xml:space="preserve"> A state in which, in the absence of a legislative declaration, future amendments are incorporated into state law also should omit the phrase.</w:t>
      </w:r>
    </w:p>
    <w:p w14:paraId="6A165D34" w14:textId="77777777" w:rsidR="009A652B" w:rsidRDefault="009A652B" w:rsidP="00421AAC">
      <w:pPr>
        <w:suppressAutoHyphens/>
        <w:rPr>
          <w:b/>
          <w:bCs/>
          <w:color w:val="000000" w:themeColor="text1"/>
          <w:kern w:val="2"/>
          <w:szCs w:val="24"/>
        </w:rPr>
      </w:pPr>
    </w:p>
    <w:p w14:paraId="77029284" w14:textId="77777777" w:rsidR="007B11EA" w:rsidRDefault="007B11EA" w:rsidP="00421AAC">
      <w:pPr>
        <w:suppressAutoHyphens/>
        <w:rPr>
          <w:i/>
          <w:iCs/>
          <w:color w:val="000000" w:themeColor="text1"/>
          <w:kern w:val="2"/>
          <w:szCs w:val="24"/>
        </w:rPr>
      </w:pPr>
      <w:r w:rsidRPr="005218A7">
        <w:rPr>
          <w:i/>
          <w:iCs/>
          <w:color w:val="000000" w:themeColor="text1"/>
          <w:kern w:val="2"/>
          <w:szCs w:val="24"/>
        </w:rPr>
        <w:t>I</w:t>
      </w:r>
      <w:r w:rsidR="00A82064" w:rsidRPr="005218A7">
        <w:rPr>
          <w:i/>
          <w:iCs/>
          <w:color w:val="000000" w:themeColor="text1"/>
          <w:kern w:val="2"/>
          <w:szCs w:val="24"/>
        </w:rPr>
        <w:t xml:space="preserve">f the state has separate </w:t>
      </w:r>
      <w:r w:rsidR="00ED5414" w:rsidRPr="005218A7">
        <w:rPr>
          <w:i/>
          <w:iCs/>
          <w:color w:val="000000" w:themeColor="text1"/>
          <w:kern w:val="2"/>
          <w:szCs w:val="24"/>
        </w:rPr>
        <w:t xml:space="preserve">terms for and </w:t>
      </w:r>
      <w:r w:rsidR="00A82064" w:rsidRPr="005218A7">
        <w:rPr>
          <w:i/>
          <w:iCs/>
          <w:color w:val="000000" w:themeColor="text1"/>
          <w:kern w:val="2"/>
          <w:szCs w:val="24"/>
        </w:rPr>
        <w:t xml:space="preserve">laws authorizing the practice of medicine and </w:t>
      </w:r>
      <w:r w:rsidR="00193F81" w:rsidRPr="005218A7">
        <w:rPr>
          <w:i/>
          <w:iCs/>
          <w:color w:val="000000" w:themeColor="text1"/>
          <w:kern w:val="2"/>
          <w:szCs w:val="24"/>
        </w:rPr>
        <w:t>osteopathy</w:t>
      </w:r>
      <w:r w:rsidR="00A82064" w:rsidRPr="005218A7">
        <w:rPr>
          <w:i/>
          <w:iCs/>
          <w:color w:val="000000" w:themeColor="text1"/>
          <w:kern w:val="2"/>
          <w:szCs w:val="24"/>
        </w:rPr>
        <w:t>,</w:t>
      </w:r>
      <w:r w:rsidR="00FD5A02" w:rsidRPr="005218A7">
        <w:rPr>
          <w:i/>
          <w:iCs/>
          <w:color w:val="000000" w:themeColor="text1"/>
          <w:kern w:val="2"/>
          <w:szCs w:val="24"/>
        </w:rPr>
        <w:t xml:space="preserve"> </w:t>
      </w:r>
      <w:r w:rsidR="00824E62">
        <w:rPr>
          <w:i/>
          <w:iCs/>
          <w:color w:val="000000" w:themeColor="text1"/>
          <w:kern w:val="2"/>
          <w:szCs w:val="24"/>
        </w:rPr>
        <w:t xml:space="preserve">remove </w:t>
      </w:r>
      <w:r w:rsidR="00512A32">
        <w:rPr>
          <w:i/>
          <w:iCs/>
          <w:color w:val="000000" w:themeColor="text1"/>
          <w:kern w:val="2"/>
          <w:szCs w:val="24"/>
        </w:rPr>
        <w:t>the</w:t>
      </w:r>
      <w:r w:rsidR="00824E62">
        <w:rPr>
          <w:i/>
          <w:iCs/>
          <w:color w:val="000000" w:themeColor="text1"/>
          <w:kern w:val="2"/>
          <w:szCs w:val="24"/>
        </w:rPr>
        <w:t xml:space="preserve"> brackets </w:t>
      </w:r>
      <w:r w:rsidR="00512A32">
        <w:rPr>
          <w:i/>
          <w:iCs/>
          <w:color w:val="000000" w:themeColor="text1"/>
          <w:kern w:val="2"/>
          <w:szCs w:val="24"/>
        </w:rPr>
        <w:t>in</w:t>
      </w:r>
      <w:r w:rsidR="00FD5A02" w:rsidRPr="005218A7">
        <w:rPr>
          <w:i/>
          <w:iCs/>
          <w:color w:val="000000" w:themeColor="text1"/>
          <w:kern w:val="2"/>
          <w:szCs w:val="24"/>
        </w:rPr>
        <w:t xml:space="preserve"> paragraph (</w:t>
      </w:r>
      <w:r w:rsidR="00A02DEE">
        <w:rPr>
          <w:i/>
          <w:iCs/>
          <w:color w:val="000000" w:themeColor="text1"/>
          <w:kern w:val="2"/>
          <w:szCs w:val="24"/>
        </w:rPr>
        <w:t>20</w:t>
      </w:r>
      <w:r w:rsidR="00FD5A02" w:rsidRPr="005218A7">
        <w:rPr>
          <w:i/>
          <w:iCs/>
          <w:color w:val="000000" w:themeColor="text1"/>
          <w:kern w:val="2"/>
          <w:szCs w:val="24"/>
        </w:rPr>
        <w:t>)</w:t>
      </w:r>
      <w:r w:rsidR="00ED5414" w:rsidRPr="005218A7">
        <w:rPr>
          <w:i/>
          <w:iCs/>
          <w:color w:val="000000" w:themeColor="text1"/>
          <w:kern w:val="2"/>
          <w:szCs w:val="24"/>
        </w:rPr>
        <w:t xml:space="preserve"> and </w:t>
      </w:r>
      <w:r w:rsidR="00043380">
        <w:rPr>
          <w:i/>
          <w:iCs/>
          <w:color w:val="000000" w:themeColor="text1"/>
          <w:kern w:val="2"/>
          <w:szCs w:val="24"/>
        </w:rPr>
        <w:t>cite</w:t>
      </w:r>
      <w:r w:rsidR="00ED5414" w:rsidRPr="005218A7">
        <w:rPr>
          <w:i/>
          <w:iCs/>
          <w:color w:val="000000" w:themeColor="text1"/>
          <w:kern w:val="2"/>
          <w:szCs w:val="24"/>
        </w:rPr>
        <w:t xml:space="preserve"> to the appropriate statutes. </w:t>
      </w:r>
      <w:r w:rsidR="00F550A0" w:rsidRPr="005218A7">
        <w:rPr>
          <w:i/>
          <w:iCs/>
          <w:color w:val="000000" w:themeColor="text1"/>
          <w:kern w:val="2"/>
          <w:szCs w:val="24"/>
        </w:rPr>
        <w:t>However, if</w:t>
      </w:r>
      <w:r w:rsidR="00ED5414" w:rsidRPr="005218A7">
        <w:rPr>
          <w:i/>
          <w:iCs/>
          <w:color w:val="000000" w:themeColor="text1"/>
          <w:kern w:val="2"/>
          <w:szCs w:val="24"/>
        </w:rPr>
        <w:t xml:space="preserve"> the practice of osteopathy in the state is included in the term </w:t>
      </w:r>
      <w:r w:rsidR="00A830BC" w:rsidRPr="005218A7">
        <w:rPr>
          <w:i/>
          <w:iCs/>
          <w:color w:val="000000" w:themeColor="text1"/>
          <w:kern w:val="2"/>
          <w:szCs w:val="24"/>
        </w:rPr>
        <w:t>“</w:t>
      </w:r>
      <w:r w:rsidR="00ED5414" w:rsidRPr="005218A7">
        <w:rPr>
          <w:i/>
          <w:iCs/>
          <w:color w:val="000000" w:themeColor="text1"/>
          <w:kern w:val="2"/>
          <w:szCs w:val="24"/>
        </w:rPr>
        <w:t>medicine</w:t>
      </w:r>
      <w:r w:rsidR="00A830BC" w:rsidRPr="005218A7">
        <w:rPr>
          <w:i/>
          <w:iCs/>
          <w:color w:val="000000" w:themeColor="text1"/>
          <w:kern w:val="2"/>
          <w:szCs w:val="24"/>
        </w:rPr>
        <w:t>”</w:t>
      </w:r>
      <w:r w:rsidR="00045744" w:rsidRPr="005218A7">
        <w:rPr>
          <w:i/>
          <w:iCs/>
          <w:color w:val="000000" w:themeColor="text1"/>
          <w:kern w:val="2"/>
          <w:szCs w:val="24"/>
        </w:rPr>
        <w:t xml:space="preserve"> and is authorized by the state</w:t>
      </w:r>
      <w:r w:rsidR="005218A7" w:rsidRPr="005218A7">
        <w:rPr>
          <w:i/>
          <w:iCs/>
          <w:color w:val="000000" w:themeColor="text1"/>
          <w:kern w:val="2"/>
          <w:szCs w:val="24"/>
        </w:rPr>
        <w:t>’</w:t>
      </w:r>
      <w:r w:rsidR="00045744" w:rsidRPr="005218A7">
        <w:rPr>
          <w:i/>
          <w:iCs/>
          <w:color w:val="000000" w:themeColor="text1"/>
          <w:kern w:val="2"/>
          <w:szCs w:val="24"/>
        </w:rPr>
        <w:t>s law regarding the practice of medicine, the</w:t>
      </w:r>
      <w:r w:rsidR="00F550A0" w:rsidRPr="005218A7">
        <w:rPr>
          <w:i/>
          <w:iCs/>
          <w:color w:val="000000" w:themeColor="text1"/>
          <w:kern w:val="2"/>
          <w:szCs w:val="24"/>
        </w:rPr>
        <w:t xml:space="preserve"> </w:t>
      </w:r>
      <w:r w:rsidR="009E0B41">
        <w:rPr>
          <w:i/>
          <w:iCs/>
          <w:color w:val="000000" w:themeColor="text1"/>
          <w:kern w:val="2"/>
          <w:szCs w:val="24"/>
        </w:rPr>
        <w:t>bracketed text related to osteopathy</w:t>
      </w:r>
      <w:r w:rsidR="00045744" w:rsidRPr="005218A7">
        <w:rPr>
          <w:i/>
          <w:iCs/>
          <w:color w:val="000000" w:themeColor="text1"/>
          <w:kern w:val="2"/>
          <w:szCs w:val="24"/>
        </w:rPr>
        <w:t xml:space="preserve"> should be deleted.</w:t>
      </w:r>
    </w:p>
    <w:p w14:paraId="6A100593" w14:textId="77777777" w:rsidR="005565B8" w:rsidRDefault="005565B8" w:rsidP="00421AAC">
      <w:pPr>
        <w:suppressAutoHyphens/>
        <w:rPr>
          <w:i/>
          <w:iCs/>
          <w:color w:val="000000" w:themeColor="text1"/>
          <w:kern w:val="2"/>
          <w:szCs w:val="24"/>
        </w:rPr>
      </w:pPr>
    </w:p>
    <w:p w14:paraId="688BFCAB" w14:textId="77777777" w:rsidR="00F518DA" w:rsidRDefault="00F518DA" w:rsidP="00421AAC">
      <w:pPr>
        <w:pStyle w:val="Heading1"/>
        <w:keepNext w:val="0"/>
        <w:keepLines w:val="0"/>
        <w:suppressAutoHyphens/>
      </w:pPr>
      <w:r>
        <w:tab/>
      </w:r>
      <w:bookmarkStart w:id="3" w:name="_Toc147926465"/>
      <w:r w:rsidRPr="009519AC">
        <w:t>Section 3</w:t>
      </w:r>
      <w:r w:rsidRPr="00FD1A45">
        <w:t xml:space="preserve">. </w:t>
      </w:r>
      <w:r w:rsidR="000C62AA">
        <w:t>Capacity</w:t>
      </w:r>
      <w:bookmarkEnd w:id="3"/>
    </w:p>
    <w:p w14:paraId="5D690DD3" w14:textId="77777777" w:rsidR="000C62AA" w:rsidRDefault="00A6725C" w:rsidP="00A6725C">
      <w:pPr>
        <w:suppressAutoHyphens/>
        <w:spacing w:line="480" w:lineRule="auto"/>
        <w:ind w:firstLine="720"/>
        <w:rPr>
          <w:color w:val="000000" w:themeColor="text1"/>
          <w:kern w:val="2"/>
          <w:szCs w:val="24"/>
        </w:rPr>
      </w:pPr>
      <w:r>
        <w:rPr>
          <w:color w:val="000000" w:themeColor="text1"/>
          <w:kern w:val="2"/>
          <w:szCs w:val="24"/>
        </w:rPr>
        <w:t>(a) An individual has capacity</w:t>
      </w:r>
      <w:r w:rsidR="004C3B9A">
        <w:rPr>
          <w:color w:val="000000" w:themeColor="text1"/>
          <w:kern w:val="2"/>
          <w:szCs w:val="24"/>
        </w:rPr>
        <w:t xml:space="preserve"> for the purpose of this [act] if the individual</w:t>
      </w:r>
      <w:r w:rsidR="000171B3">
        <w:rPr>
          <w:color w:val="000000" w:themeColor="text1"/>
          <w:kern w:val="2"/>
          <w:szCs w:val="24"/>
        </w:rPr>
        <w:t>:</w:t>
      </w:r>
    </w:p>
    <w:p w14:paraId="22445276" w14:textId="634683CF" w:rsidR="000171B3" w:rsidRDefault="000171B3" w:rsidP="00A6725C">
      <w:pPr>
        <w:suppressAutoHyphens/>
        <w:spacing w:line="480" w:lineRule="auto"/>
        <w:ind w:firstLine="720"/>
        <w:rPr>
          <w:color w:val="000000" w:themeColor="text1"/>
          <w:kern w:val="2"/>
          <w:szCs w:val="24"/>
        </w:rPr>
      </w:pPr>
      <w:r>
        <w:rPr>
          <w:color w:val="000000" w:themeColor="text1"/>
          <w:kern w:val="2"/>
          <w:szCs w:val="24"/>
        </w:rPr>
        <w:tab/>
        <w:t xml:space="preserve">(1) </w:t>
      </w:r>
      <w:r w:rsidR="006700B6">
        <w:rPr>
          <w:color w:val="000000" w:themeColor="text1"/>
          <w:kern w:val="2"/>
          <w:szCs w:val="24"/>
        </w:rPr>
        <w:t xml:space="preserve">is </w:t>
      </w:r>
      <w:r>
        <w:rPr>
          <w:color w:val="000000" w:themeColor="text1"/>
          <w:kern w:val="2"/>
          <w:szCs w:val="24"/>
        </w:rPr>
        <w:t>willing</w:t>
      </w:r>
      <w:r w:rsidR="00DE6C70">
        <w:rPr>
          <w:color w:val="000000" w:themeColor="text1"/>
          <w:kern w:val="2"/>
          <w:szCs w:val="24"/>
        </w:rPr>
        <w:t xml:space="preserve"> and able</w:t>
      </w:r>
      <w:r>
        <w:rPr>
          <w:color w:val="000000" w:themeColor="text1"/>
          <w:kern w:val="2"/>
          <w:szCs w:val="24"/>
        </w:rPr>
        <w:t xml:space="preserve"> to communicate a decision independently or with </w:t>
      </w:r>
      <w:r>
        <w:rPr>
          <w:color w:val="000000" w:themeColor="text1"/>
          <w:kern w:val="2"/>
          <w:szCs w:val="24"/>
        </w:rPr>
        <w:lastRenderedPageBreak/>
        <w:t>appropriate services, technological assistance, supported decision making, or other reasonable accommodation; and</w:t>
      </w:r>
    </w:p>
    <w:p w14:paraId="321C478B" w14:textId="77777777" w:rsidR="000171B3" w:rsidRDefault="000171B3" w:rsidP="00A6725C">
      <w:pPr>
        <w:suppressAutoHyphens/>
        <w:spacing w:line="480" w:lineRule="auto"/>
        <w:ind w:firstLine="720"/>
        <w:rPr>
          <w:color w:val="000000" w:themeColor="text1"/>
          <w:kern w:val="2"/>
          <w:szCs w:val="24"/>
        </w:rPr>
      </w:pPr>
      <w:r>
        <w:rPr>
          <w:color w:val="000000" w:themeColor="text1"/>
          <w:kern w:val="2"/>
          <w:szCs w:val="24"/>
        </w:rPr>
        <w:tab/>
        <w:t xml:space="preserve">(2) </w:t>
      </w:r>
      <w:r w:rsidR="006700B6">
        <w:rPr>
          <w:color w:val="000000" w:themeColor="text1"/>
          <w:kern w:val="2"/>
          <w:szCs w:val="24"/>
        </w:rPr>
        <w:t>in making</w:t>
      </w:r>
      <w:r w:rsidR="004822BD">
        <w:rPr>
          <w:color w:val="000000" w:themeColor="text1"/>
          <w:kern w:val="2"/>
          <w:szCs w:val="24"/>
        </w:rPr>
        <w:t xml:space="preserve"> </w:t>
      </w:r>
      <w:r w:rsidR="008227FE">
        <w:rPr>
          <w:color w:val="000000" w:themeColor="text1"/>
          <w:kern w:val="2"/>
          <w:szCs w:val="24"/>
        </w:rPr>
        <w:t>or revoking</w:t>
      </w:r>
      <w:r w:rsidR="006700B6">
        <w:rPr>
          <w:color w:val="000000" w:themeColor="text1"/>
          <w:kern w:val="2"/>
          <w:szCs w:val="24"/>
        </w:rPr>
        <w:t>:</w:t>
      </w:r>
    </w:p>
    <w:p w14:paraId="01F16EB3" w14:textId="732C658B" w:rsidR="006700B6" w:rsidRDefault="006700B6" w:rsidP="00A6725C">
      <w:pPr>
        <w:suppressAutoHyphens/>
        <w:spacing w:line="480" w:lineRule="auto"/>
        <w:ind w:firstLine="720"/>
        <w:rPr>
          <w:color w:val="000000" w:themeColor="text1"/>
          <w:kern w:val="2"/>
          <w:szCs w:val="24"/>
        </w:rPr>
      </w:pPr>
      <w:r>
        <w:rPr>
          <w:color w:val="000000" w:themeColor="text1"/>
          <w:kern w:val="2"/>
          <w:szCs w:val="24"/>
        </w:rPr>
        <w:tab/>
      </w:r>
      <w:r>
        <w:rPr>
          <w:color w:val="000000" w:themeColor="text1"/>
          <w:kern w:val="2"/>
          <w:szCs w:val="24"/>
        </w:rPr>
        <w:tab/>
        <w:t>(A) a health-care decision,</w:t>
      </w:r>
      <w:r w:rsidR="00B617E5">
        <w:rPr>
          <w:color w:val="000000" w:themeColor="text1"/>
          <w:kern w:val="2"/>
          <w:szCs w:val="24"/>
        </w:rPr>
        <w:t xml:space="preserve"> understands the nature and consequences of the decision, including the primary risks and benefits of the </w:t>
      </w:r>
      <w:proofErr w:type="gramStart"/>
      <w:r w:rsidR="00B617E5">
        <w:rPr>
          <w:color w:val="000000" w:themeColor="text1"/>
          <w:kern w:val="2"/>
          <w:szCs w:val="24"/>
        </w:rPr>
        <w:t>decision;</w:t>
      </w:r>
      <w:proofErr w:type="gramEnd"/>
    </w:p>
    <w:p w14:paraId="26307C48" w14:textId="77777777" w:rsidR="00B617E5" w:rsidRDefault="00B617E5" w:rsidP="00A6725C">
      <w:pPr>
        <w:suppressAutoHyphens/>
        <w:spacing w:line="480" w:lineRule="auto"/>
        <w:ind w:firstLine="720"/>
        <w:rPr>
          <w:color w:val="000000" w:themeColor="text1"/>
          <w:kern w:val="2"/>
          <w:szCs w:val="24"/>
        </w:rPr>
      </w:pPr>
      <w:r>
        <w:rPr>
          <w:color w:val="000000" w:themeColor="text1"/>
          <w:kern w:val="2"/>
          <w:szCs w:val="24"/>
        </w:rPr>
        <w:tab/>
      </w:r>
      <w:r>
        <w:rPr>
          <w:color w:val="000000" w:themeColor="text1"/>
          <w:kern w:val="2"/>
          <w:szCs w:val="24"/>
        </w:rPr>
        <w:tab/>
        <w:t>(B) a health-care instruction, understands the nature and consequences of the instruction, including the primary risks and benefits of the choices expressed in the instruction; and</w:t>
      </w:r>
    </w:p>
    <w:p w14:paraId="2D1C92ED" w14:textId="233B7EE2" w:rsidR="00B617E5" w:rsidRDefault="00B617E5" w:rsidP="003C69B0">
      <w:pPr>
        <w:suppressAutoHyphens/>
        <w:spacing w:line="480" w:lineRule="auto"/>
        <w:ind w:firstLine="720"/>
        <w:rPr>
          <w:color w:val="000000" w:themeColor="text1"/>
          <w:kern w:val="2"/>
          <w:szCs w:val="24"/>
        </w:rPr>
      </w:pPr>
      <w:r>
        <w:rPr>
          <w:color w:val="000000" w:themeColor="text1"/>
          <w:kern w:val="2"/>
          <w:szCs w:val="24"/>
        </w:rPr>
        <w:tab/>
      </w:r>
      <w:r>
        <w:rPr>
          <w:color w:val="000000" w:themeColor="text1"/>
          <w:kern w:val="2"/>
          <w:szCs w:val="24"/>
        </w:rPr>
        <w:tab/>
        <w:t xml:space="preserve">(C) </w:t>
      </w:r>
      <w:r w:rsidR="00F31C13">
        <w:rPr>
          <w:color w:val="000000" w:themeColor="text1"/>
          <w:kern w:val="2"/>
          <w:szCs w:val="24"/>
        </w:rPr>
        <w:t xml:space="preserve">an appointment of an agent under a health-care power of attorney or </w:t>
      </w:r>
      <w:r w:rsidR="00B05EDB">
        <w:rPr>
          <w:color w:val="000000" w:themeColor="text1"/>
          <w:kern w:val="2"/>
          <w:szCs w:val="24"/>
        </w:rPr>
        <w:t>identification of</w:t>
      </w:r>
      <w:r w:rsidR="00F31C13">
        <w:rPr>
          <w:color w:val="000000" w:themeColor="text1"/>
          <w:kern w:val="2"/>
          <w:szCs w:val="24"/>
        </w:rPr>
        <w:t xml:space="preserve"> a default surrogate under Section 12(b)(1), recognizes the identity of the individual being appointed or identified and understands the general nature of the relationship</w:t>
      </w:r>
      <w:r w:rsidR="006421AC">
        <w:rPr>
          <w:color w:val="000000" w:themeColor="text1"/>
          <w:kern w:val="2"/>
          <w:szCs w:val="24"/>
        </w:rPr>
        <w:t xml:space="preserve"> of the individual making the appointment or identification with the individual being appointed or identified.</w:t>
      </w:r>
    </w:p>
    <w:p w14:paraId="3C3D647E" w14:textId="3C7F600B" w:rsidR="00F518DA" w:rsidRDefault="00FD1A45" w:rsidP="00421AAC">
      <w:pPr>
        <w:suppressAutoHyphens/>
        <w:spacing w:line="480" w:lineRule="auto"/>
        <w:ind w:firstLine="720"/>
        <w:rPr>
          <w:color w:val="000000" w:themeColor="text1"/>
          <w:kern w:val="2"/>
          <w:szCs w:val="24"/>
        </w:rPr>
      </w:pPr>
      <w:r>
        <w:rPr>
          <w:color w:val="000000" w:themeColor="text1"/>
          <w:kern w:val="2"/>
          <w:szCs w:val="24"/>
        </w:rPr>
        <w:t>(b)</w:t>
      </w:r>
      <w:r w:rsidR="00004DFF">
        <w:rPr>
          <w:color w:val="000000" w:themeColor="text1"/>
          <w:kern w:val="2"/>
          <w:szCs w:val="24"/>
        </w:rPr>
        <w:t xml:space="preserve"> </w:t>
      </w:r>
      <w:r w:rsidR="00F505D3">
        <w:rPr>
          <w:color w:val="000000" w:themeColor="text1"/>
          <w:kern w:val="2"/>
          <w:szCs w:val="24"/>
        </w:rPr>
        <w:t>The</w:t>
      </w:r>
      <w:r w:rsidR="00F518DA" w:rsidRPr="005218A7">
        <w:rPr>
          <w:color w:val="000000" w:themeColor="text1"/>
          <w:kern w:val="2"/>
          <w:szCs w:val="24"/>
        </w:rPr>
        <w:t xml:space="preserve"> </w:t>
      </w:r>
      <w:r w:rsidR="003C69B0">
        <w:rPr>
          <w:color w:val="000000" w:themeColor="text1"/>
          <w:kern w:val="2"/>
          <w:szCs w:val="24"/>
        </w:rPr>
        <w:t xml:space="preserve">right </w:t>
      </w:r>
      <w:r w:rsidR="00F518DA" w:rsidRPr="005218A7">
        <w:rPr>
          <w:color w:val="000000" w:themeColor="text1"/>
          <w:kern w:val="2"/>
          <w:szCs w:val="24"/>
        </w:rPr>
        <w:t xml:space="preserve">of an individual </w:t>
      </w:r>
      <w:r w:rsidR="00F518DA">
        <w:rPr>
          <w:color w:val="000000" w:themeColor="text1"/>
          <w:kern w:val="2"/>
          <w:szCs w:val="24"/>
        </w:rPr>
        <w:t xml:space="preserve">who has capacity to </w:t>
      </w:r>
      <w:proofErr w:type="gramStart"/>
      <w:r w:rsidR="00F518DA">
        <w:rPr>
          <w:color w:val="000000" w:themeColor="text1"/>
          <w:kern w:val="2"/>
          <w:szCs w:val="24"/>
        </w:rPr>
        <w:t xml:space="preserve">make </w:t>
      </w:r>
      <w:r w:rsidR="00690128">
        <w:rPr>
          <w:color w:val="000000" w:themeColor="text1"/>
          <w:kern w:val="2"/>
          <w:szCs w:val="24"/>
        </w:rPr>
        <w:t>a decision</w:t>
      </w:r>
      <w:proofErr w:type="gramEnd"/>
      <w:r w:rsidR="00690128">
        <w:rPr>
          <w:color w:val="000000" w:themeColor="text1"/>
          <w:kern w:val="2"/>
          <w:szCs w:val="24"/>
        </w:rPr>
        <w:t xml:space="preserve"> about the individual’s </w:t>
      </w:r>
      <w:r w:rsidR="00F518DA">
        <w:rPr>
          <w:color w:val="000000" w:themeColor="text1"/>
          <w:kern w:val="2"/>
          <w:szCs w:val="24"/>
        </w:rPr>
        <w:t>health</w:t>
      </w:r>
      <w:r w:rsidR="00690128">
        <w:rPr>
          <w:color w:val="000000" w:themeColor="text1"/>
          <w:kern w:val="2"/>
          <w:szCs w:val="24"/>
        </w:rPr>
        <w:t xml:space="preserve"> care</w:t>
      </w:r>
      <w:r w:rsidR="005C5497">
        <w:rPr>
          <w:color w:val="000000" w:themeColor="text1"/>
          <w:kern w:val="2"/>
          <w:szCs w:val="24"/>
        </w:rPr>
        <w:t xml:space="preserve"> is not affected by whether the individual creates or revokes an </w:t>
      </w:r>
      <w:proofErr w:type="gramStart"/>
      <w:r w:rsidR="005C5497">
        <w:rPr>
          <w:color w:val="000000" w:themeColor="text1"/>
          <w:kern w:val="2"/>
          <w:szCs w:val="24"/>
        </w:rPr>
        <w:t>advance</w:t>
      </w:r>
      <w:proofErr w:type="gramEnd"/>
      <w:r w:rsidR="005C5497">
        <w:rPr>
          <w:color w:val="000000" w:themeColor="text1"/>
          <w:kern w:val="2"/>
          <w:szCs w:val="24"/>
        </w:rPr>
        <w:t xml:space="preserve"> health-care directive.</w:t>
      </w:r>
    </w:p>
    <w:p w14:paraId="721A57A9" w14:textId="77777777" w:rsidR="0092288D" w:rsidRPr="005218A7" w:rsidRDefault="00193F81" w:rsidP="00421AAC">
      <w:pPr>
        <w:pStyle w:val="Heading1"/>
        <w:keepNext w:val="0"/>
        <w:keepLines w:val="0"/>
        <w:suppressAutoHyphens/>
        <w:rPr>
          <w:rFonts w:cs="Times New Roman"/>
          <w:b w:val="0"/>
          <w:color w:val="000000" w:themeColor="text1"/>
          <w:szCs w:val="24"/>
        </w:rPr>
      </w:pPr>
      <w:bookmarkStart w:id="4" w:name="_Toc86047326"/>
      <w:bookmarkStart w:id="5" w:name="_Toc516734893"/>
      <w:bookmarkStart w:id="6" w:name="_Toc60672967"/>
      <w:bookmarkStart w:id="7" w:name="_Toc60673173"/>
      <w:bookmarkStart w:id="8" w:name="_Toc60673310"/>
      <w:bookmarkStart w:id="9" w:name="_Toc60673614"/>
      <w:r w:rsidRPr="005218A7">
        <w:rPr>
          <w:rFonts w:cs="Times New Roman"/>
          <w:color w:val="000000" w:themeColor="text1"/>
          <w:szCs w:val="24"/>
        </w:rPr>
        <w:tab/>
      </w:r>
      <w:bookmarkStart w:id="10" w:name="_Toc147926466"/>
      <w:r w:rsidR="00532FA5" w:rsidRPr="005218A7">
        <w:rPr>
          <w:rFonts w:cs="Times New Roman"/>
          <w:color w:val="000000" w:themeColor="text1"/>
          <w:szCs w:val="24"/>
        </w:rPr>
        <w:t xml:space="preserve">Section </w:t>
      </w:r>
      <w:r w:rsidR="00F518DA">
        <w:rPr>
          <w:rFonts w:cs="Times New Roman"/>
          <w:color w:val="000000" w:themeColor="text1"/>
          <w:szCs w:val="24"/>
        </w:rPr>
        <w:t>4</w:t>
      </w:r>
      <w:r w:rsidR="00532FA5" w:rsidRPr="005218A7">
        <w:rPr>
          <w:rFonts w:cs="Times New Roman"/>
          <w:color w:val="000000" w:themeColor="text1"/>
          <w:szCs w:val="24"/>
        </w:rPr>
        <w:t>.</w:t>
      </w:r>
      <w:r w:rsidR="00D56BA6">
        <w:rPr>
          <w:rFonts w:cs="Times New Roman"/>
          <w:color w:val="000000" w:themeColor="text1"/>
          <w:szCs w:val="24"/>
        </w:rPr>
        <w:t xml:space="preserve"> </w:t>
      </w:r>
      <w:r w:rsidR="004B671F">
        <w:rPr>
          <w:rFonts w:cs="Times New Roman"/>
          <w:color w:val="000000" w:themeColor="text1"/>
          <w:szCs w:val="24"/>
        </w:rPr>
        <w:t>Presumption</w:t>
      </w:r>
      <w:r w:rsidR="00C374A7">
        <w:rPr>
          <w:rFonts w:cs="Times New Roman"/>
          <w:color w:val="000000" w:themeColor="text1"/>
          <w:szCs w:val="24"/>
        </w:rPr>
        <w:t xml:space="preserve"> </w:t>
      </w:r>
      <w:r w:rsidR="00F1659A">
        <w:rPr>
          <w:rFonts w:cs="Times New Roman"/>
          <w:color w:val="000000" w:themeColor="text1"/>
          <w:szCs w:val="24"/>
        </w:rPr>
        <w:t>of</w:t>
      </w:r>
      <w:r w:rsidR="00840FD7">
        <w:rPr>
          <w:rFonts w:cs="Times New Roman"/>
          <w:color w:val="000000" w:themeColor="text1"/>
          <w:szCs w:val="24"/>
        </w:rPr>
        <w:t xml:space="preserve"> </w:t>
      </w:r>
      <w:r w:rsidR="004B671F">
        <w:rPr>
          <w:rFonts w:cs="Times New Roman"/>
          <w:color w:val="000000" w:themeColor="text1"/>
          <w:szCs w:val="24"/>
        </w:rPr>
        <w:t>Capacity</w:t>
      </w:r>
      <w:r w:rsidR="00D56BA6">
        <w:rPr>
          <w:rFonts w:cs="Times New Roman"/>
          <w:color w:val="000000" w:themeColor="text1"/>
          <w:szCs w:val="24"/>
        </w:rPr>
        <w:t>; Overcoming Presumption</w:t>
      </w:r>
      <w:bookmarkEnd w:id="10"/>
      <w:r w:rsidR="00D70CC0">
        <w:rPr>
          <w:rFonts w:cs="Times New Roman"/>
          <w:color w:val="000000" w:themeColor="text1"/>
          <w:szCs w:val="24"/>
        </w:rPr>
        <w:t xml:space="preserve"> </w:t>
      </w:r>
      <w:bookmarkEnd w:id="4"/>
    </w:p>
    <w:p w14:paraId="6262F082" w14:textId="7698CB13" w:rsidR="00C266AE" w:rsidRPr="00C266AE" w:rsidRDefault="00C266AE" w:rsidP="00C266AE">
      <w:pPr>
        <w:suppressAutoHyphens/>
        <w:spacing w:line="480" w:lineRule="auto"/>
        <w:ind w:firstLine="720"/>
        <w:rPr>
          <w:color w:val="000000" w:themeColor="text1"/>
          <w:kern w:val="2"/>
          <w:szCs w:val="24"/>
        </w:rPr>
      </w:pPr>
      <w:r w:rsidRPr="00C266AE" w:rsidDel="001A5D37">
        <w:rPr>
          <w:color w:val="000000" w:themeColor="text1"/>
          <w:kern w:val="2"/>
          <w:szCs w:val="24"/>
        </w:rPr>
        <w:t>(</w:t>
      </w:r>
      <w:r w:rsidRPr="00C266AE">
        <w:rPr>
          <w:color w:val="000000" w:themeColor="text1"/>
          <w:kern w:val="2"/>
          <w:szCs w:val="24"/>
        </w:rPr>
        <w:t>a</w:t>
      </w:r>
      <w:r w:rsidRPr="00C266AE" w:rsidDel="001A5D37">
        <w:rPr>
          <w:color w:val="000000" w:themeColor="text1"/>
          <w:kern w:val="2"/>
          <w:szCs w:val="24"/>
        </w:rPr>
        <w:t xml:space="preserve">) </w:t>
      </w:r>
      <w:r w:rsidRPr="00C266AE">
        <w:rPr>
          <w:color w:val="000000" w:themeColor="text1"/>
          <w:kern w:val="2"/>
          <w:szCs w:val="24"/>
        </w:rPr>
        <w:t>An individual is presumed to have capacity to make</w:t>
      </w:r>
      <w:r w:rsidR="000939FF">
        <w:rPr>
          <w:color w:val="000000" w:themeColor="text1"/>
          <w:kern w:val="2"/>
          <w:szCs w:val="24"/>
        </w:rPr>
        <w:t xml:space="preserve"> or revoke</w:t>
      </w:r>
      <w:r w:rsidR="00D40EBB">
        <w:rPr>
          <w:color w:val="000000" w:themeColor="text1"/>
          <w:kern w:val="2"/>
          <w:szCs w:val="24"/>
        </w:rPr>
        <w:t xml:space="preserve"> </w:t>
      </w:r>
      <w:r w:rsidRPr="00C266AE">
        <w:rPr>
          <w:color w:val="000000" w:themeColor="text1"/>
          <w:kern w:val="2"/>
          <w:szCs w:val="24"/>
        </w:rPr>
        <w:t>a health-care decision, health-care instruction, and power of attorney for health care unless:</w:t>
      </w:r>
    </w:p>
    <w:p w14:paraId="08B1A450" w14:textId="4280E48C" w:rsidR="00C266AE" w:rsidRPr="00C266AE" w:rsidRDefault="00C266AE" w:rsidP="00C266AE">
      <w:pPr>
        <w:suppressAutoHyphens/>
        <w:spacing w:line="480" w:lineRule="auto"/>
        <w:ind w:left="720" w:firstLine="720"/>
        <w:rPr>
          <w:color w:val="000000" w:themeColor="text1"/>
          <w:kern w:val="2"/>
          <w:szCs w:val="24"/>
        </w:rPr>
      </w:pPr>
      <w:r w:rsidRPr="00C266AE">
        <w:rPr>
          <w:color w:val="000000" w:themeColor="text1"/>
          <w:kern w:val="2"/>
          <w:szCs w:val="24"/>
        </w:rPr>
        <w:t>(1) a court has found the individual lacks capacity to do so; or</w:t>
      </w:r>
    </w:p>
    <w:p w14:paraId="21F958EC" w14:textId="77777777" w:rsidR="00C266AE" w:rsidRPr="00C266AE" w:rsidRDefault="00C266AE" w:rsidP="00C266AE">
      <w:pPr>
        <w:suppressAutoHyphens/>
        <w:spacing w:line="480" w:lineRule="auto"/>
        <w:ind w:left="720" w:firstLine="720"/>
        <w:rPr>
          <w:strike/>
          <w:szCs w:val="24"/>
        </w:rPr>
      </w:pPr>
      <w:r w:rsidRPr="00C266AE">
        <w:rPr>
          <w:color w:val="000000" w:themeColor="text1"/>
          <w:kern w:val="2"/>
          <w:szCs w:val="24"/>
        </w:rPr>
        <w:t>(2) the presumption is rebutted under subsection (b).</w:t>
      </w:r>
    </w:p>
    <w:p w14:paraId="30851144" w14:textId="65CCAFF7" w:rsidR="00170232" w:rsidRDefault="00EB59A6" w:rsidP="00421AAC">
      <w:pPr>
        <w:suppressAutoHyphens/>
        <w:spacing w:line="480" w:lineRule="auto"/>
        <w:ind w:firstLine="720"/>
        <w:rPr>
          <w:kern w:val="2"/>
          <w:szCs w:val="24"/>
        </w:rPr>
      </w:pPr>
      <w:r>
        <w:rPr>
          <w:szCs w:val="24"/>
        </w:rPr>
        <w:t>(b)</w:t>
      </w:r>
      <w:r w:rsidR="00703B62">
        <w:rPr>
          <w:szCs w:val="24"/>
        </w:rPr>
        <w:t xml:space="preserve"> </w:t>
      </w:r>
      <w:r w:rsidR="000836CC">
        <w:rPr>
          <w:szCs w:val="24"/>
        </w:rPr>
        <w:t>Subject to Sections 5 and 6</w:t>
      </w:r>
      <w:r w:rsidR="000415F5">
        <w:rPr>
          <w:szCs w:val="24"/>
        </w:rPr>
        <w:t>, a</w:t>
      </w:r>
      <w:r w:rsidR="00D56BA6">
        <w:rPr>
          <w:kern w:val="2"/>
          <w:szCs w:val="24"/>
        </w:rPr>
        <w:t xml:space="preserve"> presumption under </w:t>
      </w:r>
      <w:r w:rsidR="009E5AC4">
        <w:rPr>
          <w:kern w:val="2"/>
          <w:szCs w:val="24"/>
        </w:rPr>
        <w:t xml:space="preserve">subsection </w:t>
      </w:r>
      <w:r w:rsidR="00D56BA6">
        <w:rPr>
          <w:kern w:val="2"/>
          <w:szCs w:val="24"/>
        </w:rPr>
        <w:t>(a) may be rebutted by</w:t>
      </w:r>
      <w:r w:rsidR="00170232">
        <w:rPr>
          <w:kern w:val="2"/>
          <w:szCs w:val="24"/>
        </w:rPr>
        <w:t xml:space="preserve"> a</w:t>
      </w:r>
      <w:r w:rsidR="00D56BA6">
        <w:rPr>
          <w:kern w:val="2"/>
          <w:szCs w:val="24"/>
        </w:rPr>
        <w:t xml:space="preserve"> finding </w:t>
      </w:r>
      <w:r w:rsidR="00170232">
        <w:rPr>
          <w:kern w:val="2"/>
          <w:szCs w:val="24"/>
        </w:rPr>
        <w:t xml:space="preserve">that </w:t>
      </w:r>
      <w:r w:rsidR="001F53C2">
        <w:rPr>
          <w:kern w:val="2"/>
          <w:szCs w:val="24"/>
        </w:rPr>
        <w:t>the</w:t>
      </w:r>
      <w:r w:rsidR="00170232">
        <w:rPr>
          <w:kern w:val="2"/>
          <w:szCs w:val="24"/>
        </w:rPr>
        <w:t xml:space="preserve"> individual lacks capacity:</w:t>
      </w:r>
    </w:p>
    <w:p w14:paraId="7BF43165" w14:textId="77777777" w:rsidR="00D56BA6" w:rsidRPr="005923BE" w:rsidRDefault="00291BCB" w:rsidP="00421AAC">
      <w:pPr>
        <w:suppressAutoHyphens/>
        <w:spacing w:line="480" w:lineRule="auto"/>
        <w:ind w:firstLine="1440"/>
        <w:rPr>
          <w:kern w:val="2"/>
          <w:szCs w:val="24"/>
        </w:rPr>
      </w:pPr>
      <w:r>
        <w:rPr>
          <w:kern w:val="2"/>
          <w:szCs w:val="24"/>
        </w:rPr>
        <w:lastRenderedPageBreak/>
        <w:t>(</w:t>
      </w:r>
      <w:r w:rsidR="009E5AC4">
        <w:rPr>
          <w:kern w:val="2"/>
          <w:szCs w:val="24"/>
        </w:rPr>
        <w:t>1</w:t>
      </w:r>
      <w:r>
        <w:rPr>
          <w:kern w:val="2"/>
          <w:szCs w:val="24"/>
        </w:rPr>
        <w:t>)</w:t>
      </w:r>
      <w:r w:rsidR="005360CC">
        <w:rPr>
          <w:kern w:val="2"/>
          <w:szCs w:val="24"/>
        </w:rPr>
        <w:t xml:space="preserve"> </w:t>
      </w:r>
      <w:r w:rsidR="00A82059">
        <w:rPr>
          <w:kern w:val="2"/>
          <w:szCs w:val="24"/>
        </w:rPr>
        <w:t xml:space="preserve">subject to subsection (c), </w:t>
      </w:r>
      <w:r>
        <w:rPr>
          <w:kern w:val="2"/>
          <w:szCs w:val="24"/>
        </w:rPr>
        <w:t xml:space="preserve">made </w:t>
      </w:r>
      <w:proofErr w:type="gramStart"/>
      <w:r w:rsidR="007C53B1">
        <w:rPr>
          <w:kern w:val="2"/>
          <w:szCs w:val="24"/>
        </w:rPr>
        <w:t>on the basis of</w:t>
      </w:r>
      <w:proofErr w:type="gramEnd"/>
      <w:r w:rsidR="007C53B1">
        <w:rPr>
          <w:kern w:val="2"/>
          <w:szCs w:val="24"/>
        </w:rPr>
        <w:t xml:space="preserve"> a contemporaneous examination </w:t>
      </w:r>
      <w:r w:rsidR="00D56BA6">
        <w:rPr>
          <w:kern w:val="2"/>
          <w:szCs w:val="24"/>
        </w:rPr>
        <w:t xml:space="preserve">by </w:t>
      </w:r>
      <w:r w:rsidR="00D56BA6" w:rsidRPr="005923BE">
        <w:rPr>
          <w:kern w:val="2"/>
          <w:szCs w:val="24"/>
        </w:rPr>
        <w:t>any of the</w:t>
      </w:r>
      <w:r w:rsidR="0089166A">
        <w:rPr>
          <w:kern w:val="2"/>
          <w:szCs w:val="24"/>
        </w:rPr>
        <w:t xml:space="preserve"> </w:t>
      </w:r>
      <w:r w:rsidR="00D56BA6" w:rsidRPr="005923BE">
        <w:rPr>
          <w:kern w:val="2"/>
          <w:szCs w:val="24"/>
        </w:rPr>
        <w:t>following:</w:t>
      </w:r>
    </w:p>
    <w:p w14:paraId="6217EBC5" w14:textId="77777777" w:rsidR="00D56BA6" w:rsidRPr="005218A7" w:rsidRDefault="00D56BA6" w:rsidP="00421AAC">
      <w:pPr>
        <w:suppressAutoHyphens/>
        <w:spacing w:line="480" w:lineRule="auto"/>
        <w:rPr>
          <w:rStyle w:val="ssparacontent"/>
          <w:rFonts w:eastAsia="Calibri"/>
          <w:color w:val="212121"/>
          <w:szCs w:val="24"/>
          <w:bdr w:val="none" w:sz="0" w:space="0" w:color="auto" w:frame="1"/>
        </w:rPr>
      </w:pPr>
      <w:r w:rsidRPr="005218A7">
        <w:rPr>
          <w:kern w:val="2"/>
          <w:szCs w:val="24"/>
        </w:rPr>
        <w:tab/>
      </w:r>
      <w:r w:rsidRPr="005218A7">
        <w:rPr>
          <w:kern w:val="2"/>
          <w:szCs w:val="24"/>
        </w:rPr>
        <w:tab/>
      </w:r>
      <w:r>
        <w:rPr>
          <w:kern w:val="2"/>
          <w:szCs w:val="24"/>
        </w:rPr>
        <w:tab/>
      </w:r>
      <w:r w:rsidRPr="005218A7">
        <w:rPr>
          <w:kern w:val="2"/>
          <w:szCs w:val="24"/>
        </w:rPr>
        <w:t>(</w:t>
      </w:r>
      <w:r>
        <w:rPr>
          <w:kern w:val="2"/>
          <w:szCs w:val="24"/>
        </w:rPr>
        <w:t>A</w:t>
      </w:r>
      <w:r w:rsidRPr="005218A7">
        <w:rPr>
          <w:kern w:val="2"/>
          <w:szCs w:val="24"/>
        </w:rPr>
        <w:t xml:space="preserve">) a </w:t>
      </w:r>
      <w:proofErr w:type="gramStart"/>
      <w:r w:rsidRPr="005218A7">
        <w:rPr>
          <w:rStyle w:val="ssparacontent"/>
          <w:rFonts w:eastAsia="Calibri"/>
          <w:color w:val="212121"/>
          <w:szCs w:val="24"/>
          <w:bdr w:val="none" w:sz="0" w:space="0" w:color="auto" w:frame="1"/>
        </w:rPr>
        <w:t>physician;</w:t>
      </w:r>
      <w:proofErr w:type="gramEnd"/>
      <w:r w:rsidRPr="005218A7">
        <w:rPr>
          <w:rStyle w:val="ssparacontent"/>
          <w:rFonts w:eastAsia="Calibri"/>
          <w:color w:val="212121"/>
          <w:szCs w:val="24"/>
          <w:bdr w:val="none" w:sz="0" w:space="0" w:color="auto" w:frame="1"/>
        </w:rPr>
        <w:t xml:space="preserve"> </w:t>
      </w:r>
    </w:p>
    <w:p w14:paraId="4ABCDCFA" w14:textId="77777777" w:rsidR="00D56BA6" w:rsidRPr="005218A7" w:rsidRDefault="00D56BA6" w:rsidP="00421AAC">
      <w:pPr>
        <w:suppressAutoHyphens/>
        <w:spacing w:line="480" w:lineRule="auto"/>
        <w:rPr>
          <w:rStyle w:val="ssparacontent"/>
          <w:rFonts w:eastAsia="Calibri"/>
          <w:color w:val="212121"/>
          <w:szCs w:val="24"/>
          <w:bdr w:val="none" w:sz="0" w:space="0" w:color="auto" w:frame="1"/>
        </w:rPr>
      </w:pPr>
      <w:r w:rsidRPr="005218A7">
        <w:rPr>
          <w:rStyle w:val="ssparacontent"/>
          <w:rFonts w:eastAsia="Calibri"/>
          <w:color w:val="212121"/>
          <w:szCs w:val="24"/>
          <w:bdr w:val="none" w:sz="0" w:space="0" w:color="auto" w:frame="1"/>
        </w:rPr>
        <w:tab/>
      </w:r>
      <w:r w:rsidRPr="005218A7">
        <w:rPr>
          <w:rStyle w:val="ssparacontent"/>
          <w:rFonts w:eastAsia="Calibri"/>
          <w:color w:val="212121"/>
          <w:szCs w:val="24"/>
          <w:bdr w:val="none" w:sz="0" w:space="0" w:color="auto" w:frame="1"/>
        </w:rPr>
        <w:tab/>
      </w:r>
      <w:r>
        <w:rPr>
          <w:rStyle w:val="ssparacontent"/>
          <w:rFonts w:eastAsia="Calibri"/>
          <w:color w:val="212121"/>
          <w:szCs w:val="24"/>
          <w:bdr w:val="none" w:sz="0" w:space="0" w:color="auto" w:frame="1"/>
        </w:rPr>
        <w:tab/>
      </w:r>
      <w:r w:rsidRPr="005218A7">
        <w:rPr>
          <w:rStyle w:val="ssparacontent"/>
          <w:rFonts w:eastAsia="Calibri"/>
          <w:color w:val="212121"/>
          <w:szCs w:val="24"/>
          <w:bdr w:val="none" w:sz="0" w:space="0" w:color="auto" w:frame="1"/>
        </w:rPr>
        <w:t>(</w:t>
      </w:r>
      <w:r>
        <w:rPr>
          <w:rStyle w:val="ssparacontent"/>
          <w:rFonts w:eastAsia="Calibri"/>
          <w:color w:val="212121"/>
          <w:szCs w:val="24"/>
          <w:bdr w:val="none" w:sz="0" w:space="0" w:color="auto" w:frame="1"/>
        </w:rPr>
        <w:t>B</w:t>
      </w:r>
      <w:r w:rsidRPr="005218A7">
        <w:rPr>
          <w:rStyle w:val="ssparacontent"/>
          <w:rFonts w:eastAsia="Calibri"/>
          <w:color w:val="212121"/>
          <w:szCs w:val="24"/>
          <w:bdr w:val="none" w:sz="0" w:space="0" w:color="auto" w:frame="1"/>
        </w:rPr>
        <w:t xml:space="preserve">) a </w:t>
      </w:r>
      <w:r>
        <w:rPr>
          <w:rStyle w:val="ssparacontent"/>
          <w:rFonts w:eastAsia="Calibri"/>
          <w:color w:val="212121"/>
          <w:szCs w:val="24"/>
          <w:bdr w:val="none" w:sz="0" w:space="0" w:color="auto" w:frame="1"/>
        </w:rPr>
        <w:t>psychologist licensed or otherwise authorized to practice in this state</w:t>
      </w:r>
      <w:r w:rsidRPr="005218A7">
        <w:rPr>
          <w:rStyle w:val="ssparacontent"/>
          <w:rFonts w:eastAsia="Calibri"/>
          <w:color w:val="212121"/>
          <w:szCs w:val="24"/>
          <w:bdr w:val="none" w:sz="0" w:space="0" w:color="auto" w:frame="1"/>
        </w:rPr>
        <w:t>; [or]</w:t>
      </w:r>
    </w:p>
    <w:p w14:paraId="4A7638B0" w14:textId="77777777" w:rsidR="00D56BA6" w:rsidRDefault="00D56BA6" w:rsidP="00421AAC">
      <w:pPr>
        <w:pStyle w:val="BodyText"/>
        <w:widowControl w:val="0"/>
        <w:tabs>
          <w:tab w:val="clear" w:pos="720"/>
          <w:tab w:val="clear" w:pos="1440"/>
          <w:tab w:val="clear" w:pos="2592"/>
          <w:tab w:val="clear" w:pos="3024"/>
          <w:tab w:val="clear" w:pos="3456"/>
          <w:tab w:val="clear" w:pos="3888"/>
          <w:tab w:val="clear" w:pos="4320"/>
          <w:tab w:val="clear" w:pos="4752"/>
        </w:tabs>
        <w:suppressAutoHyphens/>
        <w:rPr>
          <w:rStyle w:val="ssparacontent"/>
        </w:rPr>
      </w:pPr>
      <w:r w:rsidRPr="005218A7">
        <w:rPr>
          <w:rStyle w:val="ssparacontent"/>
        </w:rPr>
        <w:tab/>
      </w:r>
      <w:r>
        <w:rPr>
          <w:rStyle w:val="ssparacontent"/>
        </w:rPr>
        <w:tab/>
      </w:r>
      <w:r w:rsidRPr="005218A7">
        <w:rPr>
          <w:rStyle w:val="ssparacontent"/>
        </w:rPr>
        <w:tab/>
        <w:t>[(</w:t>
      </w:r>
      <w:r>
        <w:rPr>
          <w:rStyle w:val="ssparacontent"/>
        </w:rPr>
        <w:t>C</w:t>
      </w:r>
      <w:r w:rsidRPr="005218A7">
        <w:rPr>
          <w:rStyle w:val="ssparacontent"/>
        </w:rPr>
        <w:t xml:space="preserve">) </w:t>
      </w:r>
      <w:r>
        <w:rPr>
          <w:rStyle w:val="ssparacontent"/>
        </w:rPr>
        <w:t>an individual with training and expertise in the finding of lack of capacity who is licensed or otherwise authorized to practice in this state as:</w:t>
      </w:r>
    </w:p>
    <w:p w14:paraId="346997EC" w14:textId="77777777" w:rsidR="00D56BA6" w:rsidRPr="005218A7" w:rsidRDefault="00D56BA6" w:rsidP="00421AAC">
      <w:pPr>
        <w:suppressAutoHyphens/>
        <w:spacing w:line="480" w:lineRule="auto"/>
        <w:rPr>
          <w:rStyle w:val="ssparacontent"/>
          <w:rFonts w:eastAsia="Calibri"/>
          <w:color w:val="212121"/>
          <w:szCs w:val="24"/>
          <w:bdr w:val="none" w:sz="0" w:space="0" w:color="auto" w:frame="1"/>
        </w:rPr>
      </w:pPr>
      <w:r>
        <w:rPr>
          <w:rStyle w:val="ssparacontent"/>
          <w:rFonts w:eastAsia="Calibri"/>
          <w:color w:val="212121"/>
          <w:szCs w:val="24"/>
          <w:bdr w:val="none" w:sz="0" w:space="0" w:color="auto" w:frame="1"/>
        </w:rPr>
        <w:tab/>
      </w:r>
      <w:r>
        <w:rPr>
          <w:rStyle w:val="ssparacontent"/>
          <w:rFonts w:eastAsia="Calibri"/>
          <w:color w:val="212121"/>
          <w:szCs w:val="24"/>
          <w:bdr w:val="none" w:sz="0" w:space="0" w:color="auto" w:frame="1"/>
        </w:rPr>
        <w:tab/>
      </w:r>
      <w:r>
        <w:rPr>
          <w:rStyle w:val="ssparacontent"/>
          <w:rFonts w:eastAsia="Calibri"/>
          <w:color w:val="212121"/>
          <w:szCs w:val="24"/>
          <w:bdr w:val="none" w:sz="0" w:space="0" w:color="auto" w:frame="1"/>
        </w:rPr>
        <w:tab/>
      </w:r>
      <w:r>
        <w:rPr>
          <w:rStyle w:val="ssparacontent"/>
          <w:rFonts w:eastAsia="Calibri"/>
          <w:color w:val="212121"/>
          <w:szCs w:val="24"/>
          <w:bdr w:val="none" w:sz="0" w:space="0" w:color="auto" w:frame="1"/>
        </w:rPr>
        <w:tab/>
        <w:t xml:space="preserve">(i) a physician </w:t>
      </w:r>
      <w:proofErr w:type="gramStart"/>
      <w:r>
        <w:rPr>
          <w:rStyle w:val="ssparacontent"/>
          <w:rFonts w:eastAsia="Calibri"/>
          <w:color w:val="212121"/>
          <w:szCs w:val="24"/>
          <w:bdr w:val="none" w:sz="0" w:space="0" w:color="auto" w:frame="1"/>
        </w:rPr>
        <w:t>assistant</w:t>
      </w:r>
      <w:r w:rsidRPr="005218A7">
        <w:rPr>
          <w:rStyle w:val="ssparacontent"/>
          <w:rFonts w:eastAsia="Calibri"/>
          <w:color w:val="212121"/>
          <w:szCs w:val="24"/>
          <w:bdr w:val="none" w:sz="0" w:space="0" w:color="auto" w:frame="1"/>
        </w:rPr>
        <w:t>;</w:t>
      </w:r>
      <w:proofErr w:type="gramEnd"/>
      <w:r w:rsidRPr="005218A7">
        <w:rPr>
          <w:rStyle w:val="ssparacontent"/>
          <w:rFonts w:eastAsia="Calibri"/>
          <w:color w:val="212121"/>
          <w:szCs w:val="24"/>
          <w:bdr w:val="none" w:sz="0" w:space="0" w:color="auto" w:frame="1"/>
        </w:rPr>
        <w:t xml:space="preserve"> </w:t>
      </w:r>
    </w:p>
    <w:p w14:paraId="51F6065C" w14:textId="77777777" w:rsidR="00D56BA6" w:rsidRPr="005218A7" w:rsidRDefault="00D56BA6" w:rsidP="00421AAC">
      <w:pPr>
        <w:pStyle w:val="BodyText"/>
        <w:widowControl w:val="0"/>
        <w:tabs>
          <w:tab w:val="clear" w:pos="720"/>
          <w:tab w:val="clear" w:pos="1440"/>
          <w:tab w:val="clear" w:pos="2592"/>
          <w:tab w:val="clear" w:pos="3024"/>
          <w:tab w:val="clear" w:pos="3456"/>
          <w:tab w:val="clear" w:pos="3888"/>
          <w:tab w:val="clear" w:pos="4320"/>
          <w:tab w:val="clear" w:pos="4752"/>
        </w:tabs>
        <w:suppressAutoHyphens/>
        <w:rPr>
          <w:rStyle w:val="ssparacontent"/>
        </w:rPr>
      </w:pPr>
      <w:r w:rsidRPr="005218A7">
        <w:rPr>
          <w:rStyle w:val="ssparacontent"/>
        </w:rPr>
        <w:tab/>
      </w:r>
      <w:r w:rsidRPr="005218A7">
        <w:rPr>
          <w:rStyle w:val="ssparacontent"/>
        </w:rPr>
        <w:tab/>
      </w:r>
      <w:r>
        <w:rPr>
          <w:rStyle w:val="ssparacontent"/>
        </w:rPr>
        <w:tab/>
      </w:r>
      <w:r>
        <w:rPr>
          <w:rStyle w:val="ssparacontent"/>
        </w:rPr>
        <w:tab/>
      </w:r>
      <w:r w:rsidRPr="005218A7">
        <w:rPr>
          <w:rStyle w:val="ssparacontent"/>
        </w:rPr>
        <w:t>(</w:t>
      </w:r>
      <w:r>
        <w:rPr>
          <w:rStyle w:val="ssparacontent"/>
        </w:rPr>
        <w:t>ii</w:t>
      </w:r>
      <w:r w:rsidRPr="005218A7">
        <w:rPr>
          <w:rStyle w:val="ssparacontent"/>
        </w:rPr>
        <w:t xml:space="preserve">) </w:t>
      </w:r>
      <w:r>
        <w:rPr>
          <w:rStyle w:val="ssparacontent"/>
        </w:rPr>
        <w:t xml:space="preserve">an </w:t>
      </w:r>
      <w:r w:rsidRPr="005218A7">
        <w:rPr>
          <w:rStyle w:val="ssparacontent"/>
        </w:rPr>
        <w:t>advanced practice registered nurse; or</w:t>
      </w:r>
    </w:p>
    <w:p w14:paraId="665ED827" w14:textId="77777777" w:rsidR="00D56BA6" w:rsidRDefault="00D56BA6" w:rsidP="00421AAC">
      <w:pPr>
        <w:pStyle w:val="BodyText"/>
        <w:widowControl w:val="0"/>
        <w:tabs>
          <w:tab w:val="clear" w:pos="720"/>
          <w:tab w:val="clear" w:pos="1440"/>
          <w:tab w:val="clear" w:pos="2592"/>
          <w:tab w:val="clear" w:pos="3024"/>
          <w:tab w:val="clear" w:pos="3456"/>
          <w:tab w:val="clear" w:pos="3888"/>
          <w:tab w:val="clear" w:pos="4320"/>
          <w:tab w:val="clear" w:pos="4752"/>
        </w:tabs>
        <w:suppressAutoHyphens/>
        <w:rPr>
          <w:rStyle w:val="ssparacontent"/>
        </w:rPr>
      </w:pPr>
      <w:r w:rsidRPr="005218A7">
        <w:rPr>
          <w:rStyle w:val="ssparacontent"/>
        </w:rPr>
        <w:tab/>
      </w:r>
      <w:r w:rsidRPr="005218A7">
        <w:rPr>
          <w:rStyle w:val="ssparacontent"/>
        </w:rPr>
        <w:tab/>
      </w:r>
      <w:r>
        <w:rPr>
          <w:rStyle w:val="ssparacontent"/>
        </w:rPr>
        <w:tab/>
      </w:r>
      <w:r>
        <w:rPr>
          <w:rStyle w:val="ssparacontent"/>
        </w:rPr>
        <w:tab/>
      </w:r>
      <w:r w:rsidRPr="005218A7">
        <w:rPr>
          <w:rStyle w:val="ssparacontent"/>
        </w:rPr>
        <w:t>(</w:t>
      </w:r>
      <w:r>
        <w:rPr>
          <w:rStyle w:val="ssparacontent"/>
        </w:rPr>
        <w:t>iii</w:t>
      </w:r>
      <w:r w:rsidRPr="005218A7">
        <w:rPr>
          <w:rStyle w:val="ssparacontent"/>
        </w:rPr>
        <w:t xml:space="preserve">) </w:t>
      </w:r>
      <w:r>
        <w:rPr>
          <w:rStyle w:val="ssparacontent"/>
        </w:rPr>
        <w:t xml:space="preserve">a </w:t>
      </w:r>
      <w:r w:rsidRPr="005218A7">
        <w:rPr>
          <w:rStyle w:val="ssparacontent"/>
        </w:rPr>
        <w:t>social worker</w:t>
      </w:r>
      <w:r>
        <w:rPr>
          <w:rStyle w:val="ssparacontent"/>
        </w:rPr>
        <w:t>; or</w:t>
      </w:r>
      <w:r w:rsidRPr="005218A7">
        <w:rPr>
          <w:rStyle w:val="ssparacontent"/>
        </w:rPr>
        <w:t xml:space="preserve">] </w:t>
      </w:r>
    </w:p>
    <w:p w14:paraId="5F973D1D" w14:textId="77777777" w:rsidR="00D56BA6" w:rsidRDefault="00D56BA6" w:rsidP="00421AAC">
      <w:pPr>
        <w:pStyle w:val="BodyText"/>
        <w:widowControl w:val="0"/>
        <w:tabs>
          <w:tab w:val="clear" w:pos="720"/>
          <w:tab w:val="clear" w:pos="1440"/>
          <w:tab w:val="clear" w:pos="2592"/>
          <w:tab w:val="clear" w:pos="3024"/>
          <w:tab w:val="clear" w:pos="3456"/>
          <w:tab w:val="clear" w:pos="3888"/>
          <w:tab w:val="clear" w:pos="4320"/>
          <w:tab w:val="clear" w:pos="4752"/>
        </w:tabs>
        <w:suppressAutoHyphens/>
        <w:rPr>
          <w:rStyle w:val="ssparacontent"/>
        </w:rPr>
      </w:pPr>
      <w:r>
        <w:rPr>
          <w:rStyle w:val="ssparacontent"/>
        </w:rPr>
        <w:tab/>
      </w:r>
      <w:r>
        <w:rPr>
          <w:rStyle w:val="ssparacontent"/>
        </w:rPr>
        <w:tab/>
      </w:r>
      <w:r>
        <w:rPr>
          <w:rStyle w:val="ssparacontent"/>
        </w:rPr>
        <w:tab/>
        <w:t xml:space="preserve">(D) a responsible health-care professional </w:t>
      </w:r>
      <w:r w:rsidR="008E3AF7">
        <w:rPr>
          <w:rStyle w:val="ssparacontent"/>
        </w:rPr>
        <w:t xml:space="preserve">not described in </w:t>
      </w:r>
      <w:r w:rsidR="009E5AC4">
        <w:rPr>
          <w:rStyle w:val="ssparacontent"/>
        </w:rPr>
        <w:t xml:space="preserve">subparagraph </w:t>
      </w:r>
      <w:r w:rsidR="008E3AF7">
        <w:rPr>
          <w:rStyle w:val="ssparacontent"/>
        </w:rPr>
        <w:t>(A</w:t>
      </w:r>
      <w:proofErr w:type="gramStart"/>
      <w:r w:rsidR="008E3AF7">
        <w:rPr>
          <w:rStyle w:val="ssparacontent"/>
        </w:rPr>
        <w:t>)</w:t>
      </w:r>
      <w:r w:rsidR="00F0659A">
        <w:rPr>
          <w:rStyle w:val="ssparacontent"/>
        </w:rPr>
        <w:t>[</w:t>
      </w:r>
      <w:proofErr w:type="gramEnd"/>
      <w:r w:rsidR="008E3AF7">
        <w:rPr>
          <w:rStyle w:val="ssparacontent"/>
        </w:rPr>
        <w:t>,</w:t>
      </w:r>
      <w:r w:rsidR="00F0659A">
        <w:rPr>
          <w:rStyle w:val="ssparacontent"/>
        </w:rPr>
        <w:t>] [or]</w:t>
      </w:r>
      <w:r w:rsidR="008E3AF7">
        <w:rPr>
          <w:rStyle w:val="ssparacontent"/>
        </w:rPr>
        <w:t xml:space="preserve"> (B)</w:t>
      </w:r>
      <w:r w:rsidR="00F0659A">
        <w:rPr>
          <w:rStyle w:val="ssparacontent"/>
        </w:rPr>
        <w:t>[</w:t>
      </w:r>
      <w:r w:rsidR="008E3AF7">
        <w:rPr>
          <w:rStyle w:val="ssparacontent"/>
        </w:rPr>
        <w:t>, or (C)</w:t>
      </w:r>
      <w:r w:rsidR="00F0659A">
        <w:rPr>
          <w:rStyle w:val="ssparacontent"/>
        </w:rPr>
        <w:t>]</w:t>
      </w:r>
      <w:r w:rsidR="008E3AF7">
        <w:rPr>
          <w:rStyle w:val="ssparacontent"/>
        </w:rPr>
        <w:t xml:space="preserve"> if</w:t>
      </w:r>
      <w:r>
        <w:rPr>
          <w:rStyle w:val="ssparacontent"/>
        </w:rPr>
        <w:t>:</w:t>
      </w:r>
    </w:p>
    <w:p w14:paraId="48105F6C" w14:textId="78878027" w:rsidR="00D56BA6" w:rsidRDefault="00D56BA6" w:rsidP="00421AAC">
      <w:pPr>
        <w:pStyle w:val="BodyText"/>
        <w:widowControl w:val="0"/>
        <w:tabs>
          <w:tab w:val="clear" w:pos="720"/>
          <w:tab w:val="clear" w:pos="1440"/>
          <w:tab w:val="clear" w:pos="2592"/>
          <w:tab w:val="clear" w:pos="3024"/>
          <w:tab w:val="clear" w:pos="3456"/>
          <w:tab w:val="clear" w:pos="3888"/>
          <w:tab w:val="clear" w:pos="4320"/>
          <w:tab w:val="clear" w:pos="4752"/>
        </w:tabs>
        <w:suppressAutoHyphens/>
        <w:ind w:firstLine="2880"/>
        <w:rPr>
          <w:rStyle w:val="ssparacontent"/>
        </w:rPr>
      </w:pPr>
      <w:r>
        <w:rPr>
          <w:rStyle w:val="ssparacontent"/>
        </w:rPr>
        <w:t>(i) the individual about whom the finding is to be made is experiencing a health condition requiring a decision regarding health-care treatment</w:t>
      </w:r>
      <w:r w:rsidR="001F53C2">
        <w:rPr>
          <w:rStyle w:val="ssparacontent"/>
        </w:rPr>
        <w:t xml:space="preserve"> to</w:t>
      </w:r>
      <w:r>
        <w:rPr>
          <w:rStyle w:val="ssparacontent"/>
        </w:rPr>
        <w:t xml:space="preserve"> be made promptly to avoid loss of life or serious harm to the health of the individual; and </w:t>
      </w:r>
    </w:p>
    <w:p w14:paraId="37297C90" w14:textId="77777777" w:rsidR="00D56BA6" w:rsidRDefault="00D56BA6" w:rsidP="00421AAC">
      <w:pPr>
        <w:pStyle w:val="BodyText"/>
        <w:widowControl w:val="0"/>
        <w:tabs>
          <w:tab w:val="clear" w:pos="720"/>
          <w:tab w:val="clear" w:pos="1440"/>
          <w:tab w:val="clear" w:pos="2592"/>
          <w:tab w:val="clear" w:pos="3024"/>
          <w:tab w:val="clear" w:pos="3456"/>
          <w:tab w:val="clear" w:pos="3888"/>
          <w:tab w:val="clear" w:pos="4320"/>
          <w:tab w:val="clear" w:pos="4752"/>
        </w:tabs>
        <w:suppressAutoHyphens/>
        <w:ind w:firstLine="2880"/>
        <w:rPr>
          <w:rStyle w:val="ssparacontent"/>
        </w:rPr>
      </w:pPr>
      <w:r>
        <w:rPr>
          <w:rStyle w:val="ssparacontent"/>
        </w:rPr>
        <w:t>(ii) an individual listed in subparagraph (A</w:t>
      </w:r>
      <w:proofErr w:type="gramStart"/>
      <w:r>
        <w:rPr>
          <w:rStyle w:val="ssparacontent"/>
        </w:rPr>
        <w:t>)[</w:t>
      </w:r>
      <w:proofErr w:type="gramEnd"/>
      <w:r>
        <w:rPr>
          <w:rStyle w:val="ssparacontent"/>
        </w:rPr>
        <w:t>,] [or] (B)[, or (C)] is not reasonably available</w:t>
      </w:r>
      <w:r w:rsidR="009E5AC4">
        <w:rPr>
          <w:rStyle w:val="ssparacontent"/>
        </w:rPr>
        <w:t xml:space="preserve">; </w:t>
      </w:r>
    </w:p>
    <w:p w14:paraId="4D9C8158" w14:textId="77777777" w:rsidR="009E5AC4" w:rsidRDefault="009E5AC4" w:rsidP="00421AAC">
      <w:pPr>
        <w:suppressAutoHyphens/>
        <w:spacing w:line="480" w:lineRule="auto"/>
        <w:ind w:firstLine="1440"/>
        <w:rPr>
          <w:kern w:val="2"/>
          <w:szCs w:val="24"/>
        </w:rPr>
      </w:pPr>
      <w:r>
        <w:rPr>
          <w:kern w:val="2"/>
          <w:szCs w:val="24"/>
        </w:rPr>
        <w:t>(2)</w:t>
      </w:r>
      <w:r w:rsidR="00004AD3">
        <w:rPr>
          <w:kern w:val="2"/>
          <w:szCs w:val="24"/>
        </w:rPr>
        <w:t xml:space="preserve"> </w:t>
      </w:r>
      <w:r>
        <w:rPr>
          <w:kern w:val="2"/>
          <w:szCs w:val="24"/>
        </w:rPr>
        <w:t xml:space="preserve">made </w:t>
      </w:r>
      <w:r>
        <w:rPr>
          <w:color w:val="212121"/>
          <w:szCs w:val="24"/>
          <w:shd w:val="clear" w:color="auto" w:fill="FFFFFF"/>
        </w:rPr>
        <w:t>in accordance with</w:t>
      </w:r>
      <w:r w:rsidRPr="005218A7">
        <w:rPr>
          <w:kern w:val="2"/>
          <w:szCs w:val="24"/>
        </w:rPr>
        <w:t xml:space="preserve"> </w:t>
      </w:r>
      <w:r w:rsidR="007542EF">
        <w:rPr>
          <w:kern w:val="2"/>
          <w:szCs w:val="24"/>
        </w:rPr>
        <w:t xml:space="preserve">accepted standards of the profession </w:t>
      </w:r>
      <w:r w:rsidR="007048AD">
        <w:rPr>
          <w:kern w:val="2"/>
          <w:szCs w:val="24"/>
        </w:rPr>
        <w:t xml:space="preserve">and the scope of practice </w:t>
      </w:r>
      <w:r w:rsidR="007542EF">
        <w:rPr>
          <w:kern w:val="2"/>
          <w:szCs w:val="24"/>
        </w:rPr>
        <w:t xml:space="preserve">of the </w:t>
      </w:r>
      <w:r w:rsidR="00257387">
        <w:rPr>
          <w:kern w:val="2"/>
          <w:szCs w:val="24"/>
        </w:rPr>
        <w:t>individual making the finding</w:t>
      </w:r>
      <w:r w:rsidR="007542EF">
        <w:rPr>
          <w:kern w:val="2"/>
          <w:szCs w:val="24"/>
        </w:rPr>
        <w:t xml:space="preserve"> </w:t>
      </w:r>
      <w:r w:rsidRPr="005218A7">
        <w:rPr>
          <w:kern w:val="2"/>
          <w:szCs w:val="24"/>
        </w:rPr>
        <w:t>and to a</w:t>
      </w:r>
      <w:r>
        <w:rPr>
          <w:kern w:val="2"/>
          <w:szCs w:val="24"/>
        </w:rPr>
        <w:t xml:space="preserve"> </w:t>
      </w:r>
      <w:r w:rsidRPr="005218A7">
        <w:rPr>
          <w:kern w:val="2"/>
          <w:szCs w:val="24"/>
        </w:rPr>
        <w:t>reasonable degree of certainty</w:t>
      </w:r>
      <w:r>
        <w:rPr>
          <w:kern w:val="2"/>
          <w:szCs w:val="24"/>
        </w:rPr>
        <w:t>; and</w:t>
      </w:r>
    </w:p>
    <w:p w14:paraId="081AEF6E" w14:textId="77777777" w:rsidR="009E5AC4" w:rsidRDefault="009E5AC4" w:rsidP="00421AAC">
      <w:pPr>
        <w:suppressAutoHyphens/>
        <w:spacing w:line="480" w:lineRule="auto"/>
        <w:ind w:firstLine="1440"/>
        <w:rPr>
          <w:kern w:val="2"/>
          <w:szCs w:val="24"/>
        </w:rPr>
      </w:pPr>
      <w:r>
        <w:rPr>
          <w:kern w:val="2"/>
          <w:szCs w:val="24"/>
        </w:rPr>
        <w:t>(3)</w:t>
      </w:r>
      <w:r w:rsidR="00004AD3">
        <w:rPr>
          <w:kern w:val="2"/>
          <w:szCs w:val="24"/>
        </w:rPr>
        <w:t xml:space="preserve"> </w:t>
      </w:r>
      <w:r>
        <w:rPr>
          <w:kern w:val="2"/>
          <w:szCs w:val="24"/>
        </w:rPr>
        <w:t xml:space="preserve">documented in a record signed by the individual making the finding that includes </w:t>
      </w:r>
      <w:r w:rsidR="002C0DDF">
        <w:rPr>
          <w:kern w:val="2"/>
          <w:szCs w:val="24"/>
        </w:rPr>
        <w:t>an</w:t>
      </w:r>
      <w:r>
        <w:rPr>
          <w:kern w:val="2"/>
          <w:szCs w:val="24"/>
        </w:rPr>
        <w:t xml:space="preserve"> opinion of the cause, nature, extent</w:t>
      </w:r>
      <w:r w:rsidR="002C0DDF">
        <w:rPr>
          <w:kern w:val="2"/>
          <w:szCs w:val="24"/>
        </w:rPr>
        <w:t>,</w:t>
      </w:r>
      <w:r>
        <w:rPr>
          <w:kern w:val="2"/>
          <w:szCs w:val="24"/>
        </w:rPr>
        <w:t xml:space="preserve"> and probable duration</w:t>
      </w:r>
      <w:r w:rsidR="002C0DDF">
        <w:rPr>
          <w:kern w:val="2"/>
          <w:szCs w:val="24"/>
        </w:rPr>
        <w:t xml:space="preserve"> of the lack of capacity</w:t>
      </w:r>
      <w:r>
        <w:rPr>
          <w:kern w:val="2"/>
          <w:szCs w:val="24"/>
        </w:rPr>
        <w:t>.</w:t>
      </w:r>
    </w:p>
    <w:p w14:paraId="0C5FF601" w14:textId="014C47D1" w:rsidR="00A82059" w:rsidRDefault="00A82059" w:rsidP="00A82059">
      <w:pPr>
        <w:suppressAutoHyphens/>
        <w:spacing w:line="480" w:lineRule="auto"/>
        <w:ind w:firstLine="720"/>
        <w:rPr>
          <w:kern w:val="2"/>
          <w:szCs w:val="24"/>
        </w:rPr>
      </w:pPr>
      <w:r>
        <w:rPr>
          <w:kern w:val="2"/>
          <w:szCs w:val="24"/>
        </w:rPr>
        <w:t xml:space="preserve">(c) </w:t>
      </w:r>
      <w:r w:rsidR="006A58AC">
        <w:rPr>
          <w:kern w:val="2"/>
          <w:szCs w:val="24"/>
        </w:rPr>
        <w:t>The finding under subsection (b)</w:t>
      </w:r>
      <w:r w:rsidR="00006002">
        <w:rPr>
          <w:kern w:val="2"/>
          <w:szCs w:val="24"/>
        </w:rPr>
        <w:t xml:space="preserve"> may not be made by</w:t>
      </w:r>
      <w:r w:rsidR="006A58AC">
        <w:rPr>
          <w:kern w:val="2"/>
          <w:szCs w:val="24"/>
        </w:rPr>
        <w:t>:</w:t>
      </w:r>
    </w:p>
    <w:p w14:paraId="586D29D4" w14:textId="77777777" w:rsidR="006A58AC" w:rsidRDefault="006A58AC" w:rsidP="00A82059">
      <w:pPr>
        <w:suppressAutoHyphens/>
        <w:spacing w:line="480" w:lineRule="auto"/>
        <w:ind w:firstLine="720"/>
        <w:rPr>
          <w:kern w:val="2"/>
          <w:szCs w:val="24"/>
        </w:rPr>
      </w:pPr>
      <w:r>
        <w:rPr>
          <w:kern w:val="2"/>
          <w:szCs w:val="24"/>
        </w:rPr>
        <w:tab/>
        <w:t xml:space="preserve">(1) </w:t>
      </w:r>
      <w:r w:rsidR="00094CF8">
        <w:rPr>
          <w:kern w:val="2"/>
          <w:szCs w:val="24"/>
        </w:rPr>
        <w:t>a</w:t>
      </w:r>
      <w:r>
        <w:rPr>
          <w:kern w:val="2"/>
          <w:szCs w:val="24"/>
        </w:rPr>
        <w:t xml:space="preserve"> family member of the individual</w:t>
      </w:r>
      <w:r w:rsidR="00094CF8">
        <w:rPr>
          <w:kern w:val="2"/>
          <w:szCs w:val="24"/>
        </w:rPr>
        <w:t xml:space="preserve"> presumed to have </w:t>
      </w:r>
      <w:proofErr w:type="gramStart"/>
      <w:r w:rsidR="00094CF8">
        <w:rPr>
          <w:kern w:val="2"/>
          <w:szCs w:val="24"/>
        </w:rPr>
        <w:t>capacity;</w:t>
      </w:r>
      <w:proofErr w:type="gramEnd"/>
    </w:p>
    <w:p w14:paraId="6EEA7CF5" w14:textId="77777777" w:rsidR="00094CF8" w:rsidRDefault="00094CF8" w:rsidP="00A82059">
      <w:pPr>
        <w:suppressAutoHyphens/>
        <w:spacing w:line="480" w:lineRule="auto"/>
        <w:ind w:firstLine="720"/>
        <w:rPr>
          <w:rStyle w:val="ssparacontent"/>
        </w:rPr>
      </w:pPr>
      <w:r>
        <w:rPr>
          <w:rStyle w:val="ssparacontent"/>
        </w:rPr>
        <w:lastRenderedPageBreak/>
        <w:tab/>
        <w:t>(2) the cohabitant of the individual or a descendant of the cohabitant;</w:t>
      </w:r>
      <w:r w:rsidR="000D79F3">
        <w:rPr>
          <w:rStyle w:val="ssparacontent"/>
        </w:rPr>
        <w:t xml:space="preserve"> or</w:t>
      </w:r>
    </w:p>
    <w:p w14:paraId="34C8C621" w14:textId="77777777" w:rsidR="00F60E36" w:rsidRDefault="00094CF8" w:rsidP="007542EF">
      <w:pPr>
        <w:suppressAutoHyphens/>
        <w:spacing w:line="480" w:lineRule="auto"/>
        <w:ind w:firstLine="720"/>
        <w:rPr>
          <w:rStyle w:val="ssparacontent"/>
        </w:rPr>
      </w:pPr>
      <w:r>
        <w:rPr>
          <w:rStyle w:val="ssparacontent"/>
        </w:rPr>
        <w:tab/>
        <w:t>(3) the individual’s surrogate</w:t>
      </w:r>
      <w:r w:rsidR="00F60E36">
        <w:rPr>
          <w:rStyle w:val="ssparacontent"/>
        </w:rPr>
        <w:t>, a family member of the surrogate, or a descendant of the surrogate</w:t>
      </w:r>
      <w:r w:rsidR="000D79F3">
        <w:rPr>
          <w:rStyle w:val="ssparacontent"/>
        </w:rPr>
        <w:t>.</w:t>
      </w:r>
    </w:p>
    <w:p w14:paraId="1565B509" w14:textId="77777777" w:rsidR="00BA14D3" w:rsidRDefault="00B41117" w:rsidP="001147D9">
      <w:pPr>
        <w:pStyle w:val="BodyText"/>
        <w:widowControl w:val="0"/>
        <w:tabs>
          <w:tab w:val="clear" w:pos="720"/>
          <w:tab w:val="clear" w:pos="1440"/>
          <w:tab w:val="clear" w:pos="2592"/>
          <w:tab w:val="clear" w:pos="3024"/>
          <w:tab w:val="clear" w:pos="3456"/>
          <w:tab w:val="clear" w:pos="3888"/>
          <w:tab w:val="clear" w:pos="4320"/>
          <w:tab w:val="clear" w:pos="4752"/>
        </w:tabs>
        <w:suppressAutoHyphens/>
        <w:ind w:firstLine="720"/>
        <w:rPr>
          <w:color w:val="000000" w:themeColor="text1"/>
        </w:rPr>
      </w:pPr>
      <w:r>
        <w:rPr>
          <w:kern w:val="2"/>
        </w:rPr>
        <w:t>(</w:t>
      </w:r>
      <w:r w:rsidR="00A82059">
        <w:rPr>
          <w:kern w:val="2"/>
        </w:rPr>
        <w:t>d</w:t>
      </w:r>
      <w:r>
        <w:rPr>
          <w:kern w:val="2"/>
        </w:rPr>
        <w:t xml:space="preserve">) </w:t>
      </w:r>
      <w:r w:rsidR="000E44F9">
        <w:rPr>
          <w:kern w:val="2"/>
        </w:rPr>
        <w:t xml:space="preserve">If </w:t>
      </w:r>
      <w:r w:rsidR="007B078D">
        <w:rPr>
          <w:kern w:val="2"/>
        </w:rPr>
        <w:t xml:space="preserve">the finding </w:t>
      </w:r>
      <w:r w:rsidR="006B540D">
        <w:rPr>
          <w:kern w:val="2"/>
        </w:rPr>
        <w:t xml:space="preserve">under subsection (b) </w:t>
      </w:r>
      <w:r w:rsidR="00291BCB">
        <w:rPr>
          <w:kern w:val="2"/>
        </w:rPr>
        <w:t>w</w:t>
      </w:r>
      <w:r w:rsidR="00DC6C20">
        <w:rPr>
          <w:kern w:val="2"/>
        </w:rPr>
        <w:t>as based on a condition the individual no</w:t>
      </w:r>
      <w:r w:rsidR="007A6686">
        <w:rPr>
          <w:kern w:val="2"/>
        </w:rPr>
        <w:t xml:space="preserve"> </w:t>
      </w:r>
      <w:r w:rsidR="00DC6C20">
        <w:rPr>
          <w:kern w:val="2"/>
        </w:rPr>
        <w:t>longer has</w:t>
      </w:r>
      <w:r w:rsidR="00291BCB">
        <w:rPr>
          <w:kern w:val="2"/>
        </w:rPr>
        <w:t xml:space="preserve"> or a responsible </w:t>
      </w:r>
      <w:r w:rsidR="005F09FE">
        <w:rPr>
          <w:kern w:val="2"/>
        </w:rPr>
        <w:t>health-care</w:t>
      </w:r>
      <w:r w:rsidR="00291BCB">
        <w:rPr>
          <w:kern w:val="2"/>
        </w:rPr>
        <w:t xml:space="preserve"> professional </w:t>
      </w:r>
      <w:r w:rsidR="008F436C">
        <w:rPr>
          <w:kern w:val="2"/>
        </w:rPr>
        <w:t xml:space="preserve">subsequently </w:t>
      </w:r>
      <w:r w:rsidR="00291BCB">
        <w:rPr>
          <w:kern w:val="2"/>
        </w:rPr>
        <w:t xml:space="preserve">has good cause to believe the individual </w:t>
      </w:r>
      <w:r w:rsidR="00ED5DAF">
        <w:rPr>
          <w:kern w:val="2"/>
        </w:rPr>
        <w:t>has</w:t>
      </w:r>
      <w:r w:rsidR="00C05B12">
        <w:rPr>
          <w:kern w:val="2"/>
        </w:rPr>
        <w:t xml:space="preserve"> capacity, the </w:t>
      </w:r>
      <w:r w:rsidR="00283C40">
        <w:rPr>
          <w:kern w:val="2"/>
        </w:rPr>
        <w:t xml:space="preserve">individual is presumed to have capacity unless </w:t>
      </w:r>
      <w:r w:rsidR="00755F1A">
        <w:rPr>
          <w:kern w:val="2"/>
        </w:rPr>
        <w:t xml:space="preserve">a court </w:t>
      </w:r>
      <w:r w:rsidR="006B540D">
        <w:rPr>
          <w:kern w:val="2"/>
        </w:rPr>
        <w:t>finds</w:t>
      </w:r>
      <w:r w:rsidR="00755F1A">
        <w:rPr>
          <w:kern w:val="2"/>
        </w:rPr>
        <w:t xml:space="preserve"> the individual lacks capacity or </w:t>
      </w:r>
      <w:r w:rsidR="005F09FE">
        <w:rPr>
          <w:kern w:val="2"/>
        </w:rPr>
        <w:t>the presumption is rebutted</w:t>
      </w:r>
      <w:r w:rsidR="00C05B12">
        <w:rPr>
          <w:kern w:val="2"/>
        </w:rPr>
        <w:t xml:space="preserve"> under subsection (</w:t>
      </w:r>
      <w:r w:rsidR="00755F1A">
        <w:rPr>
          <w:kern w:val="2"/>
        </w:rPr>
        <w:t>b</w:t>
      </w:r>
      <w:r w:rsidR="00C05B12">
        <w:rPr>
          <w:kern w:val="2"/>
        </w:rPr>
        <w:t>)</w:t>
      </w:r>
      <w:r w:rsidR="005F09FE">
        <w:rPr>
          <w:kern w:val="2"/>
        </w:rPr>
        <w:t>.</w:t>
      </w:r>
    </w:p>
    <w:p w14:paraId="79DED3F6" w14:textId="4FADCFE4" w:rsidR="00593A85" w:rsidRDefault="00593A85" w:rsidP="00421AAC">
      <w:pPr>
        <w:suppressAutoHyphens/>
        <w:rPr>
          <w:i/>
          <w:iCs/>
          <w:kern w:val="2"/>
          <w:szCs w:val="24"/>
        </w:rPr>
      </w:pPr>
      <w:r w:rsidRPr="005218A7">
        <w:rPr>
          <w:b/>
          <w:bCs/>
          <w:i/>
          <w:iCs/>
          <w:kern w:val="2"/>
          <w:szCs w:val="24"/>
        </w:rPr>
        <w:t>Legislative Note:</w:t>
      </w:r>
      <w:r w:rsidRPr="00274DBA">
        <w:rPr>
          <w:kern w:val="2"/>
          <w:szCs w:val="24"/>
        </w:rPr>
        <w:t xml:space="preserve"> </w:t>
      </w:r>
      <w:r w:rsidR="00425B95">
        <w:rPr>
          <w:i/>
          <w:iCs/>
          <w:kern w:val="2"/>
          <w:szCs w:val="24"/>
        </w:rPr>
        <w:t>If</w:t>
      </w:r>
      <w:r w:rsidR="00175F97" w:rsidRPr="005218A7">
        <w:rPr>
          <w:i/>
          <w:iCs/>
          <w:kern w:val="2"/>
          <w:szCs w:val="24"/>
        </w:rPr>
        <w:t xml:space="preserve"> the state decide</w:t>
      </w:r>
      <w:r w:rsidR="00425B95">
        <w:rPr>
          <w:i/>
          <w:iCs/>
          <w:kern w:val="2"/>
          <w:szCs w:val="24"/>
        </w:rPr>
        <w:t>s</w:t>
      </w:r>
      <w:r w:rsidR="00175F97" w:rsidRPr="005218A7">
        <w:rPr>
          <w:i/>
          <w:iCs/>
          <w:kern w:val="2"/>
          <w:szCs w:val="24"/>
        </w:rPr>
        <w:t xml:space="preserve"> to include </w:t>
      </w:r>
      <w:r w:rsidR="00722449">
        <w:rPr>
          <w:i/>
          <w:iCs/>
          <w:kern w:val="2"/>
          <w:szCs w:val="24"/>
        </w:rPr>
        <w:t>physician assistant</w:t>
      </w:r>
      <w:r w:rsidR="00175F97" w:rsidRPr="005218A7">
        <w:rPr>
          <w:i/>
          <w:iCs/>
          <w:kern w:val="2"/>
          <w:szCs w:val="24"/>
        </w:rPr>
        <w:t>s</w:t>
      </w:r>
      <w:r w:rsidR="008612B4" w:rsidRPr="005218A7">
        <w:rPr>
          <w:i/>
          <w:iCs/>
          <w:kern w:val="2"/>
          <w:szCs w:val="24"/>
        </w:rPr>
        <w:t>,</w:t>
      </w:r>
      <w:r w:rsidR="00175F97" w:rsidRPr="005218A7">
        <w:rPr>
          <w:i/>
          <w:iCs/>
          <w:kern w:val="2"/>
          <w:szCs w:val="24"/>
        </w:rPr>
        <w:t xml:space="preserve"> </w:t>
      </w:r>
      <w:r w:rsidR="00824832" w:rsidRPr="005218A7">
        <w:rPr>
          <w:i/>
          <w:iCs/>
          <w:kern w:val="2"/>
          <w:szCs w:val="24"/>
        </w:rPr>
        <w:t>advanced practice registered nurses</w:t>
      </w:r>
      <w:r w:rsidR="008612B4" w:rsidRPr="005218A7">
        <w:rPr>
          <w:i/>
          <w:iCs/>
          <w:kern w:val="2"/>
          <w:szCs w:val="24"/>
        </w:rPr>
        <w:t xml:space="preserve">, and social workers </w:t>
      </w:r>
      <w:r w:rsidR="00824832" w:rsidRPr="005218A7">
        <w:rPr>
          <w:i/>
          <w:iCs/>
          <w:kern w:val="2"/>
          <w:szCs w:val="24"/>
        </w:rPr>
        <w:t>in the list of health prof</w:t>
      </w:r>
      <w:r w:rsidR="00D01DEC">
        <w:rPr>
          <w:i/>
          <w:iCs/>
          <w:kern w:val="2"/>
          <w:szCs w:val="24"/>
        </w:rPr>
        <w:t>e</w:t>
      </w:r>
      <w:r w:rsidR="00824832" w:rsidRPr="005218A7">
        <w:rPr>
          <w:i/>
          <w:iCs/>
          <w:kern w:val="2"/>
          <w:szCs w:val="24"/>
        </w:rPr>
        <w:t xml:space="preserve">ssionals who may make </w:t>
      </w:r>
      <w:r w:rsidR="008612B4" w:rsidRPr="005218A7">
        <w:rPr>
          <w:i/>
          <w:iCs/>
          <w:kern w:val="2"/>
          <w:szCs w:val="24"/>
        </w:rPr>
        <w:t>a</w:t>
      </w:r>
      <w:r w:rsidR="00824832" w:rsidRPr="005218A7">
        <w:rPr>
          <w:i/>
          <w:iCs/>
          <w:kern w:val="2"/>
          <w:szCs w:val="24"/>
        </w:rPr>
        <w:t xml:space="preserve"> </w:t>
      </w:r>
      <w:r w:rsidR="00C733F9">
        <w:rPr>
          <w:i/>
          <w:iCs/>
          <w:kern w:val="2"/>
          <w:szCs w:val="24"/>
        </w:rPr>
        <w:t>finding</w:t>
      </w:r>
      <w:r w:rsidR="00824832" w:rsidRPr="005218A7">
        <w:rPr>
          <w:i/>
          <w:iCs/>
          <w:kern w:val="2"/>
          <w:szCs w:val="24"/>
        </w:rPr>
        <w:t xml:space="preserve"> that an individual lacks capacity</w:t>
      </w:r>
      <w:r w:rsidR="00B4095A">
        <w:rPr>
          <w:i/>
          <w:iCs/>
          <w:kern w:val="2"/>
          <w:szCs w:val="24"/>
        </w:rPr>
        <w:t xml:space="preserve"> even</w:t>
      </w:r>
      <w:r w:rsidR="003D75A1">
        <w:rPr>
          <w:i/>
          <w:iCs/>
          <w:kern w:val="2"/>
          <w:szCs w:val="24"/>
        </w:rPr>
        <w:t xml:space="preserve"> </w:t>
      </w:r>
      <w:r w:rsidR="00006002">
        <w:rPr>
          <w:i/>
          <w:iCs/>
          <w:kern w:val="2"/>
          <w:szCs w:val="24"/>
        </w:rPr>
        <w:t>if the conditions u</w:t>
      </w:r>
      <w:r w:rsidR="00FB7B76">
        <w:rPr>
          <w:i/>
          <w:iCs/>
          <w:kern w:val="2"/>
          <w:szCs w:val="24"/>
        </w:rPr>
        <w:t>n</w:t>
      </w:r>
      <w:r w:rsidR="00006002">
        <w:rPr>
          <w:i/>
          <w:iCs/>
          <w:kern w:val="2"/>
          <w:szCs w:val="24"/>
        </w:rPr>
        <w:t xml:space="preserve">der subparagraph </w:t>
      </w:r>
      <w:r w:rsidR="003F6DF2">
        <w:rPr>
          <w:i/>
          <w:iCs/>
          <w:kern w:val="2"/>
          <w:szCs w:val="24"/>
        </w:rPr>
        <w:t>(D) do not exist</w:t>
      </w:r>
      <w:r w:rsidR="006B6EA0">
        <w:rPr>
          <w:i/>
          <w:iCs/>
          <w:kern w:val="2"/>
          <w:szCs w:val="24"/>
        </w:rPr>
        <w:t>, it should</w:t>
      </w:r>
      <w:r w:rsidR="0097650F" w:rsidRPr="005218A7">
        <w:rPr>
          <w:i/>
          <w:iCs/>
          <w:kern w:val="2"/>
          <w:szCs w:val="24"/>
        </w:rPr>
        <w:t xml:space="preserve"> include </w:t>
      </w:r>
      <w:r w:rsidR="00425B95">
        <w:rPr>
          <w:i/>
          <w:iCs/>
          <w:kern w:val="2"/>
          <w:szCs w:val="24"/>
        </w:rPr>
        <w:t xml:space="preserve">bracketed </w:t>
      </w:r>
      <w:r w:rsidR="00655D96">
        <w:rPr>
          <w:i/>
          <w:iCs/>
          <w:kern w:val="2"/>
          <w:szCs w:val="24"/>
        </w:rPr>
        <w:t xml:space="preserve">subsection </w:t>
      </w:r>
      <w:r w:rsidR="001D24FC">
        <w:rPr>
          <w:i/>
          <w:iCs/>
          <w:kern w:val="2"/>
          <w:szCs w:val="24"/>
        </w:rPr>
        <w:t>(b)(</w:t>
      </w:r>
      <w:r w:rsidR="009E5AC4">
        <w:rPr>
          <w:i/>
          <w:iCs/>
          <w:kern w:val="2"/>
          <w:szCs w:val="24"/>
        </w:rPr>
        <w:t>1</w:t>
      </w:r>
      <w:r w:rsidR="001D24FC">
        <w:rPr>
          <w:i/>
          <w:iCs/>
          <w:kern w:val="2"/>
          <w:szCs w:val="24"/>
        </w:rPr>
        <w:t>)</w:t>
      </w:r>
      <w:r w:rsidR="00EA0874">
        <w:rPr>
          <w:i/>
          <w:iCs/>
          <w:kern w:val="2"/>
          <w:szCs w:val="24"/>
        </w:rPr>
        <w:t>(C)</w:t>
      </w:r>
      <w:r w:rsidR="006B6EA0">
        <w:rPr>
          <w:i/>
          <w:iCs/>
          <w:kern w:val="2"/>
          <w:szCs w:val="24"/>
        </w:rPr>
        <w:t xml:space="preserve"> and include reference to </w:t>
      </w:r>
      <w:r w:rsidR="003F6DF2">
        <w:rPr>
          <w:i/>
          <w:iCs/>
          <w:kern w:val="2"/>
          <w:szCs w:val="24"/>
        </w:rPr>
        <w:t>sub</w:t>
      </w:r>
      <w:r w:rsidR="006B6EA0">
        <w:rPr>
          <w:i/>
          <w:iCs/>
          <w:kern w:val="2"/>
          <w:szCs w:val="24"/>
        </w:rPr>
        <w:t>paragraph (</w:t>
      </w:r>
      <w:r w:rsidR="007211C6">
        <w:rPr>
          <w:i/>
          <w:iCs/>
          <w:kern w:val="2"/>
          <w:szCs w:val="24"/>
        </w:rPr>
        <w:t>C</w:t>
      </w:r>
      <w:r w:rsidR="006B6EA0">
        <w:rPr>
          <w:i/>
          <w:iCs/>
          <w:kern w:val="2"/>
          <w:szCs w:val="24"/>
        </w:rPr>
        <w:t xml:space="preserve">) in </w:t>
      </w:r>
      <w:r w:rsidR="009B747A">
        <w:rPr>
          <w:i/>
          <w:iCs/>
          <w:kern w:val="2"/>
          <w:szCs w:val="24"/>
        </w:rPr>
        <w:t xml:space="preserve">subsection </w:t>
      </w:r>
      <w:r w:rsidR="001D24FC">
        <w:rPr>
          <w:i/>
          <w:iCs/>
          <w:kern w:val="2"/>
          <w:szCs w:val="24"/>
        </w:rPr>
        <w:t>(b)(</w:t>
      </w:r>
      <w:r w:rsidR="009E5AC4">
        <w:rPr>
          <w:i/>
          <w:iCs/>
          <w:kern w:val="2"/>
          <w:szCs w:val="24"/>
        </w:rPr>
        <w:t>1</w:t>
      </w:r>
      <w:r w:rsidR="001D24FC">
        <w:rPr>
          <w:i/>
          <w:iCs/>
          <w:kern w:val="2"/>
          <w:szCs w:val="24"/>
        </w:rPr>
        <w:t>)</w:t>
      </w:r>
      <w:r w:rsidR="007211C6">
        <w:rPr>
          <w:i/>
          <w:iCs/>
          <w:kern w:val="2"/>
          <w:szCs w:val="24"/>
        </w:rPr>
        <w:t>(D)</w:t>
      </w:r>
      <w:r w:rsidR="0097650F" w:rsidRPr="005218A7">
        <w:rPr>
          <w:i/>
          <w:iCs/>
          <w:kern w:val="2"/>
          <w:szCs w:val="24"/>
        </w:rPr>
        <w:t>.</w:t>
      </w:r>
    </w:p>
    <w:p w14:paraId="3F3391E6" w14:textId="77777777" w:rsidR="004D7914" w:rsidRDefault="004D7914" w:rsidP="00421AAC">
      <w:pPr>
        <w:suppressAutoHyphens/>
        <w:rPr>
          <w:i/>
          <w:iCs/>
          <w:kern w:val="2"/>
          <w:szCs w:val="24"/>
        </w:rPr>
      </w:pPr>
    </w:p>
    <w:p w14:paraId="2ED56BAC" w14:textId="77777777" w:rsidR="00762C70" w:rsidRPr="009E0DE4" w:rsidRDefault="00762C70" w:rsidP="00421AAC">
      <w:pPr>
        <w:pStyle w:val="Heading1"/>
        <w:keepNext w:val="0"/>
        <w:keepLines w:val="0"/>
        <w:suppressAutoHyphens/>
        <w:ind w:firstLine="720"/>
        <w:rPr>
          <w:rFonts w:cs="Times New Roman"/>
          <w:kern w:val="2"/>
          <w:szCs w:val="24"/>
        </w:rPr>
      </w:pPr>
      <w:bookmarkStart w:id="11" w:name="_Toc147926467"/>
      <w:bookmarkStart w:id="12" w:name="_Toc86047328"/>
      <w:r w:rsidRPr="009E0DE4">
        <w:rPr>
          <w:rFonts w:cs="Times New Roman"/>
          <w:kern w:val="2"/>
          <w:szCs w:val="24"/>
        </w:rPr>
        <w:t xml:space="preserve">Section </w:t>
      </w:r>
      <w:r w:rsidR="00F518DA">
        <w:rPr>
          <w:rFonts w:cs="Times New Roman"/>
          <w:kern w:val="2"/>
          <w:szCs w:val="24"/>
        </w:rPr>
        <w:t>5</w:t>
      </w:r>
      <w:r w:rsidRPr="009E0DE4">
        <w:rPr>
          <w:rFonts w:cs="Times New Roman"/>
          <w:kern w:val="2"/>
          <w:szCs w:val="24"/>
        </w:rPr>
        <w:t xml:space="preserve">. </w:t>
      </w:r>
      <w:r w:rsidR="00A01765">
        <w:rPr>
          <w:rFonts w:cs="Times New Roman"/>
          <w:kern w:val="2"/>
          <w:szCs w:val="24"/>
        </w:rPr>
        <w:t>Notice</w:t>
      </w:r>
      <w:r w:rsidR="00F32299">
        <w:rPr>
          <w:rFonts w:cs="Times New Roman"/>
          <w:kern w:val="2"/>
          <w:szCs w:val="24"/>
        </w:rPr>
        <w:t xml:space="preserve"> </w:t>
      </w:r>
      <w:r w:rsidR="00A01765">
        <w:rPr>
          <w:rFonts w:cs="Times New Roman"/>
          <w:kern w:val="2"/>
          <w:szCs w:val="24"/>
        </w:rPr>
        <w:t xml:space="preserve">of Finding of Lack of </w:t>
      </w:r>
      <w:proofErr w:type="gramStart"/>
      <w:r w:rsidR="00A01765">
        <w:rPr>
          <w:rFonts w:cs="Times New Roman"/>
          <w:kern w:val="2"/>
          <w:szCs w:val="24"/>
        </w:rPr>
        <w:t>Capacity</w:t>
      </w:r>
      <w:r w:rsidR="000E46A6">
        <w:rPr>
          <w:rFonts w:cs="Times New Roman"/>
          <w:kern w:val="2"/>
          <w:szCs w:val="24"/>
        </w:rPr>
        <w:t>;</w:t>
      </w:r>
      <w:proofErr w:type="gramEnd"/>
      <w:r w:rsidR="00A01765">
        <w:rPr>
          <w:rFonts w:cs="Times New Roman"/>
          <w:kern w:val="2"/>
          <w:szCs w:val="24"/>
        </w:rPr>
        <w:t xml:space="preserve"> </w:t>
      </w:r>
      <w:r w:rsidRPr="009E0DE4">
        <w:rPr>
          <w:rFonts w:cs="Times New Roman"/>
          <w:kern w:val="2"/>
          <w:szCs w:val="24"/>
        </w:rPr>
        <w:t xml:space="preserve">Right </w:t>
      </w:r>
      <w:r>
        <w:rPr>
          <w:rFonts w:cs="Times New Roman"/>
          <w:kern w:val="2"/>
          <w:szCs w:val="24"/>
        </w:rPr>
        <w:t xml:space="preserve">to </w:t>
      </w:r>
      <w:r w:rsidR="00793C7A">
        <w:rPr>
          <w:rFonts w:cs="Times New Roman"/>
          <w:kern w:val="2"/>
          <w:szCs w:val="24"/>
        </w:rPr>
        <w:t>Object</w:t>
      </w:r>
      <w:bookmarkEnd w:id="11"/>
      <w:r w:rsidR="00793C7A">
        <w:rPr>
          <w:rFonts w:cs="Times New Roman"/>
          <w:kern w:val="2"/>
          <w:szCs w:val="24"/>
        </w:rPr>
        <w:t xml:space="preserve"> </w:t>
      </w:r>
    </w:p>
    <w:p w14:paraId="4C9066AC" w14:textId="3C86AB5A" w:rsidR="00865B5D" w:rsidRDefault="00762C70" w:rsidP="00421AAC">
      <w:pPr>
        <w:suppressAutoHyphens/>
        <w:spacing w:line="480" w:lineRule="auto"/>
        <w:ind w:firstLine="720"/>
        <w:rPr>
          <w:kern w:val="2"/>
          <w:szCs w:val="24"/>
        </w:rPr>
      </w:pPr>
      <w:r>
        <w:rPr>
          <w:kern w:val="2"/>
          <w:szCs w:val="24"/>
        </w:rPr>
        <w:t xml:space="preserve">(a) </w:t>
      </w:r>
      <w:r w:rsidR="00AA5D3A">
        <w:rPr>
          <w:kern w:val="2"/>
          <w:szCs w:val="24"/>
        </w:rPr>
        <w:t>As soon as reasonably feasible, an</w:t>
      </w:r>
      <w:r w:rsidR="001157CA">
        <w:rPr>
          <w:kern w:val="2"/>
          <w:szCs w:val="24"/>
        </w:rPr>
        <w:t xml:space="preserve"> individual</w:t>
      </w:r>
      <w:r w:rsidR="00E55156">
        <w:rPr>
          <w:kern w:val="2"/>
          <w:szCs w:val="24"/>
        </w:rPr>
        <w:t xml:space="preserve"> who makes a finding under Section 4(</w:t>
      </w:r>
      <w:r w:rsidR="00370A63">
        <w:rPr>
          <w:kern w:val="2"/>
          <w:szCs w:val="24"/>
        </w:rPr>
        <w:t>b)</w:t>
      </w:r>
      <w:r w:rsidR="00E55156">
        <w:rPr>
          <w:kern w:val="2"/>
          <w:szCs w:val="24"/>
        </w:rPr>
        <w:t xml:space="preserve"> </w:t>
      </w:r>
      <w:r w:rsidR="00A01765">
        <w:rPr>
          <w:kern w:val="2"/>
          <w:szCs w:val="24"/>
        </w:rPr>
        <w:t xml:space="preserve">shall inform </w:t>
      </w:r>
      <w:r w:rsidR="00865B5D">
        <w:rPr>
          <w:kern w:val="2"/>
          <w:szCs w:val="24"/>
        </w:rPr>
        <w:t xml:space="preserve">the individual </w:t>
      </w:r>
      <w:r w:rsidR="00C71A2B">
        <w:rPr>
          <w:kern w:val="2"/>
          <w:szCs w:val="24"/>
        </w:rPr>
        <w:t xml:space="preserve">about whom </w:t>
      </w:r>
      <w:r w:rsidR="007F4F27">
        <w:rPr>
          <w:kern w:val="2"/>
          <w:szCs w:val="24"/>
        </w:rPr>
        <w:t>the finding</w:t>
      </w:r>
      <w:r w:rsidR="00C71A2B">
        <w:rPr>
          <w:kern w:val="2"/>
          <w:szCs w:val="24"/>
        </w:rPr>
        <w:t xml:space="preserve"> was made </w:t>
      </w:r>
      <w:r w:rsidR="00A01765">
        <w:rPr>
          <w:kern w:val="2"/>
          <w:szCs w:val="24"/>
        </w:rPr>
        <w:t>or</w:t>
      </w:r>
      <w:r w:rsidR="00865B5D">
        <w:rPr>
          <w:kern w:val="2"/>
          <w:szCs w:val="24"/>
        </w:rPr>
        <w:t xml:space="preserve"> </w:t>
      </w:r>
      <w:r w:rsidR="00FD1A45">
        <w:rPr>
          <w:kern w:val="2"/>
          <w:szCs w:val="24"/>
        </w:rPr>
        <w:t>the</w:t>
      </w:r>
      <w:r w:rsidR="00865B5D">
        <w:rPr>
          <w:kern w:val="2"/>
          <w:szCs w:val="24"/>
        </w:rPr>
        <w:t xml:space="preserve"> individual’s responsible </w:t>
      </w:r>
      <w:r w:rsidR="001157CA">
        <w:rPr>
          <w:kern w:val="2"/>
          <w:szCs w:val="24"/>
        </w:rPr>
        <w:t>health-care professional</w:t>
      </w:r>
      <w:r w:rsidR="00865B5D">
        <w:rPr>
          <w:kern w:val="2"/>
          <w:szCs w:val="24"/>
        </w:rPr>
        <w:t xml:space="preserve"> of the finding</w:t>
      </w:r>
      <w:r w:rsidR="00A01765">
        <w:rPr>
          <w:kern w:val="2"/>
          <w:szCs w:val="24"/>
        </w:rPr>
        <w:t>.</w:t>
      </w:r>
    </w:p>
    <w:p w14:paraId="5ABFAF5F" w14:textId="15687550" w:rsidR="00865B5D" w:rsidRDefault="00A01765" w:rsidP="00421AAC">
      <w:pPr>
        <w:suppressAutoHyphens/>
        <w:spacing w:line="480" w:lineRule="auto"/>
        <w:ind w:firstLine="720"/>
        <w:rPr>
          <w:kern w:val="2"/>
          <w:szCs w:val="24"/>
        </w:rPr>
      </w:pPr>
      <w:r>
        <w:rPr>
          <w:kern w:val="2"/>
          <w:szCs w:val="24"/>
        </w:rPr>
        <w:t>(b) A</w:t>
      </w:r>
      <w:r w:rsidR="005353F5">
        <w:rPr>
          <w:kern w:val="2"/>
          <w:szCs w:val="24"/>
        </w:rPr>
        <w:t>s soon as reasonably feasible, a</w:t>
      </w:r>
      <w:r>
        <w:rPr>
          <w:kern w:val="2"/>
          <w:szCs w:val="24"/>
        </w:rPr>
        <w:t xml:space="preserve"> responsible health-care </w:t>
      </w:r>
      <w:r w:rsidR="001157CA">
        <w:rPr>
          <w:kern w:val="2"/>
          <w:szCs w:val="24"/>
        </w:rPr>
        <w:t>professional</w:t>
      </w:r>
      <w:r>
        <w:rPr>
          <w:kern w:val="2"/>
          <w:szCs w:val="24"/>
        </w:rPr>
        <w:t xml:space="preserve"> who is informed of a finding </w:t>
      </w:r>
      <w:r w:rsidR="00370A63">
        <w:rPr>
          <w:kern w:val="2"/>
          <w:szCs w:val="24"/>
        </w:rPr>
        <w:t xml:space="preserve">under Section 4(b) </w:t>
      </w:r>
      <w:r>
        <w:rPr>
          <w:kern w:val="2"/>
          <w:szCs w:val="24"/>
        </w:rPr>
        <w:t xml:space="preserve">shall inform the individual about whom </w:t>
      </w:r>
      <w:r w:rsidR="00FF5360">
        <w:rPr>
          <w:kern w:val="2"/>
          <w:szCs w:val="24"/>
        </w:rPr>
        <w:t>the finding</w:t>
      </w:r>
      <w:r>
        <w:rPr>
          <w:kern w:val="2"/>
          <w:szCs w:val="24"/>
        </w:rPr>
        <w:t xml:space="preserve"> was made</w:t>
      </w:r>
      <w:r w:rsidR="00F152E0">
        <w:rPr>
          <w:kern w:val="2"/>
          <w:szCs w:val="24"/>
        </w:rPr>
        <w:t xml:space="preserve"> and the individual’s surrogate</w:t>
      </w:r>
      <w:r>
        <w:rPr>
          <w:kern w:val="2"/>
          <w:szCs w:val="24"/>
        </w:rPr>
        <w:t>.</w:t>
      </w:r>
    </w:p>
    <w:p w14:paraId="29440881" w14:textId="77777777" w:rsidR="00ED4E8F" w:rsidRDefault="00E55156" w:rsidP="00421AAC">
      <w:pPr>
        <w:suppressAutoHyphens/>
        <w:spacing w:line="480" w:lineRule="auto"/>
        <w:ind w:firstLine="720"/>
        <w:rPr>
          <w:color w:val="212121"/>
          <w:szCs w:val="24"/>
          <w:shd w:val="clear" w:color="auto" w:fill="FFFFFF"/>
        </w:rPr>
      </w:pPr>
      <w:r>
        <w:rPr>
          <w:kern w:val="2"/>
          <w:szCs w:val="24"/>
        </w:rPr>
        <w:t>(</w:t>
      </w:r>
      <w:r w:rsidR="00370A63">
        <w:rPr>
          <w:kern w:val="2"/>
          <w:szCs w:val="24"/>
        </w:rPr>
        <w:t>c</w:t>
      </w:r>
      <w:r>
        <w:rPr>
          <w:kern w:val="2"/>
          <w:szCs w:val="24"/>
        </w:rPr>
        <w:t xml:space="preserve">) </w:t>
      </w:r>
      <w:r w:rsidR="00A778DF">
        <w:rPr>
          <w:kern w:val="2"/>
          <w:szCs w:val="24"/>
        </w:rPr>
        <w:t>An</w:t>
      </w:r>
      <w:r w:rsidR="00762C70">
        <w:rPr>
          <w:color w:val="212121"/>
          <w:szCs w:val="24"/>
          <w:shd w:val="clear" w:color="auto" w:fill="FFFFFF"/>
        </w:rPr>
        <w:t xml:space="preserve"> individual </w:t>
      </w:r>
      <w:r w:rsidR="005D1187">
        <w:rPr>
          <w:color w:val="212121"/>
          <w:szCs w:val="24"/>
          <w:shd w:val="clear" w:color="auto" w:fill="FFFFFF"/>
        </w:rPr>
        <w:t xml:space="preserve">found </w:t>
      </w:r>
      <w:r w:rsidR="00B2010A">
        <w:rPr>
          <w:color w:val="212121"/>
          <w:szCs w:val="24"/>
          <w:shd w:val="clear" w:color="auto" w:fill="FFFFFF"/>
        </w:rPr>
        <w:t>under Section 4</w:t>
      </w:r>
      <w:r w:rsidR="00DC25A7">
        <w:rPr>
          <w:color w:val="212121"/>
          <w:szCs w:val="24"/>
          <w:shd w:val="clear" w:color="auto" w:fill="FFFFFF"/>
        </w:rPr>
        <w:t>(</w:t>
      </w:r>
      <w:r w:rsidR="00370A63">
        <w:rPr>
          <w:color w:val="212121"/>
          <w:szCs w:val="24"/>
          <w:shd w:val="clear" w:color="auto" w:fill="FFFFFF"/>
        </w:rPr>
        <w:t>b)</w:t>
      </w:r>
      <w:r w:rsidR="00B2010A">
        <w:rPr>
          <w:color w:val="212121"/>
          <w:szCs w:val="24"/>
          <w:shd w:val="clear" w:color="auto" w:fill="FFFFFF"/>
        </w:rPr>
        <w:t xml:space="preserve"> </w:t>
      </w:r>
      <w:r w:rsidR="00762C70">
        <w:rPr>
          <w:color w:val="212121"/>
          <w:szCs w:val="24"/>
          <w:shd w:val="clear" w:color="auto" w:fill="FFFFFF"/>
        </w:rPr>
        <w:t>to lack capacity</w:t>
      </w:r>
      <w:r w:rsidR="00226A66">
        <w:rPr>
          <w:color w:val="212121"/>
          <w:szCs w:val="24"/>
          <w:shd w:val="clear" w:color="auto" w:fill="FFFFFF"/>
        </w:rPr>
        <w:t xml:space="preserve"> </w:t>
      </w:r>
      <w:r w:rsidR="00B2010A">
        <w:rPr>
          <w:color w:val="212121"/>
          <w:szCs w:val="24"/>
          <w:shd w:val="clear" w:color="auto" w:fill="FFFFFF"/>
        </w:rPr>
        <w:t>may</w:t>
      </w:r>
      <w:r w:rsidR="00C65C0C">
        <w:rPr>
          <w:color w:val="212121"/>
          <w:szCs w:val="24"/>
          <w:shd w:val="clear" w:color="auto" w:fill="FFFFFF"/>
        </w:rPr>
        <w:t xml:space="preserve"> object to the </w:t>
      </w:r>
      <w:r w:rsidR="005D1187">
        <w:rPr>
          <w:color w:val="212121"/>
          <w:szCs w:val="24"/>
          <w:shd w:val="clear" w:color="auto" w:fill="FFFFFF"/>
        </w:rPr>
        <w:t>finding</w:t>
      </w:r>
      <w:r w:rsidR="00ED4E8F">
        <w:rPr>
          <w:color w:val="212121"/>
          <w:szCs w:val="24"/>
          <w:shd w:val="clear" w:color="auto" w:fill="FFFFFF"/>
        </w:rPr>
        <w:t>:</w:t>
      </w:r>
    </w:p>
    <w:p w14:paraId="6B827605" w14:textId="63693AD4" w:rsidR="006B6183" w:rsidRDefault="006B6183" w:rsidP="00244371">
      <w:pPr>
        <w:suppressAutoHyphens/>
        <w:spacing w:line="480" w:lineRule="auto"/>
        <w:ind w:left="720" w:firstLine="720"/>
        <w:rPr>
          <w:color w:val="212121"/>
          <w:szCs w:val="24"/>
          <w:shd w:val="clear" w:color="auto" w:fill="FFFFFF"/>
        </w:rPr>
      </w:pPr>
      <w:r>
        <w:rPr>
          <w:color w:val="212121"/>
          <w:szCs w:val="24"/>
          <w:shd w:val="clear" w:color="auto" w:fill="FFFFFF"/>
        </w:rPr>
        <w:t>(1)</w:t>
      </w:r>
      <w:r w:rsidR="005D1187">
        <w:rPr>
          <w:color w:val="212121"/>
          <w:szCs w:val="24"/>
          <w:shd w:val="clear" w:color="auto" w:fill="FFFFFF"/>
        </w:rPr>
        <w:t xml:space="preserve"> </w:t>
      </w:r>
      <w:r w:rsidR="00EB30B6">
        <w:rPr>
          <w:color w:val="212121"/>
          <w:szCs w:val="24"/>
          <w:shd w:val="clear" w:color="auto" w:fill="FFFFFF"/>
        </w:rPr>
        <w:t>by orally</w:t>
      </w:r>
      <w:r w:rsidR="00D954E7">
        <w:rPr>
          <w:color w:val="212121"/>
          <w:szCs w:val="24"/>
          <w:shd w:val="clear" w:color="auto" w:fill="FFFFFF"/>
        </w:rPr>
        <w:t xml:space="preserve"> informing a responsible </w:t>
      </w:r>
      <w:proofErr w:type="gramStart"/>
      <w:r w:rsidR="00D954E7">
        <w:rPr>
          <w:color w:val="212121"/>
          <w:szCs w:val="24"/>
          <w:shd w:val="clear" w:color="auto" w:fill="FFFFFF"/>
        </w:rPr>
        <w:t>health-care</w:t>
      </w:r>
      <w:proofErr w:type="gramEnd"/>
      <w:r w:rsidR="00D954E7">
        <w:rPr>
          <w:color w:val="212121"/>
          <w:szCs w:val="24"/>
          <w:shd w:val="clear" w:color="auto" w:fill="FFFFFF"/>
        </w:rPr>
        <w:t xml:space="preserve"> professional</w:t>
      </w:r>
      <w:r>
        <w:rPr>
          <w:color w:val="212121"/>
          <w:szCs w:val="24"/>
          <w:shd w:val="clear" w:color="auto" w:fill="FFFFFF"/>
        </w:rPr>
        <w:t>;</w:t>
      </w:r>
    </w:p>
    <w:p w14:paraId="654CFF62" w14:textId="5702BCC4" w:rsidR="00EA344F" w:rsidRDefault="00EA344F" w:rsidP="006A16FA">
      <w:pPr>
        <w:suppressAutoHyphens/>
        <w:spacing w:line="480" w:lineRule="auto"/>
        <w:ind w:firstLine="1440"/>
        <w:rPr>
          <w:color w:val="212121"/>
          <w:szCs w:val="24"/>
          <w:shd w:val="clear" w:color="auto" w:fill="FFFFFF"/>
        </w:rPr>
      </w:pPr>
      <w:r>
        <w:rPr>
          <w:color w:val="212121"/>
          <w:szCs w:val="24"/>
          <w:shd w:val="clear" w:color="auto" w:fill="FFFFFF"/>
        </w:rPr>
        <w:t>(2)</w:t>
      </w:r>
      <w:r w:rsidR="00D954E7">
        <w:rPr>
          <w:color w:val="212121"/>
          <w:szCs w:val="24"/>
          <w:shd w:val="clear" w:color="auto" w:fill="FFFFFF"/>
        </w:rPr>
        <w:t xml:space="preserve"> </w:t>
      </w:r>
      <w:r w:rsidR="00C65C0C">
        <w:rPr>
          <w:color w:val="212121"/>
          <w:szCs w:val="24"/>
          <w:shd w:val="clear" w:color="auto" w:fill="FFFFFF"/>
        </w:rPr>
        <w:t>in a record</w:t>
      </w:r>
      <w:r w:rsidR="0006712A">
        <w:rPr>
          <w:color w:val="212121"/>
          <w:szCs w:val="24"/>
          <w:shd w:val="clear" w:color="auto" w:fill="FFFFFF"/>
        </w:rPr>
        <w:t xml:space="preserve"> provided to a responsible health-care professional or the health-care institution in which </w:t>
      </w:r>
      <w:r w:rsidR="005F09FE">
        <w:rPr>
          <w:color w:val="212121"/>
          <w:szCs w:val="24"/>
          <w:shd w:val="clear" w:color="auto" w:fill="FFFFFF"/>
        </w:rPr>
        <w:t>the individual resides or is receiving care</w:t>
      </w:r>
      <w:r>
        <w:rPr>
          <w:color w:val="212121"/>
          <w:szCs w:val="24"/>
          <w:shd w:val="clear" w:color="auto" w:fill="FFFFFF"/>
        </w:rPr>
        <w:t>;</w:t>
      </w:r>
      <w:r w:rsidR="00C65C0C">
        <w:rPr>
          <w:color w:val="212121"/>
          <w:szCs w:val="24"/>
          <w:shd w:val="clear" w:color="auto" w:fill="FFFFFF"/>
        </w:rPr>
        <w:t xml:space="preserve"> or </w:t>
      </w:r>
    </w:p>
    <w:p w14:paraId="06B7B604" w14:textId="4D757DB5" w:rsidR="00C65C0C" w:rsidRDefault="00005856" w:rsidP="004C4565">
      <w:pPr>
        <w:suppressAutoHyphens/>
        <w:spacing w:line="480" w:lineRule="auto"/>
        <w:ind w:left="720" w:firstLine="720"/>
        <w:rPr>
          <w:color w:val="212121"/>
          <w:szCs w:val="24"/>
          <w:shd w:val="clear" w:color="auto" w:fill="FFFFFF"/>
        </w:rPr>
      </w:pPr>
      <w:r>
        <w:rPr>
          <w:color w:val="212121"/>
          <w:szCs w:val="24"/>
          <w:shd w:val="clear" w:color="auto" w:fill="FFFFFF"/>
        </w:rPr>
        <w:t xml:space="preserve">(3) </w:t>
      </w:r>
      <w:r w:rsidR="00C65C0C">
        <w:rPr>
          <w:color w:val="212121"/>
          <w:szCs w:val="24"/>
          <w:shd w:val="clear" w:color="auto" w:fill="FFFFFF"/>
        </w:rPr>
        <w:t xml:space="preserve">by </w:t>
      </w:r>
      <w:r w:rsidR="00B2010A">
        <w:rPr>
          <w:color w:val="212121"/>
          <w:szCs w:val="24"/>
          <w:shd w:val="clear" w:color="auto" w:fill="FFFFFF"/>
        </w:rPr>
        <w:t>another</w:t>
      </w:r>
      <w:r w:rsidR="00C65C0C">
        <w:rPr>
          <w:color w:val="212121"/>
          <w:szCs w:val="24"/>
          <w:shd w:val="clear" w:color="auto" w:fill="FFFFFF"/>
        </w:rPr>
        <w:t xml:space="preserve"> act</w:t>
      </w:r>
      <w:r w:rsidR="00F74EEB">
        <w:rPr>
          <w:color w:val="212121"/>
          <w:szCs w:val="24"/>
          <w:shd w:val="clear" w:color="auto" w:fill="FFFFFF"/>
        </w:rPr>
        <w:t xml:space="preserve"> that clearly indicates the individual’s objection</w:t>
      </w:r>
      <w:r w:rsidR="00C65C0C">
        <w:rPr>
          <w:color w:val="212121"/>
          <w:szCs w:val="24"/>
          <w:shd w:val="clear" w:color="auto" w:fill="FFFFFF"/>
        </w:rPr>
        <w:t>.</w:t>
      </w:r>
    </w:p>
    <w:p w14:paraId="50CE7D83" w14:textId="24364D23" w:rsidR="003574FC" w:rsidRDefault="00C65C0C" w:rsidP="00421AAC">
      <w:pPr>
        <w:suppressAutoHyphens/>
        <w:spacing w:line="480" w:lineRule="auto"/>
        <w:ind w:firstLine="720"/>
        <w:rPr>
          <w:szCs w:val="24"/>
        </w:rPr>
      </w:pPr>
      <w:r>
        <w:rPr>
          <w:color w:val="212121"/>
          <w:szCs w:val="24"/>
          <w:shd w:val="clear" w:color="auto" w:fill="FFFFFF"/>
        </w:rPr>
        <w:t>(</w:t>
      </w:r>
      <w:r w:rsidR="00370A63">
        <w:rPr>
          <w:color w:val="212121"/>
          <w:szCs w:val="24"/>
          <w:shd w:val="clear" w:color="auto" w:fill="FFFFFF"/>
        </w:rPr>
        <w:t>d</w:t>
      </w:r>
      <w:r>
        <w:rPr>
          <w:color w:val="212121"/>
          <w:szCs w:val="24"/>
          <w:shd w:val="clear" w:color="auto" w:fill="FFFFFF"/>
        </w:rPr>
        <w:t xml:space="preserve">) </w:t>
      </w:r>
      <w:r w:rsidR="001B0297">
        <w:rPr>
          <w:color w:val="212121"/>
          <w:szCs w:val="24"/>
          <w:shd w:val="clear" w:color="auto" w:fill="FFFFFF"/>
        </w:rPr>
        <w:t>If</w:t>
      </w:r>
      <w:r w:rsidR="00923184">
        <w:rPr>
          <w:color w:val="212121"/>
          <w:szCs w:val="24"/>
          <w:shd w:val="clear" w:color="auto" w:fill="FFFFFF"/>
        </w:rPr>
        <w:t xml:space="preserve"> </w:t>
      </w:r>
      <w:r w:rsidR="00C42EAB">
        <w:rPr>
          <w:color w:val="212121"/>
          <w:szCs w:val="24"/>
          <w:shd w:val="clear" w:color="auto" w:fill="FFFFFF"/>
        </w:rPr>
        <w:t>the</w:t>
      </w:r>
      <w:r w:rsidR="00923184">
        <w:rPr>
          <w:color w:val="212121"/>
          <w:szCs w:val="24"/>
          <w:shd w:val="clear" w:color="auto" w:fill="FFFFFF"/>
        </w:rPr>
        <w:t xml:space="preserve"> </w:t>
      </w:r>
      <w:r w:rsidR="00DD7807">
        <w:rPr>
          <w:color w:val="212121"/>
          <w:szCs w:val="24"/>
          <w:shd w:val="clear" w:color="auto" w:fill="FFFFFF"/>
        </w:rPr>
        <w:t>indivi</w:t>
      </w:r>
      <w:r>
        <w:rPr>
          <w:color w:val="212121"/>
          <w:szCs w:val="24"/>
          <w:shd w:val="clear" w:color="auto" w:fill="FFFFFF"/>
        </w:rPr>
        <w:t xml:space="preserve">dual </w:t>
      </w:r>
      <w:r w:rsidR="00C42EAB">
        <w:rPr>
          <w:color w:val="212121"/>
          <w:szCs w:val="24"/>
          <w:shd w:val="clear" w:color="auto" w:fill="FFFFFF"/>
        </w:rPr>
        <w:t>objects</w:t>
      </w:r>
      <w:r>
        <w:rPr>
          <w:color w:val="212121"/>
          <w:szCs w:val="24"/>
          <w:shd w:val="clear" w:color="auto" w:fill="FFFFFF"/>
        </w:rPr>
        <w:t xml:space="preserve"> under </w:t>
      </w:r>
      <w:r w:rsidR="00370A63">
        <w:rPr>
          <w:color w:val="212121"/>
          <w:szCs w:val="24"/>
          <w:shd w:val="clear" w:color="auto" w:fill="FFFFFF"/>
        </w:rPr>
        <w:t>subsection (c),</w:t>
      </w:r>
      <w:r w:rsidR="00923184">
        <w:rPr>
          <w:color w:val="212121"/>
          <w:szCs w:val="24"/>
          <w:shd w:val="clear" w:color="auto" w:fill="FFFFFF"/>
        </w:rPr>
        <w:t xml:space="preserve"> the </w:t>
      </w:r>
      <w:r w:rsidR="005D1187">
        <w:rPr>
          <w:color w:val="212121"/>
          <w:szCs w:val="24"/>
          <w:shd w:val="clear" w:color="auto" w:fill="FFFFFF"/>
        </w:rPr>
        <w:t xml:space="preserve">finding </w:t>
      </w:r>
      <w:r w:rsidR="001B0297">
        <w:rPr>
          <w:color w:val="212121"/>
          <w:szCs w:val="24"/>
          <w:shd w:val="clear" w:color="auto" w:fill="FFFFFF"/>
        </w:rPr>
        <w:t xml:space="preserve">under </w:t>
      </w:r>
      <w:r w:rsidR="00C97772">
        <w:rPr>
          <w:color w:val="212121"/>
          <w:szCs w:val="24"/>
          <w:shd w:val="clear" w:color="auto" w:fill="FFFFFF"/>
        </w:rPr>
        <w:t xml:space="preserve">Section 4(b) </w:t>
      </w:r>
      <w:r w:rsidR="00C42EAB">
        <w:rPr>
          <w:color w:val="212121"/>
          <w:szCs w:val="24"/>
          <w:shd w:val="clear" w:color="auto" w:fill="FFFFFF"/>
        </w:rPr>
        <w:t>is</w:t>
      </w:r>
      <w:r w:rsidR="00923184">
        <w:rPr>
          <w:color w:val="212121"/>
          <w:szCs w:val="24"/>
          <w:shd w:val="clear" w:color="auto" w:fill="FFFFFF"/>
        </w:rPr>
        <w:t xml:space="preserve"> not </w:t>
      </w:r>
      <w:r w:rsidR="00923184">
        <w:rPr>
          <w:color w:val="212121"/>
          <w:szCs w:val="24"/>
          <w:shd w:val="clear" w:color="auto" w:fill="FFFFFF"/>
        </w:rPr>
        <w:lastRenderedPageBreak/>
        <w:t xml:space="preserve">sufficient </w:t>
      </w:r>
      <w:r w:rsidR="00D5341F">
        <w:rPr>
          <w:szCs w:val="24"/>
        </w:rPr>
        <w:t xml:space="preserve">to rebut </w:t>
      </w:r>
      <w:r w:rsidR="00642C46">
        <w:rPr>
          <w:szCs w:val="24"/>
        </w:rPr>
        <w:t>a</w:t>
      </w:r>
      <w:r w:rsidR="00D5341F">
        <w:rPr>
          <w:szCs w:val="24"/>
        </w:rPr>
        <w:t xml:space="preserve"> presumption of capacity</w:t>
      </w:r>
      <w:r w:rsidR="00DD7807">
        <w:rPr>
          <w:szCs w:val="24"/>
        </w:rPr>
        <w:t xml:space="preserve"> in </w:t>
      </w:r>
      <w:r w:rsidR="00370A63">
        <w:rPr>
          <w:szCs w:val="24"/>
        </w:rPr>
        <w:t>Section 4(a)</w:t>
      </w:r>
      <w:r w:rsidR="00DD7807">
        <w:rPr>
          <w:szCs w:val="24"/>
        </w:rPr>
        <w:t xml:space="preserve"> and</w:t>
      </w:r>
      <w:r w:rsidR="00923184">
        <w:rPr>
          <w:szCs w:val="24"/>
        </w:rPr>
        <w:t xml:space="preserve"> </w:t>
      </w:r>
      <w:r w:rsidR="006C6D16">
        <w:rPr>
          <w:szCs w:val="24"/>
        </w:rPr>
        <w:t xml:space="preserve">the </w:t>
      </w:r>
      <w:r w:rsidR="00923184">
        <w:rPr>
          <w:szCs w:val="24"/>
        </w:rPr>
        <w:t xml:space="preserve">individual </w:t>
      </w:r>
      <w:r w:rsidR="000167A0">
        <w:rPr>
          <w:szCs w:val="24"/>
        </w:rPr>
        <w:t>must</w:t>
      </w:r>
      <w:r w:rsidR="00923184">
        <w:rPr>
          <w:szCs w:val="24"/>
        </w:rPr>
        <w:t xml:space="preserve"> be treated as having capacity </w:t>
      </w:r>
      <w:r w:rsidR="00762C70" w:rsidRPr="005218A7">
        <w:rPr>
          <w:szCs w:val="24"/>
        </w:rPr>
        <w:t>unless</w:t>
      </w:r>
      <w:r w:rsidR="00762C70">
        <w:rPr>
          <w:szCs w:val="24"/>
        </w:rPr>
        <w:t>:</w:t>
      </w:r>
    </w:p>
    <w:p w14:paraId="1CB1DE10" w14:textId="77777777" w:rsidR="00762C70" w:rsidRPr="003B3EF1" w:rsidRDefault="00762C70" w:rsidP="00421AAC">
      <w:pPr>
        <w:suppressAutoHyphens/>
        <w:spacing w:line="480" w:lineRule="auto"/>
        <w:ind w:left="720" w:firstLine="720"/>
        <w:rPr>
          <w:szCs w:val="24"/>
        </w:rPr>
      </w:pPr>
      <w:r w:rsidRPr="003B3EF1">
        <w:rPr>
          <w:szCs w:val="24"/>
        </w:rPr>
        <w:t>(</w:t>
      </w:r>
      <w:r w:rsidR="003B3EF1">
        <w:rPr>
          <w:szCs w:val="24"/>
        </w:rPr>
        <w:t>1</w:t>
      </w:r>
      <w:r w:rsidRPr="003B3EF1">
        <w:rPr>
          <w:szCs w:val="24"/>
        </w:rPr>
        <w:t xml:space="preserve">) the </w:t>
      </w:r>
      <w:r w:rsidR="000167A0">
        <w:rPr>
          <w:szCs w:val="24"/>
        </w:rPr>
        <w:t xml:space="preserve">individual withdraws the </w:t>
      </w:r>
      <w:proofErr w:type="gramStart"/>
      <w:r w:rsidRPr="003B3EF1">
        <w:rPr>
          <w:szCs w:val="24"/>
        </w:rPr>
        <w:t>objection;</w:t>
      </w:r>
      <w:proofErr w:type="gramEnd"/>
      <w:r w:rsidRPr="003B3EF1">
        <w:rPr>
          <w:szCs w:val="24"/>
        </w:rPr>
        <w:t xml:space="preserve"> </w:t>
      </w:r>
    </w:p>
    <w:p w14:paraId="6EA0CC9F" w14:textId="6D749229" w:rsidR="00762C70" w:rsidRDefault="00762C70" w:rsidP="00421AAC">
      <w:pPr>
        <w:pStyle w:val="ListParagraph"/>
        <w:suppressAutoHyphens/>
        <w:spacing w:line="480" w:lineRule="auto"/>
        <w:ind w:firstLine="720"/>
        <w:rPr>
          <w:szCs w:val="24"/>
        </w:rPr>
      </w:pPr>
      <w:r>
        <w:rPr>
          <w:szCs w:val="24"/>
        </w:rPr>
        <w:t>(</w:t>
      </w:r>
      <w:r w:rsidR="003B3EF1">
        <w:rPr>
          <w:szCs w:val="24"/>
        </w:rPr>
        <w:t>2</w:t>
      </w:r>
      <w:r>
        <w:rPr>
          <w:szCs w:val="24"/>
        </w:rPr>
        <w:t xml:space="preserve">) </w:t>
      </w:r>
      <w:r w:rsidR="00C97772">
        <w:rPr>
          <w:szCs w:val="24"/>
        </w:rPr>
        <w:t>a</w:t>
      </w:r>
      <w:r w:rsidRPr="00B95038">
        <w:rPr>
          <w:szCs w:val="24"/>
        </w:rPr>
        <w:t xml:space="preserve"> </w:t>
      </w:r>
      <w:r w:rsidRPr="009B4856">
        <w:rPr>
          <w:szCs w:val="24"/>
        </w:rPr>
        <w:t xml:space="preserve">court </w:t>
      </w:r>
      <w:r w:rsidR="006B540D">
        <w:rPr>
          <w:szCs w:val="24"/>
        </w:rPr>
        <w:t>finds</w:t>
      </w:r>
      <w:r w:rsidR="001F2580" w:rsidRPr="009B4856">
        <w:rPr>
          <w:szCs w:val="24"/>
        </w:rPr>
        <w:t xml:space="preserve"> </w:t>
      </w:r>
      <w:r w:rsidRPr="009B4856">
        <w:rPr>
          <w:szCs w:val="24"/>
        </w:rPr>
        <w:t>the</w:t>
      </w:r>
      <w:r w:rsidRPr="005218A7">
        <w:rPr>
          <w:szCs w:val="24"/>
        </w:rPr>
        <w:t xml:space="preserve"> individual lacks </w:t>
      </w:r>
      <w:r w:rsidR="0083545C">
        <w:rPr>
          <w:szCs w:val="24"/>
        </w:rPr>
        <w:t xml:space="preserve">the </w:t>
      </w:r>
      <w:r w:rsidR="00906CA4">
        <w:rPr>
          <w:szCs w:val="24"/>
        </w:rPr>
        <w:t xml:space="preserve">presumed </w:t>
      </w:r>
      <w:proofErr w:type="gramStart"/>
      <w:r w:rsidRPr="005218A7">
        <w:rPr>
          <w:szCs w:val="24"/>
        </w:rPr>
        <w:t>capacity</w:t>
      </w:r>
      <w:r>
        <w:rPr>
          <w:szCs w:val="24"/>
        </w:rPr>
        <w:t>;</w:t>
      </w:r>
      <w:proofErr w:type="gramEnd"/>
    </w:p>
    <w:p w14:paraId="29D6F489" w14:textId="2AC5DF57" w:rsidR="003B3EF1" w:rsidRDefault="00762C70" w:rsidP="00421AAC">
      <w:pPr>
        <w:suppressAutoHyphens/>
        <w:spacing w:line="480" w:lineRule="auto"/>
        <w:ind w:firstLine="1440"/>
        <w:rPr>
          <w:szCs w:val="24"/>
        </w:rPr>
      </w:pPr>
      <w:r>
        <w:rPr>
          <w:szCs w:val="24"/>
        </w:rPr>
        <w:t>(</w:t>
      </w:r>
      <w:r w:rsidR="003B3EF1">
        <w:rPr>
          <w:szCs w:val="24"/>
        </w:rPr>
        <w:t>3</w:t>
      </w:r>
      <w:r>
        <w:rPr>
          <w:szCs w:val="24"/>
        </w:rPr>
        <w:t xml:space="preserve">) the individual is experiencing a health condition </w:t>
      </w:r>
      <w:r w:rsidR="00561C1B">
        <w:rPr>
          <w:szCs w:val="24"/>
        </w:rPr>
        <w:t>requiring</w:t>
      </w:r>
      <w:r w:rsidR="003452EE">
        <w:rPr>
          <w:szCs w:val="24"/>
        </w:rPr>
        <w:t xml:space="preserve"> </w:t>
      </w:r>
      <w:r w:rsidR="00870026">
        <w:rPr>
          <w:szCs w:val="24"/>
        </w:rPr>
        <w:t xml:space="preserve">a decision regarding health-care treatment </w:t>
      </w:r>
      <w:r w:rsidR="00490F4A">
        <w:rPr>
          <w:szCs w:val="24"/>
        </w:rPr>
        <w:t xml:space="preserve">to </w:t>
      </w:r>
      <w:r w:rsidR="00870026">
        <w:rPr>
          <w:szCs w:val="24"/>
        </w:rPr>
        <w:t>be made</w:t>
      </w:r>
      <w:r>
        <w:rPr>
          <w:szCs w:val="24"/>
        </w:rPr>
        <w:t xml:space="preserve"> </w:t>
      </w:r>
      <w:r w:rsidR="001F2580">
        <w:rPr>
          <w:szCs w:val="24"/>
        </w:rPr>
        <w:t>promptly</w:t>
      </w:r>
      <w:r w:rsidR="00E857EA">
        <w:rPr>
          <w:szCs w:val="24"/>
        </w:rPr>
        <w:t xml:space="preserve"> </w:t>
      </w:r>
      <w:r>
        <w:rPr>
          <w:szCs w:val="24"/>
        </w:rPr>
        <w:t xml:space="preserve">to avoid </w:t>
      </w:r>
      <w:r w:rsidR="00460531">
        <w:rPr>
          <w:szCs w:val="24"/>
        </w:rPr>
        <w:t xml:space="preserve">imminent </w:t>
      </w:r>
      <w:r>
        <w:rPr>
          <w:szCs w:val="24"/>
        </w:rPr>
        <w:t xml:space="preserve">loss of life or </w:t>
      </w:r>
      <w:r w:rsidR="001F2580">
        <w:rPr>
          <w:szCs w:val="24"/>
        </w:rPr>
        <w:t>serious</w:t>
      </w:r>
      <w:r w:rsidR="007E57F6">
        <w:rPr>
          <w:szCs w:val="24"/>
        </w:rPr>
        <w:t xml:space="preserve"> harm to the health of the individual</w:t>
      </w:r>
      <w:r w:rsidR="003B3EF1">
        <w:rPr>
          <w:szCs w:val="24"/>
        </w:rPr>
        <w:t xml:space="preserve">; </w:t>
      </w:r>
      <w:r w:rsidR="009E5AC4">
        <w:rPr>
          <w:szCs w:val="24"/>
        </w:rPr>
        <w:t>or</w:t>
      </w:r>
    </w:p>
    <w:p w14:paraId="36700084" w14:textId="77777777" w:rsidR="00EF2A43" w:rsidRDefault="00E377BA" w:rsidP="00266B26">
      <w:pPr>
        <w:suppressAutoHyphens/>
        <w:spacing w:line="480" w:lineRule="auto"/>
        <w:ind w:firstLine="1440"/>
        <w:rPr>
          <w:szCs w:val="24"/>
        </w:rPr>
      </w:pPr>
      <w:r>
        <w:rPr>
          <w:szCs w:val="24"/>
        </w:rPr>
        <w:t>(</w:t>
      </w:r>
      <w:r w:rsidR="00266B26">
        <w:rPr>
          <w:szCs w:val="24"/>
        </w:rPr>
        <w:t>4</w:t>
      </w:r>
      <w:r>
        <w:rPr>
          <w:szCs w:val="24"/>
        </w:rPr>
        <w:t xml:space="preserve">) </w:t>
      </w:r>
      <w:r w:rsidR="00266B26">
        <w:rPr>
          <w:szCs w:val="24"/>
        </w:rPr>
        <w:t xml:space="preserve">subject to subsection (e), the finding is </w:t>
      </w:r>
      <w:r w:rsidR="00762C70">
        <w:rPr>
          <w:szCs w:val="24"/>
        </w:rPr>
        <w:t xml:space="preserve">confirmed by </w:t>
      </w:r>
      <w:r w:rsidR="000211A5">
        <w:rPr>
          <w:szCs w:val="24"/>
        </w:rPr>
        <w:t xml:space="preserve">a second finding made by </w:t>
      </w:r>
      <w:r w:rsidR="00762C70">
        <w:rPr>
          <w:szCs w:val="24"/>
        </w:rPr>
        <w:t xml:space="preserve">an individual </w:t>
      </w:r>
      <w:r w:rsidR="006E2718">
        <w:rPr>
          <w:szCs w:val="24"/>
        </w:rPr>
        <w:t>authorized under</w:t>
      </w:r>
      <w:r w:rsidR="00762C70">
        <w:rPr>
          <w:szCs w:val="24"/>
        </w:rPr>
        <w:t xml:space="preserve"> Section </w:t>
      </w:r>
      <w:r w:rsidR="002E4D80">
        <w:rPr>
          <w:szCs w:val="24"/>
        </w:rPr>
        <w:t>4</w:t>
      </w:r>
      <w:r w:rsidR="00853884">
        <w:rPr>
          <w:szCs w:val="24"/>
        </w:rPr>
        <w:t>(b)(</w:t>
      </w:r>
      <w:r w:rsidR="009E5AC4">
        <w:rPr>
          <w:szCs w:val="24"/>
        </w:rPr>
        <w:t>1</w:t>
      </w:r>
      <w:r w:rsidR="00853884">
        <w:rPr>
          <w:szCs w:val="24"/>
        </w:rPr>
        <w:t>)</w:t>
      </w:r>
      <w:r w:rsidR="00762C70">
        <w:rPr>
          <w:szCs w:val="24"/>
        </w:rPr>
        <w:t xml:space="preserve"> </w:t>
      </w:r>
      <w:r w:rsidR="00EE2122">
        <w:rPr>
          <w:szCs w:val="24"/>
        </w:rPr>
        <w:t>who</w:t>
      </w:r>
      <w:r w:rsidR="00EF2A43">
        <w:rPr>
          <w:szCs w:val="24"/>
        </w:rPr>
        <w:t>:</w:t>
      </w:r>
    </w:p>
    <w:p w14:paraId="01D08C24" w14:textId="77777777" w:rsidR="00EE2122" w:rsidRDefault="00EF2A43" w:rsidP="00266B26">
      <w:pPr>
        <w:suppressAutoHyphens/>
        <w:spacing w:line="480" w:lineRule="auto"/>
        <w:ind w:left="720" w:firstLine="1440"/>
        <w:rPr>
          <w:szCs w:val="24"/>
        </w:rPr>
      </w:pPr>
      <w:r>
        <w:rPr>
          <w:szCs w:val="24"/>
        </w:rPr>
        <w:t>(</w:t>
      </w:r>
      <w:r w:rsidR="000211A5">
        <w:rPr>
          <w:szCs w:val="24"/>
        </w:rPr>
        <w:t>A</w:t>
      </w:r>
      <w:r>
        <w:rPr>
          <w:szCs w:val="24"/>
        </w:rPr>
        <w:t xml:space="preserve">) did not make the first </w:t>
      </w:r>
      <w:proofErr w:type="gramStart"/>
      <w:r w:rsidR="005D1187">
        <w:rPr>
          <w:szCs w:val="24"/>
        </w:rPr>
        <w:t>finding</w:t>
      </w:r>
      <w:r>
        <w:rPr>
          <w:szCs w:val="24"/>
        </w:rPr>
        <w:t>;</w:t>
      </w:r>
      <w:proofErr w:type="gramEnd"/>
      <w:r w:rsidR="000F2AFF">
        <w:rPr>
          <w:szCs w:val="24"/>
        </w:rPr>
        <w:t xml:space="preserve"> </w:t>
      </w:r>
    </w:p>
    <w:p w14:paraId="389CFFCB" w14:textId="77777777" w:rsidR="00266B26" w:rsidRDefault="00EE2122" w:rsidP="00266B26">
      <w:pPr>
        <w:suppressAutoHyphens/>
        <w:spacing w:line="480" w:lineRule="auto"/>
        <w:ind w:firstLine="2160"/>
        <w:rPr>
          <w:color w:val="000000" w:themeColor="text1"/>
          <w:szCs w:val="24"/>
        </w:rPr>
      </w:pPr>
      <w:r>
        <w:rPr>
          <w:szCs w:val="24"/>
        </w:rPr>
        <w:t>(</w:t>
      </w:r>
      <w:r w:rsidR="000211A5">
        <w:rPr>
          <w:szCs w:val="24"/>
        </w:rPr>
        <w:t>B</w:t>
      </w:r>
      <w:r>
        <w:rPr>
          <w:szCs w:val="24"/>
        </w:rPr>
        <w:t xml:space="preserve">) </w:t>
      </w:r>
      <w:r w:rsidR="00762C70">
        <w:rPr>
          <w:kern w:val="2"/>
          <w:szCs w:val="24"/>
        </w:rPr>
        <w:t>is not</w:t>
      </w:r>
      <w:r w:rsidR="003944F4">
        <w:rPr>
          <w:kern w:val="2"/>
          <w:szCs w:val="24"/>
        </w:rPr>
        <w:t xml:space="preserve"> </w:t>
      </w:r>
      <w:r w:rsidR="000F2AFF">
        <w:rPr>
          <w:kern w:val="2"/>
          <w:szCs w:val="24"/>
        </w:rPr>
        <w:t xml:space="preserve">a family member </w:t>
      </w:r>
      <w:r w:rsidR="003944F4">
        <w:rPr>
          <w:color w:val="000000" w:themeColor="text1"/>
          <w:szCs w:val="24"/>
        </w:rPr>
        <w:t xml:space="preserve">of the individual who made the first </w:t>
      </w:r>
      <w:r w:rsidR="005D1187">
        <w:rPr>
          <w:color w:val="000000" w:themeColor="text1"/>
          <w:szCs w:val="24"/>
        </w:rPr>
        <w:t>finding</w:t>
      </w:r>
      <w:r w:rsidR="00266B26">
        <w:rPr>
          <w:color w:val="000000" w:themeColor="text1"/>
          <w:szCs w:val="24"/>
        </w:rPr>
        <w:t>; and</w:t>
      </w:r>
    </w:p>
    <w:p w14:paraId="7A0DE9DC" w14:textId="77777777" w:rsidR="00762C70" w:rsidRDefault="00266B26" w:rsidP="00266B26">
      <w:pPr>
        <w:suppressAutoHyphens/>
        <w:spacing w:line="480" w:lineRule="auto"/>
        <w:ind w:firstLine="2160"/>
        <w:rPr>
          <w:color w:val="000000" w:themeColor="text1"/>
          <w:szCs w:val="24"/>
        </w:rPr>
      </w:pPr>
      <w:r>
        <w:rPr>
          <w:color w:val="000000" w:themeColor="text1"/>
          <w:szCs w:val="24"/>
        </w:rPr>
        <w:t xml:space="preserve">(C) is not the cohabitant of the individual who made the first finding or a descendant of the cohabitant. </w:t>
      </w:r>
    </w:p>
    <w:p w14:paraId="02D188F9" w14:textId="77777777" w:rsidR="00266B26" w:rsidRPr="00B83B92" w:rsidRDefault="00266B26" w:rsidP="00755F1A">
      <w:pPr>
        <w:suppressAutoHyphens/>
        <w:spacing w:line="480" w:lineRule="auto"/>
        <w:ind w:firstLine="720"/>
        <w:rPr>
          <w:kern w:val="2"/>
          <w:szCs w:val="24"/>
        </w:rPr>
      </w:pPr>
      <w:r>
        <w:rPr>
          <w:color w:val="000000" w:themeColor="text1"/>
          <w:szCs w:val="24"/>
        </w:rPr>
        <w:t xml:space="preserve">(e) A second finding that the individual lacks capacity under subsection (d)(4) is not sufficient to rebut the presumption of capacity if the individual is requesting the provision or continuation of life-sustaining treatment and the finding is being used to </w:t>
      </w:r>
      <w:proofErr w:type="gramStart"/>
      <w:r>
        <w:rPr>
          <w:color w:val="000000" w:themeColor="text1"/>
          <w:szCs w:val="24"/>
        </w:rPr>
        <w:t>make a decision</w:t>
      </w:r>
      <w:proofErr w:type="gramEnd"/>
      <w:r>
        <w:rPr>
          <w:color w:val="000000" w:themeColor="text1"/>
          <w:szCs w:val="24"/>
        </w:rPr>
        <w:t xml:space="preserve"> to withhold or withdraw the treatment.</w:t>
      </w:r>
    </w:p>
    <w:p w14:paraId="3B80693C" w14:textId="482269CB" w:rsidR="003B3EF1" w:rsidRPr="005218A7" w:rsidRDefault="00B61121" w:rsidP="00421AAC">
      <w:pPr>
        <w:pStyle w:val="ListParagraph"/>
        <w:suppressAutoHyphens/>
        <w:spacing w:line="480" w:lineRule="auto"/>
        <w:ind w:left="0"/>
        <w:rPr>
          <w:color w:val="212121"/>
          <w:szCs w:val="24"/>
          <w:shd w:val="clear" w:color="auto" w:fill="FFFFFF"/>
        </w:rPr>
      </w:pPr>
      <w:r>
        <w:rPr>
          <w:color w:val="212121"/>
          <w:szCs w:val="24"/>
          <w:shd w:val="clear" w:color="auto" w:fill="FFFFFF"/>
        </w:rPr>
        <w:tab/>
      </w:r>
      <w:r w:rsidR="003B3EF1">
        <w:rPr>
          <w:color w:val="212121"/>
          <w:szCs w:val="24"/>
          <w:shd w:val="clear" w:color="auto" w:fill="FFFFFF"/>
        </w:rPr>
        <w:t>(</w:t>
      </w:r>
      <w:r w:rsidR="00266B26">
        <w:rPr>
          <w:color w:val="212121"/>
          <w:szCs w:val="24"/>
          <w:shd w:val="clear" w:color="auto" w:fill="FFFFFF"/>
        </w:rPr>
        <w:t>f</w:t>
      </w:r>
      <w:r w:rsidR="003B3EF1">
        <w:rPr>
          <w:color w:val="212121"/>
          <w:szCs w:val="24"/>
          <w:shd w:val="clear" w:color="auto" w:fill="FFFFFF"/>
        </w:rPr>
        <w:t>)</w:t>
      </w:r>
      <w:r w:rsidR="003867C2">
        <w:rPr>
          <w:color w:val="212121"/>
          <w:szCs w:val="24"/>
          <w:shd w:val="clear" w:color="auto" w:fill="FFFFFF"/>
        </w:rPr>
        <w:t xml:space="preserve"> </w:t>
      </w:r>
      <w:r w:rsidR="00490F4A">
        <w:rPr>
          <w:color w:val="212121"/>
          <w:szCs w:val="24"/>
          <w:shd w:val="clear" w:color="auto" w:fill="FFFFFF"/>
        </w:rPr>
        <w:t>As soon as reasonably feasible, a</w:t>
      </w:r>
      <w:r w:rsidR="003B3EF1" w:rsidRPr="005218A7">
        <w:rPr>
          <w:color w:val="212121"/>
          <w:szCs w:val="24"/>
          <w:shd w:val="clear" w:color="auto" w:fill="FFFFFF"/>
        </w:rPr>
        <w:t xml:space="preserve"> </w:t>
      </w:r>
      <w:r w:rsidR="00393682">
        <w:rPr>
          <w:color w:val="212121"/>
          <w:szCs w:val="24"/>
          <w:shd w:val="clear" w:color="auto" w:fill="FFFFFF"/>
        </w:rPr>
        <w:t>health-care professional</w:t>
      </w:r>
      <w:r w:rsidR="003B3EF1" w:rsidRPr="005218A7">
        <w:rPr>
          <w:color w:val="212121"/>
          <w:szCs w:val="24"/>
          <w:shd w:val="clear" w:color="auto" w:fill="FFFFFF"/>
        </w:rPr>
        <w:t xml:space="preserve"> who is informed of </w:t>
      </w:r>
      <w:r w:rsidR="003B3EF1">
        <w:rPr>
          <w:color w:val="212121"/>
          <w:szCs w:val="24"/>
          <w:shd w:val="clear" w:color="auto" w:fill="FFFFFF"/>
        </w:rPr>
        <w:t>an objection under subsection (</w:t>
      </w:r>
      <w:r w:rsidR="00E01FD2">
        <w:rPr>
          <w:color w:val="212121"/>
          <w:szCs w:val="24"/>
          <w:shd w:val="clear" w:color="auto" w:fill="FFFFFF"/>
        </w:rPr>
        <w:t>c</w:t>
      </w:r>
      <w:r w:rsidR="003B3EF1">
        <w:rPr>
          <w:color w:val="212121"/>
          <w:szCs w:val="24"/>
          <w:shd w:val="clear" w:color="auto" w:fill="FFFFFF"/>
        </w:rPr>
        <w:t>)</w:t>
      </w:r>
      <w:r w:rsidR="00160C06">
        <w:rPr>
          <w:color w:val="212121"/>
          <w:szCs w:val="24"/>
          <w:shd w:val="clear" w:color="auto" w:fill="FFFFFF"/>
        </w:rPr>
        <w:t xml:space="preserve"> </w:t>
      </w:r>
      <w:r w:rsidR="003B3EF1" w:rsidRPr="005218A7">
        <w:rPr>
          <w:color w:val="212121"/>
          <w:szCs w:val="24"/>
          <w:shd w:val="clear" w:color="auto" w:fill="FFFFFF"/>
        </w:rPr>
        <w:t xml:space="preserve">shall: </w:t>
      </w:r>
    </w:p>
    <w:p w14:paraId="48520627" w14:textId="77777777" w:rsidR="003B3EF1" w:rsidRPr="005218A7" w:rsidRDefault="003B3EF1" w:rsidP="00421AAC">
      <w:pPr>
        <w:pStyle w:val="ListParagraph"/>
        <w:suppressAutoHyphens/>
        <w:spacing w:line="480" w:lineRule="auto"/>
        <w:ind w:left="0"/>
        <w:rPr>
          <w:color w:val="212121"/>
          <w:szCs w:val="24"/>
          <w:shd w:val="clear" w:color="auto" w:fill="FFFFFF"/>
        </w:rPr>
      </w:pPr>
      <w:r w:rsidRPr="005218A7">
        <w:rPr>
          <w:color w:val="212121"/>
          <w:szCs w:val="24"/>
          <w:shd w:val="clear" w:color="auto" w:fill="FFFFFF"/>
        </w:rPr>
        <w:tab/>
      </w:r>
      <w:r w:rsidR="00F15724">
        <w:rPr>
          <w:color w:val="212121"/>
          <w:szCs w:val="24"/>
          <w:shd w:val="clear" w:color="auto" w:fill="FFFFFF"/>
        </w:rPr>
        <w:tab/>
      </w:r>
      <w:r w:rsidRPr="005218A7">
        <w:rPr>
          <w:color w:val="212121"/>
          <w:szCs w:val="24"/>
          <w:shd w:val="clear" w:color="auto" w:fill="FFFFFF"/>
        </w:rPr>
        <w:t>(</w:t>
      </w:r>
      <w:r>
        <w:rPr>
          <w:color w:val="212121"/>
          <w:szCs w:val="24"/>
          <w:shd w:val="clear" w:color="auto" w:fill="FFFFFF"/>
        </w:rPr>
        <w:t>1</w:t>
      </w:r>
      <w:r w:rsidRPr="005218A7">
        <w:rPr>
          <w:color w:val="212121"/>
          <w:szCs w:val="24"/>
          <w:shd w:val="clear" w:color="auto" w:fill="FFFFFF"/>
        </w:rPr>
        <w:t xml:space="preserve">) communicate the </w:t>
      </w:r>
      <w:r w:rsidR="004E3237">
        <w:rPr>
          <w:color w:val="212121"/>
          <w:szCs w:val="24"/>
          <w:shd w:val="clear" w:color="auto" w:fill="FFFFFF"/>
        </w:rPr>
        <w:t>objection</w:t>
      </w:r>
      <w:r w:rsidRPr="005218A7">
        <w:rPr>
          <w:color w:val="212121"/>
          <w:szCs w:val="24"/>
          <w:shd w:val="clear" w:color="auto" w:fill="FFFFFF"/>
        </w:rPr>
        <w:t xml:space="preserve"> to a responsible </w:t>
      </w:r>
      <w:r w:rsidR="00393682">
        <w:rPr>
          <w:color w:val="212121"/>
          <w:szCs w:val="24"/>
          <w:shd w:val="clear" w:color="auto" w:fill="FFFFFF"/>
        </w:rPr>
        <w:t>health-care professional</w:t>
      </w:r>
      <w:r w:rsidRPr="005218A7">
        <w:rPr>
          <w:color w:val="212121"/>
          <w:szCs w:val="24"/>
          <w:shd w:val="clear" w:color="auto" w:fill="FFFFFF"/>
        </w:rPr>
        <w:t xml:space="preserve">; and </w:t>
      </w:r>
    </w:p>
    <w:p w14:paraId="0DC2F178" w14:textId="7D02BB14" w:rsidR="003B3EF1" w:rsidRDefault="003B3EF1" w:rsidP="00421AAC">
      <w:pPr>
        <w:pStyle w:val="ListParagraph"/>
        <w:suppressAutoHyphens/>
        <w:spacing w:line="480" w:lineRule="auto"/>
        <w:ind w:left="0" w:firstLine="1440"/>
        <w:rPr>
          <w:color w:val="212121"/>
          <w:szCs w:val="24"/>
          <w:shd w:val="clear" w:color="auto" w:fill="FFFFFF"/>
        </w:rPr>
      </w:pPr>
      <w:bookmarkStart w:id="13" w:name="_Hlk134025542"/>
      <w:r>
        <w:rPr>
          <w:color w:val="212121"/>
          <w:szCs w:val="24"/>
          <w:shd w:val="clear" w:color="auto" w:fill="FFFFFF"/>
        </w:rPr>
        <w:t>(2)</w:t>
      </w:r>
      <w:r w:rsidRPr="005218A7">
        <w:rPr>
          <w:color w:val="212121"/>
          <w:szCs w:val="24"/>
          <w:shd w:val="clear" w:color="auto" w:fill="FFFFFF"/>
        </w:rPr>
        <w:t xml:space="preserve"> </w:t>
      </w:r>
      <w:r w:rsidR="007B5768">
        <w:rPr>
          <w:color w:val="212121"/>
          <w:szCs w:val="24"/>
          <w:shd w:val="clear" w:color="auto" w:fill="FFFFFF"/>
        </w:rPr>
        <w:t>document the objection</w:t>
      </w:r>
      <w:r w:rsidRPr="005218A7">
        <w:rPr>
          <w:color w:val="212121"/>
          <w:szCs w:val="24"/>
          <w:shd w:val="clear" w:color="auto" w:fill="FFFFFF"/>
        </w:rPr>
        <w:t xml:space="preserve"> </w:t>
      </w:r>
      <w:r w:rsidR="003E48B7">
        <w:rPr>
          <w:color w:val="212121"/>
          <w:szCs w:val="24"/>
          <w:shd w:val="clear" w:color="auto" w:fill="FFFFFF"/>
        </w:rPr>
        <w:t xml:space="preserve">and the date of the objection </w:t>
      </w:r>
      <w:r w:rsidRPr="005218A7">
        <w:rPr>
          <w:color w:val="212121"/>
          <w:szCs w:val="24"/>
          <w:shd w:val="clear" w:color="auto" w:fill="FFFFFF"/>
        </w:rPr>
        <w:t xml:space="preserve">in the individual’s medical record or communicate the </w:t>
      </w:r>
      <w:r w:rsidR="007B5768">
        <w:rPr>
          <w:color w:val="212121"/>
          <w:szCs w:val="24"/>
          <w:shd w:val="clear" w:color="auto" w:fill="FFFFFF"/>
        </w:rPr>
        <w:t>objection</w:t>
      </w:r>
      <w:r w:rsidRPr="005218A7">
        <w:rPr>
          <w:color w:val="212121"/>
          <w:szCs w:val="24"/>
          <w:shd w:val="clear" w:color="auto" w:fill="FFFFFF"/>
        </w:rPr>
        <w:t xml:space="preserve"> </w:t>
      </w:r>
      <w:r w:rsidR="003E48B7">
        <w:rPr>
          <w:color w:val="212121"/>
          <w:szCs w:val="24"/>
          <w:shd w:val="clear" w:color="auto" w:fill="FFFFFF"/>
        </w:rPr>
        <w:t>and the date</w:t>
      </w:r>
      <w:r w:rsidR="00755F1A">
        <w:rPr>
          <w:color w:val="212121"/>
          <w:szCs w:val="24"/>
          <w:shd w:val="clear" w:color="auto" w:fill="FFFFFF"/>
        </w:rPr>
        <w:t xml:space="preserve"> of the objection</w:t>
      </w:r>
      <w:r w:rsidR="003E48B7">
        <w:rPr>
          <w:color w:val="212121"/>
          <w:szCs w:val="24"/>
          <w:shd w:val="clear" w:color="auto" w:fill="FFFFFF"/>
        </w:rPr>
        <w:t xml:space="preserve"> </w:t>
      </w:r>
      <w:r w:rsidRPr="005218A7">
        <w:rPr>
          <w:color w:val="212121"/>
          <w:szCs w:val="24"/>
          <w:shd w:val="clear" w:color="auto" w:fill="FFFFFF"/>
        </w:rPr>
        <w:t xml:space="preserve">to an administrator </w:t>
      </w:r>
      <w:r w:rsidRPr="005218A7">
        <w:rPr>
          <w:color w:val="212121"/>
          <w:szCs w:val="24"/>
          <w:shd w:val="clear" w:color="auto" w:fill="FFFFFF"/>
        </w:rPr>
        <w:lastRenderedPageBreak/>
        <w:t>with responsibility for medical records of the health-care institution providing health care to the individual</w:t>
      </w:r>
      <w:bookmarkEnd w:id="13"/>
      <w:r w:rsidR="0045528D">
        <w:rPr>
          <w:color w:val="212121"/>
          <w:szCs w:val="24"/>
          <w:shd w:val="clear" w:color="auto" w:fill="FFFFFF"/>
        </w:rPr>
        <w:t>,</w:t>
      </w:r>
      <w:r w:rsidR="00266B26">
        <w:rPr>
          <w:color w:val="212121"/>
          <w:szCs w:val="24"/>
          <w:shd w:val="clear" w:color="auto" w:fill="FFFFFF"/>
        </w:rPr>
        <w:t xml:space="preserve"> who shall docum</w:t>
      </w:r>
      <w:r w:rsidR="003E48B7">
        <w:rPr>
          <w:color w:val="212121"/>
          <w:szCs w:val="24"/>
          <w:shd w:val="clear" w:color="auto" w:fill="FFFFFF"/>
        </w:rPr>
        <w:t xml:space="preserve">ent the objection and the date </w:t>
      </w:r>
      <w:r w:rsidR="00755F1A">
        <w:rPr>
          <w:color w:val="212121"/>
          <w:szCs w:val="24"/>
          <w:shd w:val="clear" w:color="auto" w:fill="FFFFFF"/>
        </w:rPr>
        <w:t xml:space="preserve">of the objection </w:t>
      </w:r>
      <w:r w:rsidR="003E48B7">
        <w:rPr>
          <w:color w:val="212121"/>
          <w:szCs w:val="24"/>
          <w:shd w:val="clear" w:color="auto" w:fill="FFFFFF"/>
        </w:rPr>
        <w:t>in the individual’s medical record.</w:t>
      </w:r>
    </w:p>
    <w:p w14:paraId="58C96C81" w14:textId="77777777" w:rsidR="00B54013" w:rsidRPr="00C14812" w:rsidRDefault="00532FA5" w:rsidP="00421AAC">
      <w:pPr>
        <w:pStyle w:val="Heading1"/>
        <w:keepNext w:val="0"/>
        <w:keepLines w:val="0"/>
        <w:suppressAutoHyphens/>
        <w:ind w:firstLine="720"/>
      </w:pPr>
      <w:bookmarkStart w:id="14" w:name="_Toc147926468"/>
      <w:r w:rsidRPr="00B54013">
        <w:t xml:space="preserve">Section </w:t>
      </w:r>
      <w:r w:rsidR="00647AFA" w:rsidRPr="00B54013">
        <w:t>6</w:t>
      </w:r>
      <w:r w:rsidRPr="00B54013">
        <w:t>.</w:t>
      </w:r>
      <w:r w:rsidR="00DF3392" w:rsidRPr="00B54013">
        <w:t xml:space="preserve"> </w:t>
      </w:r>
      <w:r w:rsidR="00473F74">
        <w:t>Judicial</w:t>
      </w:r>
      <w:r w:rsidR="004C1581">
        <w:t xml:space="preserve"> </w:t>
      </w:r>
      <w:r w:rsidR="00F32299">
        <w:t xml:space="preserve">Review </w:t>
      </w:r>
      <w:r w:rsidR="004C1581">
        <w:t xml:space="preserve">of </w:t>
      </w:r>
      <w:r w:rsidR="006A2E97">
        <w:t>Finding</w:t>
      </w:r>
      <w:r w:rsidR="006A2E97" w:rsidRPr="00B54013">
        <w:t xml:space="preserve"> </w:t>
      </w:r>
      <w:r w:rsidRPr="00B54013">
        <w:t xml:space="preserve">of </w:t>
      </w:r>
      <w:r w:rsidR="00335B25" w:rsidRPr="00B54013">
        <w:t>L</w:t>
      </w:r>
      <w:r w:rsidRPr="00B54013">
        <w:t xml:space="preserve">ack of </w:t>
      </w:r>
      <w:r w:rsidR="00335B25" w:rsidRPr="00B54013">
        <w:t>C</w:t>
      </w:r>
      <w:r w:rsidRPr="00B54013">
        <w:t>apacity</w:t>
      </w:r>
      <w:bookmarkEnd w:id="12"/>
      <w:bookmarkEnd w:id="14"/>
    </w:p>
    <w:p w14:paraId="42546E86" w14:textId="77777777" w:rsidR="00D446D4" w:rsidRDefault="003B3EF1" w:rsidP="00421AAC">
      <w:pPr>
        <w:suppressAutoHyphens/>
        <w:spacing w:line="480" w:lineRule="auto"/>
        <w:ind w:firstLine="720"/>
        <w:rPr>
          <w:szCs w:val="24"/>
        </w:rPr>
      </w:pPr>
      <w:r>
        <w:t>(a)</w:t>
      </w:r>
      <w:r w:rsidR="00424B54">
        <w:t xml:space="preserve"> </w:t>
      </w:r>
      <w:r>
        <w:t xml:space="preserve">An individual </w:t>
      </w:r>
      <w:r w:rsidR="006A2E97">
        <w:t>found</w:t>
      </w:r>
      <w:r w:rsidR="00532FA5" w:rsidRPr="005218A7">
        <w:rPr>
          <w:szCs w:val="24"/>
        </w:rPr>
        <w:t xml:space="preserve"> </w:t>
      </w:r>
      <w:r w:rsidR="00236D2F">
        <w:rPr>
          <w:szCs w:val="24"/>
        </w:rPr>
        <w:t xml:space="preserve">under Section </w:t>
      </w:r>
      <w:r w:rsidR="00970F35">
        <w:rPr>
          <w:szCs w:val="24"/>
        </w:rPr>
        <w:t>4</w:t>
      </w:r>
      <w:r w:rsidR="006A2E97">
        <w:rPr>
          <w:szCs w:val="24"/>
        </w:rPr>
        <w:t>(</w:t>
      </w:r>
      <w:r w:rsidR="00370A63">
        <w:rPr>
          <w:szCs w:val="24"/>
        </w:rPr>
        <w:t>b)</w:t>
      </w:r>
      <w:r w:rsidR="00236D2F">
        <w:rPr>
          <w:szCs w:val="24"/>
        </w:rPr>
        <w:t xml:space="preserve"> </w:t>
      </w:r>
      <w:r w:rsidR="00532FA5" w:rsidRPr="005218A7">
        <w:rPr>
          <w:szCs w:val="24"/>
        </w:rPr>
        <w:t>to lack capacity</w:t>
      </w:r>
      <w:r w:rsidR="002B2645">
        <w:rPr>
          <w:szCs w:val="24"/>
        </w:rPr>
        <w:t>,</w:t>
      </w:r>
      <w:r w:rsidR="002E4512">
        <w:rPr>
          <w:szCs w:val="24"/>
        </w:rPr>
        <w:t xml:space="preserve"> a responsible </w:t>
      </w:r>
      <w:r w:rsidR="00393682">
        <w:rPr>
          <w:szCs w:val="24"/>
        </w:rPr>
        <w:t>health-care professional</w:t>
      </w:r>
      <w:r w:rsidR="0013100A">
        <w:rPr>
          <w:szCs w:val="24"/>
        </w:rPr>
        <w:t xml:space="preserve">, the health-care institution </w:t>
      </w:r>
      <w:r w:rsidR="000D5EAA">
        <w:rPr>
          <w:szCs w:val="24"/>
        </w:rPr>
        <w:t>providing health care to the individual</w:t>
      </w:r>
      <w:r w:rsidR="001458E6">
        <w:rPr>
          <w:szCs w:val="24"/>
        </w:rPr>
        <w:t xml:space="preserve">, </w:t>
      </w:r>
      <w:r w:rsidR="00532FA5" w:rsidRPr="005218A7">
        <w:rPr>
          <w:szCs w:val="24"/>
        </w:rPr>
        <w:t xml:space="preserve">or </w:t>
      </w:r>
      <w:r w:rsidR="00435856">
        <w:rPr>
          <w:szCs w:val="24"/>
        </w:rPr>
        <w:t>a</w:t>
      </w:r>
      <w:r w:rsidR="00532FA5" w:rsidRPr="005218A7">
        <w:rPr>
          <w:szCs w:val="24"/>
        </w:rPr>
        <w:t xml:space="preserve"> person interested in the welfare of </w:t>
      </w:r>
      <w:r w:rsidR="00930567" w:rsidRPr="005218A7">
        <w:rPr>
          <w:szCs w:val="24"/>
        </w:rPr>
        <w:t>the individual</w:t>
      </w:r>
      <w:r w:rsidR="00532FA5" w:rsidRPr="005218A7">
        <w:rPr>
          <w:szCs w:val="24"/>
        </w:rPr>
        <w:t xml:space="preserve"> may petition </w:t>
      </w:r>
      <w:r w:rsidR="00DB4362" w:rsidRPr="005218A7">
        <w:rPr>
          <w:szCs w:val="24"/>
        </w:rPr>
        <w:t>the [insert name of the appr</w:t>
      </w:r>
      <w:r w:rsidR="00D5333B" w:rsidRPr="005218A7">
        <w:rPr>
          <w:szCs w:val="24"/>
        </w:rPr>
        <w:t>o</w:t>
      </w:r>
      <w:r w:rsidR="00DB4362" w:rsidRPr="005218A7">
        <w:rPr>
          <w:szCs w:val="24"/>
        </w:rPr>
        <w:t xml:space="preserve">priate court in the state for capacity cases] </w:t>
      </w:r>
      <w:r w:rsidR="00532FA5" w:rsidRPr="005218A7">
        <w:rPr>
          <w:szCs w:val="24"/>
        </w:rPr>
        <w:t xml:space="preserve">in the </w:t>
      </w:r>
      <w:r w:rsidR="00442FB3">
        <w:rPr>
          <w:szCs w:val="24"/>
        </w:rPr>
        <w:t>[</w:t>
      </w:r>
      <w:r w:rsidR="00532FA5" w:rsidRPr="005218A7">
        <w:rPr>
          <w:szCs w:val="24"/>
        </w:rPr>
        <w:t>county</w:t>
      </w:r>
      <w:r w:rsidR="00442FB3">
        <w:rPr>
          <w:szCs w:val="24"/>
        </w:rPr>
        <w:t>]</w:t>
      </w:r>
      <w:r w:rsidR="00532FA5" w:rsidRPr="005218A7">
        <w:rPr>
          <w:szCs w:val="24"/>
        </w:rPr>
        <w:t xml:space="preserve"> in which the </w:t>
      </w:r>
      <w:r w:rsidR="00CF61F5" w:rsidRPr="005218A7">
        <w:rPr>
          <w:szCs w:val="24"/>
        </w:rPr>
        <w:t>individual</w:t>
      </w:r>
      <w:r w:rsidR="00532FA5" w:rsidRPr="005218A7">
        <w:rPr>
          <w:szCs w:val="24"/>
        </w:rPr>
        <w:t xml:space="preserve"> resides or is located </w:t>
      </w:r>
      <w:r w:rsidR="00D85BEA" w:rsidRPr="005218A7">
        <w:rPr>
          <w:szCs w:val="24"/>
        </w:rPr>
        <w:t xml:space="preserve">to determine </w:t>
      </w:r>
      <w:r w:rsidR="00532FA5" w:rsidRPr="005218A7">
        <w:rPr>
          <w:szCs w:val="24"/>
        </w:rPr>
        <w:t xml:space="preserve">whether the </w:t>
      </w:r>
      <w:r w:rsidR="00D85BEA" w:rsidRPr="005218A7">
        <w:rPr>
          <w:szCs w:val="24"/>
        </w:rPr>
        <w:t>individual</w:t>
      </w:r>
      <w:r w:rsidR="009258A3" w:rsidRPr="005218A7">
        <w:rPr>
          <w:szCs w:val="24"/>
        </w:rPr>
        <w:t xml:space="preserve"> lacks capacity</w:t>
      </w:r>
      <w:r w:rsidR="00532FA5" w:rsidRPr="005218A7">
        <w:rPr>
          <w:szCs w:val="24"/>
        </w:rPr>
        <w:t xml:space="preserve">. </w:t>
      </w:r>
    </w:p>
    <w:p w14:paraId="3C20E678" w14:textId="7B9D6E84" w:rsidR="00532FA5" w:rsidRDefault="003B3EF1" w:rsidP="00421AAC">
      <w:pPr>
        <w:suppressAutoHyphens/>
        <w:spacing w:line="480" w:lineRule="auto"/>
        <w:ind w:firstLine="720"/>
        <w:rPr>
          <w:color w:val="000000" w:themeColor="text1"/>
          <w:szCs w:val="24"/>
        </w:rPr>
      </w:pPr>
      <w:r>
        <w:rPr>
          <w:szCs w:val="24"/>
        </w:rPr>
        <w:t>(b)</w:t>
      </w:r>
      <w:r w:rsidR="00D446D4">
        <w:rPr>
          <w:szCs w:val="24"/>
        </w:rPr>
        <w:t xml:space="preserve"> </w:t>
      </w:r>
      <w:r w:rsidR="006D12F8">
        <w:rPr>
          <w:szCs w:val="24"/>
        </w:rPr>
        <w:t xml:space="preserve">The court in which </w:t>
      </w:r>
      <w:r w:rsidR="006C4E19" w:rsidRPr="005218A7">
        <w:rPr>
          <w:szCs w:val="24"/>
        </w:rPr>
        <w:t xml:space="preserve">a </w:t>
      </w:r>
      <w:r w:rsidR="00532FA5" w:rsidRPr="005218A7">
        <w:rPr>
          <w:szCs w:val="24"/>
        </w:rPr>
        <w:t xml:space="preserve">petition </w:t>
      </w:r>
      <w:r w:rsidR="006D12F8">
        <w:rPr>
          <w:szCs w:val="24"/>
        </w:rPr>
        <w:t xml:space="preserve">under subsection (a) </w:t>
      </w:r>
      <w:r w:rsidR="00532FA5" w:rsidRPr="005218A7">
        <w:rPr>
          <w:szCs w:val="24"/>
        </w:rPr>
        <w:t xml:space="preserve">is filed shall appoint </w:t>
      </w:r>
      <w:r w:rsidR="00A82FE9">
        <w:rPr>
          <w:szCs w:val="24"/>
        </w:rPr>
        <w:t>[legal counsel</w:t>
      </w:r>
      <w:r w:rsidR="0003009C">
        <w:rPr>
          <w:szCs w:val="24"/>
        </w:rPr>
        <w:t xml:space="preserve"> </w:t>
      </w:r>
      <w:r w:rsidR="00297E0E">
        <w:rPr>
          <w:szCs w:val="24"/>
        </w:rPr>
        <w:t xml:space="preserve">to represent the individual </w:t>
      </w:r>
      <w:r w:rsidR="0003009C">
        <w:rPr>
          <w:szCs w:val="24"/>
        </w:rPr>
        <w:t>if the individual does not have legal counsel</w:t>
      </w:r>
      <w:r w:rsidR="00A82FE9">
        <w:rPr>
          <w:szCs w:val="24"/>
        </w:rPr>
        <w:t>] [</w:t>
      </w:r>
      <w:proofErr w:type="gramStart"/>
      <w:r w:rsidR="00532FA5" w:rsidRPr="005218A7">
        <w:rPr>
          <w:szCs w:val="24"/>
        </w:rPr>
        <w:t>a guardian ad litem</w:t>
      </w:r>
      <w:proofErr w:type="gramEnd"/>
      <w:r w:rsidR="00A82FE9">
        <w:rPr>
          <w:szCs w:val="24"/>
        </w:rPr>
        <w:t>]</w:t>
      </w:r>
      <w:r w:rsidR="00532FA5" w:rsidRPr="005218A7">
        <w:rPr>
          <w:szCs w:val="24"/>
        </w:rPr>
        <w:t xml:space="preserve">. The court shall </w:t>
      </w:r>
      <w:r w:rsidR="00E728C7">
        <w:rPr>
          <w:szCs w:val="24"/>
        </w:rPr>
        <w:t>hear</w:t>
      </w:r>
      <w:r w:rsidR="00532FA5" w:rsidRPr="005218A7">
        <w:rPr>
          <w:szCs w:val="24"/>
        </w:rPr>
        <w:t xml:space="preserve"> </w:t>
      </w:r>
      <w:r w:rsidR="000B4346" w:rsidRPr="005218A7">
        <w:rPr>
          <w:szCs w:val="24"/>
        </w:rPr>
        <w:t>the</w:t>
      </w:r>
      <w:r w:rsidR="00532FA5" w:rsidRPr="005218A7">
        <w:rPr>
          <w:szCs w:val="24"/>
        </w:rPr>
        <w:t xml:space="preserve"> petition as soon as </w:t>
      </w:r>
      <w:proofErr w:type="gramStart"/>
      <w:r w:rsidR="00532FA5" w:rsidRPr="005218A7">
        <w:rPr>
          <w:szCs w:val="24"/>
        </w:rPr>
        <w:t>possible</w:t>
      </w:r>
      <w:r w:rsidR="0051297E">
        <w:rPr>
          <w:szCs w:val="24"/>
        </w:rPr>
        <w:t>[</w:t>
      </w:r>
      <w:proofErr w:type="gramEnd"/>
      <w:r w:rsidR="0051297E">
        <w:rPr>
          <w:szCs w:val="24"/>
        </w:rPr>
        <w:t>,</w:t>
      </w:r>
      <w:r w:rsidR="000F30F2" w:rsidRPr="005218A7">
        <w:rPr>
          <w:szCs w:val="24"/>
        </w:rPr>
        <w:t xml:space="preserve"> but</w:t>
      </w:r>
      <w:r w:rsidR="00532FA5" w:rsidRPr="005218A7">
        <w:rPr>
          <w:szCs w:val="24"/>
        </w:rPr>
        <w:t xml:space="preserve"> not later than </w:t>
      </w:r>
      <w:r w:rsidR="000B4346" w:rsidRPr="005218A7">
        <w:rPr>
          <w:szCs w:val="24"/>
        </w:rPr>
        <w:t>[</w:t>
      </w:r>
      <w:r w:rsidR="00E728C7">
        <w:rPr>
          <w:szCs w:val="24"/>
        </w:rPr>
        <w:t>seven</w:t>
      </w:r>
      <w:r w:rsidR="000B4346" w:rsidRPr="005218A7">
        <w:rPr>
          <w:szCs w:val="24"/>
        </w:rPr>
        <w:t>]</w:t>
      </w:r>
      <w:r w:rsidR="00532FA5" w:rsidRPr="005218A7">
        <w:rPr>
          <w:szCs w:val="24"/>
        </w:rPr>
        <w:t xml:space="preserve"> days after the </w:t>
      </w:r>
      <w:r w:rsidR="000B4346" w:rsidRPr="005218A7">
        <w:rPr>
          <w:szCs w:val="24"/>
        </w:rPr>
        <w:t>petition is filed</w:t>
      </w:r>
      <w:r w:rsidR="00442FB3">
        <w:rPr>
          <w:szCs w:val="24"/>
        </w:rPr>
        <w:t>]</w:t>
      </w:r>
      <w:r w:rsidR="00532FA5" w:rsidRPr="005218A7">
        <w:rPr>
          <w:szCs w:val="24"/>
        </w:rPr>
        <w:t xml:space="preserve">. As soon as </w:t>
      </w:r>
      <w:proofErr w:type="gramStart"/>
      <w:r w:rsidR="00532FA5" w:rsidRPr="005218A7">
        <w:rPr>
          <w:szCs w:val="24"/>
        </w:rPr>
        <w:t>possible</w:t>
      </w:r>
      <w:r w:rsidR="00442FB3">
        <w:rPr>
          <w:szCs w:val="24"/>
        </w:rPr>
        <w:t>[</w:t>
      </w:r>
      <w:proofErr w:type="gramEnd"/>
      <w:r w:rsidR="00A76F97">
        <w:rPr>
          <w:szCs w:val="24"/>
        </w:rPr>
        <w:t>,</w:t>
      </w:r>
      <w:r w:rsidR="00532FA5" w:rsidRPr="005218A7">
        <w:rPr>
          <w:szCs w:val="24"/>
        </w:rPr>
        <w:t xml:space="preserve"> </w:t>
      </w:r>
      <w:r w:rsidR="000F30F2" w:rsidRPr="005218A7">
        <w:rPr>
          <w:szCs w:val="24"/>
        </w:rPr>
        <w:t>but</w:t>
      </w:r>
      <w:r w:rsidR="00532FA5" w:rsidRPr="005218A7">
        <w:rPr>
          <w:szCs w:val="24"/>
        </w:rPr>
        <w:t xml:space="preserve"> not later than </w:t>
      </w:r>
      <w:r w:rsidR="000F30F2" w:rsidRPr="005218A7">
        <w:rPr>
          <w:szCs w:val="24"/>
        </w:rPr>
        <w:t>[</w:t>
      </w:r>
      <w:r w:rsidR="00E728C7">
        <w:rPr>
          <w:szCs w:val="24"/>
        </w:rPr>
        <w:t>seven</w:t>
      </w:r>
      <w:r w:rsidR="000F30F2" w:rsidRPr="005218A7">
        <w:rPr>
          <w:szCs w:val="24"/>
        </w:rPr>
        <w:t>]</w:t>
      </w:r>
      <w:r w:rsidR="00532FA5" w:rsidRPr="005218A7">
        <w:rPr>
          <w:szCs w:val="24"/>
        </w:rPr>
        <w:t xml:space="preserve"> days after the hearing</w:t>
      </w:r>
      <w:r w:rsidR="00442FB3">
        <w:rPr>
          <w:szCs w:val="24"/>
        </w:rPr>
        <w:t>]</w:t>
      </w:r>
      <w:r w:rsidR="00532FA5" w:rsidRPr="005218A7">
        <w:rPr>
          <w:szCs w:val="24"/>
        </w:rPr>
        <w:t xml:space="preserve">, the court shall determine whether the </w:t>
      </w:r>
      <w:r w:rsidR="000F30F2" w:rsidRPr="005218A7">
        <w:rPr>
          <w:szCs w:val="24"/>
        </w:rPr>
        <w:t>individual</w:t>
      </w:r>
      <w:r w:rsidR="00532FA5" w:rsidRPr="005218A7">
        <w:rPr>
          <w:szCs w:val="24"/>
        </w:rPr>
        <w:t xml:space="preserve"> lacks capacity.</w:t>
      </w:r>
      <w:r w:rsidR="003420A6" w:rsidRPr="005218A7">
        <w:rPr>
          <w:szCs w:val="24"/>
        </w:rPr>
        <w:t xml:space="preserve"> The </w:t>
      </w:r>
      <w:r w:rsidR="003D3643">
        <w:rPr>
          <w:szCs w:val="24"/>
        </w:rPr>
        <w:t xml:space="preserve">court may determine the </w:t>
      </w:r>
      <w:r w:rsidR="004551BC">
        <w:rPr>
          <w:szCs w:val="24"/>
        </w:rPr>
        <w:t xml:space="preserve">individual </w:t>
      </w:r>
      <w:r w:rsidR="003D3643">
        <w:rPr>
          <w:szCs w:val="24"/>
        </w:rPr>
        <w:t>lacks capacity</w:t>
      </w:r>
      <w:r w:rsidR="0035140C" w:rsidRPr="005218A7">
        <w:rPr>
          <w:szCs w:val="24"/>
        </w:rPr>
        <w:t xml:space="preserve"> only if the court finds </w:t>
      </w:r>
      <w:r w:rsidR="003420A6" w:rsidRPr="005218A7">
        <w:rPr>
          <w:color w:val="000000" w:themeColor="text1"/>
          <w:szCs w:val="24"/>
        </w:rPr>
        <w:t xml:space="preserve">by clear and convincing evidence that the individual lacks </w:t>
      </w:r>
      <w:r w:rsidR="003420A6" w:rsidRPr="000A1B51">
        <w:rPr>
          <w:color w:val="000000" w:themeColor="text1"/>
          <w:szCs w:val="24"/>
        </w:rPr>
        <w:t>capacity</w:t>
      </w:r>
      <w:r w:rsidR="00074B9C">
        <w:rPr>
          <w:color w:val="000000" w:themeColor="text1"/>
          <w:szCs w:val="24"/>
        </w:rPr>
        <w:t>.</w:t>
      </w:r>
    </w:p>
    <w:p w14:paraId="553650A0" w14:textId="77777777" w:rsidR="00874C69" w:rsidRDefault="00D91A77" w:rsidP="00421AAC">
      <w:pPr>
        <w:suppressAutoHyphens/>
        <w:rPr>
          <w:i/>
          <w:iCs/>
          <w:color w:val="000000" w:themeColor="text1"/>
          <w:szCs w:val="24"/>
        </w:rPr>
      </w:pPr>
      <w:r w:rsidRPr="000A1B51">
        <w:rPr>
          <w:b/>
          <w:bCs/>
          <w:i/>
          <w:iCs/>
          <w:color w:val="000000" w:themeColor="text1"/>
          <w:szCs w:val="24"/>
        </w:rPr>
        <w:t>Legislative Not</w:t>
      </w:r>
      <w:r w:rsidRPr="00302A7C">
        <w:rPr>
          <w:b/>
          <w:bCs/>
          <w:i/>
          <w:iCs/>
          <w:color w:val="000000" w:themeColor="text1"/>
          <w:szCs w:val="24"/>
        </w:rPr>
        <w:t>e:</w:t>
      </w:r>
      <w:r w:rsidRPr="000A1B51">
        <w:rPr>
          <w:i/>
          <w:iCs/>
          <w:color w:val="000000" w:themeColor="text1"/>
          <w:szCs w:val="24"/>
        </w:rPr>
        <w:t xml:space="preserve"> </w:t>
      </w:r>
      <w:r w:rsidR="00874C69" w:rsidRPr="000A1B51">
        <w:rPr>
          <w:i/>
          <w:iCs/>
          <w:color w:val="000000" w:themeColor="text1"/>
          <w:szCs w:val="24"/>
        </w:rPr>
        <w:t>A state that uses a different term for “county” should insert that term in the brackets in subsection (</w:t>
      </w:r>
      <w:r w:rsidR="00874C69">
        <w:rPr>
          <w:i/>
          <w:iCs/>
          <w:color w:val="000000" w:themeColor="text1"/>
          <w:szCs w:val="24"/>
        </w:rPr>
        <w:t>a</w:t>
      </w:r>
      <w:r w:rsidR="00874C69" w:rsidRPr="000A1B51">
        <w:rPr>
          <w:i/>
          <w:iCs/>
          <w:color w:val="000000" w:themeColor="text1"/>
          <w:szCs w:val="24"/>
        </w:rPr>
        <w:t>).</w:t>
      </w:r>
    </w:p>
    <w:p w14:paraId="1FBFEB76" w14:textId="77777777" w:rsidR="00874C69" w:rsidRDefault="00874C69" w:rsidP="00421AAC">
      <w:pPr>
        <w:suppressAutoHyphens/>
        <w:rPr>
          <w:i/>
          <w:iCs/>
          <w:color w:val="000000" w:themeColor="text1"/>
          <w:szCs w:val="24"/>
        </w:rPr>
      </w:pPr>
    </w:p>
    <w:p w14:paraId="20B8BF79" w14:textId="6B416710" w:rsidR="000F68B0" w:rsidRDefault="00B46205" w:rsidP="00421AAC">
      <w:pPr>
        <w:suppressAutoHyphens/>
        <w:rPr>
          <w:bCs/>
          <w:i/>
          <w:iCs/>
          <w:color w:val="000000" w:themeColor="text1"/>
          <w:szCs w:val="24"/>
        </w:rPr>
      </w:pPr>
      <w:r>
        <w:rPr>
          <w:bCs/>
          <w:i/>
          <w:iCs/>
          <w:color w:val="000000" w:themeColor="text1"/>
          <w:szCs w:val="24"/>
        </w:rPr>
        <w:t>In subsection (b), the state should decid</w:t>
      </w:r>
      <w:r w:rsidR="00425AB2">
        <w:rPr>
          <w:bCs/>
          <w:i/>
          <w:iCs/>
          <w:color w:val="000000" w:themeColor="text1"/>
          <w:szCs w:val="24"/>
        </w:rPr>
        <w:t xml:space="preserve">e whether to require appointment of legal counsel, </w:t>
      </w:r>
      <w:r w:rsidR="000F020E">
        <w:rPr>
          <w:bCs/>
          <w:i/>
          <w:iCs/>
          <w:color w:val="000000" w:themeColor="text1"/>
          <w:szCs w:val="24"/>
        </w:rPr>
        <w:t xml:space="preserve">if the individual does not have legal counsel, </w:t>
      </w:r>
      <w:r w:rsidR="00C220F5">
        <w:rPr>
          <w:bCs/>
          <w:i/>
          <w:iCs/>
          <w:color w:val="000000" w:themeColor="text1"/>
          <w:szCs w:val="24"/>
        </w:rPr>
        <w:t>or</w:t>
      </w:r>
      <w:r w:rsidR="00DC5FD2">
        <w:rPr>
          <w:bCs/>
          <w:i/>
          <w:iCs/>
          <w:color w:val="000000" w:themeColor="text1"/>
          <w:szCs w:val="24"/>
        </w:rPr>
        <w:t xml:space="preserve"> </w:t>
      </w:r>
      <w:proofErr w:type="gramStart"/>
      <w:r w:rsidR="00DC5FD2">
        <w:rPr>
          <w:bCs/>
          <w:i/>
          <w:iCs/>
          <w:color w:val="000000" w:themeColor="text1"/>
          <w:szCs w:val="24"/>
        </w:rPr>
        <w:t>a guardian ad litem</w:t>
      </w:r>
      <w:proofErr w:type="gramEnd"/>
      <w:r w:rsidR="0060203C">
        <w:rPr>
          <w:bCs/>
          <w:i/>
          <w:iCs/>
          <w:color w:val="000000" w:themeColor="text1"/>
          <w:szCs w:val="24"/>
        </w:rPr>
        <w:t xml:space="preserve">. </w:t>
      </w:r>
    </w:p>
    <w:p w14:paraId="6A9641DF" w14:textId="77777777" w:rsidR="006C12C8" w:rsidRPr="000F68B0" w:rsidRDefault="006C12C8" w:rsidP="00421AAC">
      <w:pPr>
        <w:suppressAutoHyphens/>
        <w:rPr>
          <w:bCs/>
          <w:i/>
          <w:iCs/>
          <w:color w:val="000000" w:themeColor="text1"/>
          <w:szCs w:val="24"/>
        </w:rPr>
      </w:pPr>
    </w:p>
    <w:p w14:paraId="2169FBB4" w14:textId="088AB265" w:rsidR="00D91A77" w:rsidRDefault="00B057B3" w:rsidP="00421AAC">
      <w:pPr>
        <w:suppressAutoHyphens/>
        <w:rPr>
          <w:i/>
          <w:iCs/>
          <w:color w:val="000000" w:themeColor="text1"/>
          <w:szCs w:val="24"/>
        </w:rPr>
      </w:pPr>
      <w:r w:rsidRPr="000A1B51">
        <w:rPr>
          <w:i/>
          <w:iCs/>
          <w:color w:val="000000" w:themeColor="text1"/>
          <w:szCs w:val="24"/>
        </w:rPr>
        <w:t xml:space="preserve">A state </w:t>
      </w:r>
      <w:r w:rsidR="00A13F26">
        <w:rPr>
          <w:i/>
          <w:iCs/>
          <w:color w:val="000000" w:themeColor="text1"/>
          <w:szCs w:val="24"/>
        </w:rPr>
        <w:t>in which</w:t>
      </w:r>
      <w:r w:rsidRPr="000A1B51">
        <w:rPr>
          <w:i/>
          <w:iCs/>
          <w:color w:val="000000" w:themeColor="text1"/>
          <w:szCs w:val="24"/>
        </w:rPr>
        <w:t xml:space="preserve"> court proceedings are solely or primarily within the purview of the state’s highest court may not wish to include the </w:t>
      </w:r>
      <w:r w:rsidR="00CF654E" w:rsidRPr="000A1B51">
        <w:rPr>
          <w:i/>
          <w:iCs/>
          <w:color w:val="000000" w:themeColor="text1"/>
          <w:szCs w:val="24"/>
        </w:rPr>
        <w:t xml:space="preserve">bracketed </w:t>
      </w:r>
      <w:r w:rsidRPr="000A1B51">
        <w:rPr>
          <w:i/>
          <w:iCs/>
          <w:color w:val="000000" w:themeColor="text1"/>
          <w:szCs w:val="24"/>
        </w:rPr>
        <w:t>instructions to the court</w:t>
      </w:r>
      <w:r w:rsidR="00CF654E" w:rsidRPr="000A1B51">
        <w:rPr>
          <w:i/>
          <w:iCs/>
          <w:color w:val="000000" w:themeColor="text1"/>
          <w:szCs w:val="24"/>
        </w:rPr>
        <w:t xml:space="preserve"> </w:t>
      </w:r>
      <w:r w:rsidR="002C25C5">
        <w:rPr>
          <w:i/>
          <w:iCs/>
          <w:color w:val="000000" w:themeColor="text1"/>
          <w:szCs w:val="24"/>
        </w:rPr>
        <w:t xml:space="preserve">in subsection (b) </w:t>
      </w:r>
      <w:r w:rsidR="00CF654E" w:rsidRPr="000A1B51">
        <w:rPr>
          <w:i/>
          <w:iCs/>
          <w:color w:val="000000" w:themeColor="text1"/>
          <w:szCs w:val="24"/>
        </w:rPr>
        <w:t xml:space="preserve">regarding the timing of a hearing </w:t>
      </w:r>
      <w:r w:rsidR="00453676">
        <w:rPr>
          <w:i/>
          <w:iCs/>
          <w:color w:val="000000" w:themeColor="text1"/>
          <w:szCs w:val="24"/>
        </w:rPr>
        <w:t xml:space="preserve">and a decision </w:t>
      </w:r>
      <w:r w:rsidR="00CF654E" w:rsidRPr="000A1B51">
        <w:rPr>
          <w:i/>
          <w:iCs/>
          <w:color w:val="000000" w:themeColor="text1"/>
          <w:szCs w:val="24"/>
        </w:rPr>
        <w:t>on a petition under subsection (</w:t>
      </w:r>
      <w:r w:rsidR="002B4313">
        <w:rPr>
          <w:i/>
          <w:iCs/>
          <w:color w:val="000000" w:themeColor="text1"/>
          <w:szCs w:val="24"/>
        </w:rPr>
        <w:t>a</w:t>
      </w:r>
      <w:r w:rsidR="00CF654E" w:rsidRPr="000A1B51">
        <w:rPr>
          <w:i/>
          <w:iCs/>
          <w:color w:val="000000" w:themeColor="text1"/>
          <w:szCs w:val="24"/>
        </w:rPr>
        <w:t xml:space="preserve">). </w:t>
      </w:r>
      <w:r w:rsidR="00705C44" w:rsidRPr="000A1B51">
        <w:rPr>
          <w:i/>
          <w:iCs/>
          <w:color w:val="000000" w:themeColor="text1"/>
          <w:szCs w:val="24"/>
        </w:rPr>
        <w:t>A</w:t>
      </w:r>
      <w:r w:rsidR="00CF654E" w:rsidRPr="000A1B51">
        <w:rPr>
          <w:i/>
          <w:iCs/>
          <w:color w:val="000000" w:themeColor="text1"/>
          <w:szCs w:val="24"/>
        </w:rPr>
        <w:t xml:space="preserve"> state </w:t>
      </w:r>
      <w:r w:rsidR="002B4313">
        <w:rPr>
          <w:i/>
          <w:iCs/>
          <w:color w:val="000000" w:themeColor="text1"/>
          <w:szCs w:val="24"/>
        </w:rPr>
        <w:t>in which</w:t>
      </w:r>
      <w:r w:rsidR="00CF654E" w:rsidRPr="000A1B51">
        <w:rPr>
          <w:i/>
          <w:iCs/>
          <w:color w:val="000000" w:themeColor="text1"/>
          <w:szCs w:val="24"/>
        </w:rPr>
        <w:t xml:space="preserve"> that is not the case</w:t>
      </w:r>
      <w:r w:rsidR="00705C44" w:rsidRPr="000A1B51">
        <w:rPr>
          <w:i/>
          <w:iCs/>
          <w:color w:val="000000" w:themeColor="text1"/>
          <w:szCs w:val="24"/>
        </w:rPr>
        <w:t xml:space="preserve"> should include the bracketed material and insert an appropriate </w:t>
      </w:r>
      <w:r w:rsidR="002C25C5">
        <w:rPr>
          <w:i/>
          <w:iCs/>
          <w:color w:val="000000" w:themeColor="text1"/>
          <w:szCs w:val="24"/>
        </w:rPr>
        <w:t>number</w:t>
      </w:r>
      <w:r w:rsidR="00705C44" w:rsidRPr="000A1B51">
        <w:rPr>
          <w:i/>
          <w:iCs/>
          <w:color w:val="000000" w:themeColor="text1"/>
          <w:szCs w:val="24"/>
        </w:rPr>
        <w:t xml:space="preserve"> of days.</w:t>
      </w:r>
    </w:p>
    <w:p w14:paraId="1A4637BE" w14:textId="77777777" w:rsidR="00587127" w:rsidRDefault="00587127" w:rsidP="00421AAC">
      <w:pPr>
        <w:suppressAutoHyphens/>
        <w:rPr>
          <w:i/>
          <w:iCs/>
          <w:color w:val="000000" w:themeColor="text1"/>
          <w:szCs w:val="24"/>
        </w:rPr>
      </w:pPr>
    </w:p>
    <w:p w14:paraId="6A7CCC3A" w14:textId="77777777" w:rsidR="00157B9B" w:rsidRPr="000A1B51" w:rsidRDefault="00157B9B" w:rsidP="00421AAC">
      <w:pPr>
        <w:pStyle w:val="Heading1"/>
        <w:keepNext w:val="0"/>
        <w:keepLines w:val="0"/>
        <w:suppressAutoHyphens/>
        <w:ind w:firstLine="720"/>
        <w:rPr>
          <w:rFonts w:cs="Times New Roman"/>
          <w:b w:val="0"/>
          <w:bCs/>
          <w:color w:val="000000" w:themeColor="text1"/>
          <w:szCs w:val="24"/>
        </w:rPr>
      </w:pPr>
      <w:bookmarkStart w:id="15" w:name="_Toc86047329"/>
      <w:bookmarkStart w:id="16" w:name="_Toc147926469"/>
      <w:r w:rsidRPr="000A1B51">
        <w:rPr>
          <w:rFonts w:cs="Times New Roman"/>
          <w:bCs/>
          <w:color w:val="000000" w:themeColor="text1"/>
          <w:szCs w:val="24"/>
        </w:rPr>
        <w:t xml:space="preserve">Section </w:t>
      </w:r>
      <w:r w:rsidR="00102722" w:rsidRPr="000A1B51">
        <w:rPr>
          <w:rFonts w:cs="Times New Roman"/>
          <w:bCs/>
          <w:color w:val="000000" w:themeColor="text1"/>
          <w:szCs w:val="24"/>
        </w:rPr>
        <w:t>7</w:t>
      </w:r>
      <w:r w:rsidRPr="000A1B51">
        <w:rPr>
          <w:rFonts w:cs="Times New Roman"/>
          <w:bCs/>
          <w:color w:val="000000" w:themeColor="text1"/>
          <w:szCs w:val="24"/>
        </w:rPr>
        <w:t xml:space="preserve">. </w:t>
      </w:r>
      <w:bookmarkEnd w:id="5"/>
      <w:bookmarkEnd w:id="6"/>
      <w:bookmarkEnd w:id="7"/>
      <w:bookmarkEnd w:id="8"/>
      <w:bookmarkEnd w:id="9"/>
      <w:r w:rsidR="00465A6E" w:rsidRPr="000A1B51">
        <w:rPr>
          <w:rFonts w:cs="Times New Roman"/>
          <w:bCs/>
          <w:color w:val="000000" w:themeColor="text1"/>
          <w:szCs w:val="24"/>
        </w:rPr>
        <w:t>H</w:t>
      </w:r>
      <w:r w:rsidR="00DF3392" w:rsidRPr="000A1B51">
        <w:rPr>
          <w:rFonts w:cs="Times New Roman"/>
          <w:bCs/>
          <w:color w:val="000000" w:themeColor="text1"/>
          <w:szCs w:val="24"/>
        </w:rPr>
        <w:t>ealth-</w:t>
      </w:r>
      <w:r w:rsidR="00E66652" w:rsidRPr="000A1B51">
        <w:rPr>
          <w:rFonts w:cs="Times New Roman"/>
          <w:bCs/>
          <w:color w:val="000000" w:themeColor="text1"/>
          <w:szCs w:val="24"/>
        </w:rPr>
        <w:t>C</w:t>
      </w:r>
      <w:r w:rsidR="00DF3392" w:rsidRPr="000A1B51">
        <w:rPr>
          <w:rFonts w:cs="Times New Roman"/>
          <w:bCs/>
          <w:color w:val="000000" w:themeColor="text1"/>
          <w:szCs w:val="24"/>
        </w:rPr>
        <w:t xml:space="preserve">are </w:t>
      </w:r>
      <w:r w:rsidR="00E66652" w:rsidRPr="000A1B51">
        <w:rPr>
          <w:rFonts w:cs="Times New Roman"/>
          <w:bCs/>
          <w:color w:val="000000" w:themeColor="text1"/>
          <w:szCs w:val="24"/>
        </w:rPr>
        <w:t>I</w:t>
      </w:r>
      <w:r w:rsidR="00DF3392" w:rsidRPr="000A1B51">
        <w:rPr>
          <w:rFonts w:cs="Times New Roman"/>
          <w:bCs/>
          <w:color w:val="000000" w:themeColor="text1"/>
          <w:szCs w:val="24"/>
        </w:rPr>
        <w:t>nstruction</w:t>
      </w:r>
      <w:bookmarkEnd w:id="15"/>
      <w:bookmarkEnd w:id="16"/>
    </w:p>
    <w:p w14:paraId="50B3B37F" w14:textId="0F5D70E7" w:rsidR="00A60BC5" w:rsidRPr="005218A7" w:rsidRDefault="005E3357" w:rsidP="00421AAC">
      <w:pPr>
        <w:suppressAutoHyphens/>
        <w:spacing w:line="480" w:lineRule="auto"/>
        <w:rPr>
          <w:szCs w:val="24"/>
        </w:rPr>
      </w:pPr>
      <w:r w:rsidRPr="005218A7">
        <w:rPr>
          <w:kern w:val="2"/>
          <w:szCs w:val="24"/>
        </w:rPr>
        <w:lastRenderedPageBreak/>
        <w:tab/>
        <w:t xml:space="preserve">(a) </w:t>
      </w:r>
      <w:r w:rsidR="00370A63">
        <w:rPr>
          <w:kern w:val="2"/>
          <w:szCs w:val="24"/>
        </w:rPr>
        <w:t xml:space="preserve">An individual may create a health-care instruction </w:t>
      </w:r>
      <w:r w:rsidR="00853884">
        <w:rPr>
          <w:kern w:val="2"/>
          <w:szCs w:val="24"/>
        </w:rPr>
        <w:t>that expresses</w:t>
      </w:r>
      <w:r w:rsidR="00370A63">
        <w:rPr>
          <w:kern w:val="2"/>
          <w:szCs w:val="24"/>
        </w:rPr>
        <w:t xml:space="preserve"> the individual’s preferences for </w:t>
      </w:r>
      <w:r w:rsidR="00C266AE">
        <w:rPr>
          <w:kern w:val="2"/>
          <w:szCs w:val="24"/>
        </w:rPr>
        <w:t xml:space="preserve">future </w:t>
      </w:r>
      <w:r w:rsidR="00370A63">
        <w:rPr>
          <w:kern w:val="2"/>
          <w:szCs w:val="24"/>
        </w:rPr>
        <w:t>health care, including preferences regarding</w:t>
      </w:r>
      <w:r w:rsidR="002E4512">
        <w:rPr>
          <w:kern w:val="2"/>
          <w:szCs w:val="24"/>
        </w:rPr>
        <w:t>:</w:t>
      </w:r>
    </w:p>
    <w:p w14:paraId="18F9F498" w14:textId="77777777" w:rsidR="00A60BC5" w:rsidRPr="005218A7" w:rsidRDefault="00A60BC5" w:rsidP="00421AAC">
      <w:pPr>
        <w:pStyle w:val="Header"/>
        <w:tabs>
          <w:tab w:val="clear" w:pos="4680"/>
          <w:tab w:val="clear" w:pos="9360"/>
        </w:tabs>
        <w:suppressAutoHyphens/>
        <w:spacing w:line="480" w:lineRule="auto"/>
        <w:rPr>
          <w:szCs w:val="24"/>
        </w:rPr>
      </w:pPr>
      <w:r w:rsidRPr="005218A7">
        <w:rPr>
          <w:szCs w:val="24"/>
        </w:rPr>
        <w:tab/>
      </w:r>
      <w:r w:rsidR="003968F2" w:rsidRPr="005218A7">
        <w:rPr>
          <w:szCs w:val="24"/>
        </w:rPr>
        <w:tab/>
      </w:r>
      <w:r w:rsidRPr="005218A7">
        <w:rPr>
          <w:szCs w:val="24"/>
        </w:rPr>
        <w:t>(</w:t>
      </w:r>
      <w:r w:rsidR="00673520" w:rsidRPr="005218A7">
        <w:rPr>
          <w:szCs w:val="24"/>
        </w:rPr>
        <w:t>1</w:t>
      </w:r>
      <w:r w:rsidRPr="005218A7">
        <w:rPr>
          <w:szCs w:val="24"/>
        </w:rPr>
        <w:t>)</w:t>
      </w:r>
      <w:r w:rsidR="00095157" w:rsidRPr="005218A7">
        <w:rPr>
          <w:szCs w:val="24"/>
        </w:rPr>
        <w:t xml:space="preserve"> </w:t>
      </w:r>
      <w:r w:rsidR="00393682">
        <w:rPr>
          <w:szCs w:val="24"/>
        </w:rPr>
        <w:t>health-care professional</w:t>
      </w:r>
      <w:r w:rsidRPr="005218A7">
        <w:rPr>
          <w:szCs w:val="24"/>
        </w:rPr>
        <w:t>s</w:t>
      </w:r>
      <w:r w:rsidR="001B6684" w:rsidRPr="005218A7">
        <w:rPr>
          <w:szCs w:val="24"/>
        </w:rPr>
        <w:t xml:space="preserve"> or </w:t>
      </w:r>
      <w:proofErr w:type="gramStart"/>
      <w:r w:rsidR="001B6684" w:rsidRPr="005218A7">
        <w:rPr>
          <w:szCs w:val="24"/>
        </w:rPr>
        <w:t>health</w:t>
      </w:r>
      <w:r w:rsidR="00673520" w:rsidRPr="005218A7">
        <w:rPr>
          <w:szCs w:val="24"/>
        </w:rPr>
        <w:t>-</w:t>
      </w:r>
      <w:r w:rsidR="001B6684" w:rsidRPr="005218A7">
        <w:rPr>
          <w:szCs w:val="24"/>
        </w:rPr>
        <w:t>care</w:t>
      </w:r>
      <w:proofErr w:type="gramEnd"/>
      <w:r w:rsidR="001B6684" w:rsidRPr="005218A7">
        <w:rPr>
          <w:szCs w:val="24"/>
        </w:rPr>
        <w:t xml:space="preserve"> </w:t>
      </w:r>
      <w:r w:rsidR="00C32EB0" w:rsidRPr="005218A7">
        <w:rPr>
          <w:szCs w:val="24"/>
        </w:rPr>
        <w:t>institutions</w:t>
      </w:r>
      <w:r w:rsidR="00B5513A" w:rsidRPr="005218A7">
        <w:rPr>
          <w:szCs w:val="24"/>
        </w:rPr>
        <w:t>;</w:t>
      </w:r>
    </w:p>
    <w:p w14:paraId="48291C72" w14:textId="77777777" w:rsidR="009F40EE" w:rsidRPr="005218A7" w:rsidRDefault="00A60BC5" w:rsidP="00421AAC">
      <w:pPr>
        <w:suppressAutoHyphens/>
        <w:spacing w:line="480" w:lineRule="auto"/>
        <w:rPr>
          <w:szCs w:val="24"/>
        </w:rPr>
      </w:pPr>
      <w:r w:rsidRPr="005218A7">
        <w:rPr>
          <w:szCs w:val="24"/>
        </w:rPr>
        <w:tab/>
      </w:r>
      <w:r w:rsidR="003968F2" w:rsidRPr="005218A7">
        <w:rPr>
          <w:szCs w:val="24"/>
        </w:rPr>
        <w:tab/>
      </w:r>
      <w:r w:rsidRPr="005218A7">
        <w:rPr>
          <w:szCs w:val="24"/>
        </w:rPr>
        <w:t>(</w:t>
      </w:r>
      <w:r w:rsidR="00673520" w:rsidRPr="005218A7">
        <w:rPr>
          <w:szCs w:val="24"/>
        </w:rPr>
        <w:t>2</w:t>
      </w:r>
      <w:r w:rsidRPr="005218A7">
        <w:rPr>
          <w:szCs w:val="24"/>
        </w:rPr>
        <w:t>)</w:t>
      </w:r>
      <w:r w:rsidR="00BA1AA6" w:rsidRPr="005218A7">
        <w:rPr>
          <w:szCs w:val="24"/>
        </w:rPr>
        <w:t xml:space="preserve"> </w:t>
      </w:r>
      <w:r w:rsidRPr="005218A7">
        <w:rPr>
          <w:szCs w:val="24"/>
        </w:rPr>
        <w:t xml:space="preserve">how </w:t>
      </w:r>
      <w:r w:rsidR="00AC1A1D">
        <w:rPr>
          <w:szCs w:val="24"/>
        </w:rPr>
        <w:t xml:space="preserve">a </w:t>
      </w:r>
      <w:r w:rsidRPr="005218A7">
        <w:rPr>
          <w:szCs w:val="24"/>
        </w:rPr>
        <w:t>health</w:t>
      </w:r>
      <w:r w:rsidR="00C32EB0" w:rsidRPr="005218A7">
        <w:rPr>
          <w:szCs w:val="24"/>
        </w:rPr>
        <w:t>-</w:t>
      </w:r>
      <w:r w:rsidRPr="005218A7">
        <w:rPr>
          <w:szCs w:val="24"/>
        </w:rPr>
        <w:t>care decision will be made</w:t>
      </w:r>
      <w:r w:rsidR="00C32EB0" w:rsidRPr="005218A7">
        <w:rPr>
          <w:szCs w:val="24"/>
        </w:rPr>
        <w:t xml:space="preserve"> and</w:t>
      </w:r>
      <w:r w:rsidR="00B5513A" w:rsidRPr="005218A7">
        <w:rPr>
          <w:szCs w:val="24"/>
        </w:rPr>
        <w:t xml:space="preserve"> </w:t>
      </w:r>
      <w:proofErr w:type="gramStart"/>
      <w:r w:rsidR="00B5513A" w:rsidRPr="005218A7">
        <w:rPr>
          <w:szCs w:val="24"/>
        </w:rPr>
        <w:t>communicated</w:t>
      </w:r>
      <w:r w:rsidR="009F40EE" w:rsidRPr="005218A7">
        <w:rPr>
          <w:szCs w:val="24"/>
        </w:rPr>
        <w:t>;</w:t>
      </w:r>
      <w:proofErr w:type="gramEnd"/>
    </w:p>
    <w:p w14:paraId="6C352837" w14:textId="77777777" w:rsidR="00A60BC5" w:rsidRPr="004C6A30" w:rsidRDefault="009F40EE" w:rsidP="00421AAC">
      <w:pPr>
        <w:suppressAutoHyphens/>
        <w:spacing w:line="480" w:lineRule="auto"/>
        <w:rPr>
          <w:szCs w:val="24"/>
        </w:rPr>
      </w:pPr>
      <w:r w:rsidRPr="004C6A30">
        <w:rPr>
          <w:szCs w:val="24"/>
        </w:rPr>
        <w:tab/>
      </w:r>
      <w:r w:rsidR="003968F2" w:rsidRPr="004C6A30">
        <w:rPr>
          <w:szCs w:val="24"/>
        </w:rPr>
        <w:tab/>
      </w:r>
      <w:r w:rsidRPr="004C6A30">
        <w:rPr>
          <w:szCs w:val="24"/>
        </w:rPr>
        <w:t xml:space="preserve">(3) </w:t>
      </w:r>
      <w:r w:rsidR="003877F4">
        <w:rPr>
          <w:szCs w:val="24"/>
        </w:rPr>
        <w:t>person</w:t>
      </w:r>
      <w:r w:rsidR="00B34639" w:rsidRPr="004C6A30">
        <w:rPr>
          <w:szCs w:val="24"/>
        </w:rPr>
        <w:t>s</w:t>
      </w:r>
      <w:r w:rsidR="00EA1C20" w:rsidRPr="004C6A30">
        <w:rPr>
          <w:szCs w:val="24"/>
        </w:rPr>
        <w:t xml:space="preserve"> </w:t>
      </w:r>
      <w:r w:rsidR="00AC1A1D">
        <w:rPr>
          <w:szCs w:val="24"/>
        </w:rPr>
        <w:t>that</w:t>
      </w:r>
      <w:r w:rsidR="00EA1C20" w:rsidRPr="004C6A30">
        <w:rPr>
          <w:szCs w:val="24"/>
        </w:rPr>
        <w:t xml:space="preserve"> should or should not</w:t>
      </w:r>
      <w:r w:rsidR="00A60BC5" w:rsidRPr="004C6A30">
        <w:rPr>
          <w:szCs w:val="24"/>
        </w:rPr>
        <w:t xml:space="preserve"> be consulted</w:t>
      </w:r>
      <w:r w:rsidRPr="004C6A30">
        <w:rPr>
          <w:szCs w:val="24"/>
        </w:rPr>
        <w:t xml:space="preserve"> regarding </w:t>
      </w:r>
      <w:r w:rsidR="00AC1A1D">
        <w:rPr>
          <w:szCs w:val="24"/>
        </w:rPr>
        <w:t xml:space="preserve">a </w:t>
      </w:r>
      <w:proofErr w:type="gramStart"/>
      <w:r w:rsidRPr="004C6A30">
        <w:rPr>
          <w:szCs w:val="24"/>
        </w:rPr>
        <w:t>health-care</w:t>
      </w:r>
      <w:proofErr w:type="gramEnd"/>
      <w:r w:rsidRPr="004C6A30">
        <w:rPr>
          <w:szCs w:val="24"/>
        </w:rPr>
        <w:t xml:space="preserve"> decision</w:t>
      </w:r>
      <w:r w:rsidR="00B5513A" w:rsidRPr="004C6A30">
        <w:rPr>
          <w:szCs w:val="24"/>
        </w:rPr>
        <w:t>;</w:t>
      </w:r>
    </w:p>
    <w:p w14:paraId="4E54A7E9" w14:textId="77777777" w:rsidR="002C0B49" w:rsidRPr="005218A7" w:rsidRDefault="00B5513A" w:rsidP="00421AAC">
      <w:pPr>
        <w:suppressAutoHyphens/>
        <w:spacing w:line="480" w:lineRule="auto"/>
        <w:rPr>
          <w:kern w:val="2"/>
          <w:szCs w:val="24"/>
        </w:rPr>
      </w:pPr>
      <w:r w:rsidRPr="005218A7">
        <w:rPr>
          <w:szCs w:val="24"/>
        </w:rPr>
        <w:tab/>
      </w:r>
      <w:r w:rsidR="003968F2" w:rsidRPr="005218A7">
        <w:rPr>
          <w:szCs w:val="24"/>
        </w:rPr>
        <w:tab/>
      </w:r>
      <w:r w:rsidRPr="005218A7">
        <w:rPr>
          <w:szCs w:val="24"/>
        </w:rPr>
        <w:t>(</w:t>
      </w:r>
      <w:r w:rsidR="009F40EE" w:rsidRPr="005218A7">
        <w:rPr>
          <w:szCs w:val="24"/>
        </w:rPr>
        <w:t>4</w:t>
      </w:r>
      <w:r w:rsidRPr="005218A7">
        <w:rPr>
          <w:szCs w:val="24"/>
        </w:rPr>
        <w:t xml:space="preserve">) a </w:t>
      </w:r>
      <w:r w:rsidRPr="005218A7">
        <w:rPr>
          <w:kern w:val="2"/>
          <w:szCs w:val="24"/>
        </w:rPr>
        <w:t xml:space="preserve">person to serve as guardian for the </w:t>
      </w:r>
      <w:r w:rsidR="00B147C4" w:rsidRPr="005218A7">
        <w:rPr>
          <w:kern w:val="2"/>
          <w:szCs w:val="24"/>
        </w:rPr>
        <w:t>individual</w:t>
      </w:r>
      <w:r w:rsidRPr="005218A7">
        <w:rPr>
          <w:kern w:val="2"/>
          <w:szCs w:val="24"/>
        </w:rPr>
        <w:t xml:space="preserve"> </w:t>
      </w:r>
      <w:r w:rsidR="00FD6824">
        <w:rPr>
          <w:kern w:val="2"/>
          <w:szCs w:val="24"/>
        </w:rPr>
        <w:t xml:space="preserve">if one is </w:t>
      </w:r>
      <w:r w:rsidRPr="005218A7">
        <w:rPr>
          <w:kern w:val="2"/>
          <w:szCs w:val="24"/>
        </w:rPr>
        <w:t>appointed</w:t>
      </w:r>
      <w:r w:rsidR="002C0B49" w:rsidRPr="005218A7">
        <w:rPr>
          <w:kern w:val="2"/>
          <w:szCs w:val="24"/>
        </w:rPr>
        <w:t>; and</w:t>
      </w:r>
    </w:p>
    <w:p w14:paraId="20BA7F12" w14:textId="77777777" w:rsidR="00B5513A" w:rsidRPr="005218A7" w:rsidRDefault="002C0B49" w:rsidP="00421AAC">
      <w:pPr>
        <w:suppressAutoHyphens/>
        <w:spacing w:line="480" w:lineRule="auto"/>
        <w:rPr>
          <w:kern w:val="2"/>
          <w:szCs w:val="24"/>
        </w:rPr>
      </w:pPr>
      <w:r w:rsidRPr="005218A7">
        <w:rPr>
          <w:kern w:val="2"/>
          <w:szCs w:val="24"/>
        </w:rPr>
        <w:tab/>
      </w:r>
      <w:r w:rsidR="003968F2" w:rsidRPr="005218A7">
        <w:rPr>
          <w:kern w:val="2"/>
          <w:szCs w:val="24"/>
        </w:rPr>
        <w:tab/>
      </w:r>
      <w:r w:rsidRPr="005218A7">
        <w:rPr>
          <w:kern w:val="2"/>
          <w:szCs w:val="24"/>
        </w:rPr>
        <w:t xml:space="preserve">(5) </w:t>
      </w:r>
      <w:r w:rsidR="002C0EF5" w:rsidRPr="005218A7">
        <w:rPr>
          <w:kern w:val="2"/>
          <w:szCs w:val="24"/>
        </w:rPr>
        <w:t>an individual to serve as a default</w:t>
      </w:r>
      <w:r w:rsidR="00587B34" w:rsidRPr="005218A7">
        <w:rPr>
          <w:kern w:val="2"/>
          <w:szCs w:val="24"/>
        </w:rPr>
        <w:t xml:space="preserve"> surrogate</w:t>
      </w:r>
      <w:r w:rsidR="00B5513A" w:rsidRPr="005218A7">
        <w:rPr>
          <w:kern w:val="2"/>
          <w:szCs w:val="24"/>
        </w:rPr>
        <w:t>.</w:t>
      </w:r>
    </w:p>
    <w:p w14:paraId="2DA99ED2" w14:textId="1C373EB0" w:rsidR="00562EF2" w:rsidRPr="005218A7" w:rsidRDefault="0042650F" w:rsidP="00421AAC">
      <w:pPr>
        <w:suppressAutoHyphens/>
        <w:spacing w:line="480" w:lineRule="auto"/>
        <w:rPr>
          <w:color w:val="000000" w:themeColor="text1"/>
          <w:kern w:val="2"/>
          <w:szCs w:val="24"/>
        </w:rPr>
      </w:pPr>
      <w:r w:rsidRPr="005218A7">
        <w:rPr>
          <w:color w:val="000000" w:themeColor="text1"/>
          <w:kern w:val="2"/>
          <w:szCs w:val="24"/>
        </w:rPr>
        <w:tab/>
      </w:r>
      <w:bookmarkStart w:id="17" w:name="_Hlk134025653"/>
      <w:r w:rsidRPr="005218A7">
        <w:rPr>
          <w:color w:val="000000" w:themeColor="text1"/>
          <w:kern w:val="2"/>
          <w:szCs w:val="24"/>
        </w:rPr>
        <w:t>(</w:t>
      </w:r>
      <w:bookmarkStart w:id="18" w:name="_Hlk97708675"/>
      <w:r w:rsidR="006C4E19" w:rsidRPr="005218A7">
        <w:rPr>
          <w:color w:val="000000" w:themeColor="text1"/>
          <w:kern w:val="2"/>
          <w:szCs w:val="24"/>
        </w:rPr>
        <w:t>b</w:t>
      </w:r>
      <w:r w:rsidRPr="005218A7">
        <w:rPr>
          <w:color w:val="000000" w:themeColor="text1"/>
          <w:kern w:val="2"/>
          <w:szCs w:val="24"/>
        </w:rPr>
        <w:t xml:space="preserve">) </w:t>
      </w:r>
      <w:r w:rsidR="00562EF2" w:rsidRPr="005218A7">
        <w:rPr>
          <w:color w:val="000000" w:themeColor="text1"/>
          <w:kern w:val="2"/>
          <w:szCs w:val="24"/>
        </w:rPr>
        <w:t xml:space="preserve">A </w:t>
      </w:r>
      <w:r w:rsidR="00393682">
        <w:rPr>
          <w:color w:val="000000" w:themeColor="text1"/>
          <w:kern w:val="2"/>
          <w:szCs w:val="24"/>
        </w:rPr>
        <w:t>health-care professional</w:t>
      </w:r>
      <w:r w:rsidR="00562EF2" w:rsidRPr="005218A7">
        <w:rPr>
          <w:color w:val="000000" w:themeColor="text1"/>
          <w:kern w:val="2"/>
          <w:szCs w:val="24"/>
        </w:rPr>
        <w:t xml:space="preserve"> to whom </w:t>
      </w:r>
      <w:r w:rsidR="00D8582B" w:rsidRPr="005218A7">
        <w:rPr>
          <w:color w:val="000000" w:themeColor="text1"/>
          <w:kern w:val="2"/>
          <w:szCs w:val="24"/>
        </w:rPr>
        <w:t>an</w:t>
      </w:r>
      <w:r w:rsidR="00562EF2" w:rsidRPr="005218A7">
        <w:rPr>
          <w:color w:val="000000" w:themeColor="text1"/>
          <w:kern w:val="2"/>
          <w:szCs w:val="24"/>
        </w:rPr>
        <w:t xml:space="preserve"> individual communicates</w:t>
      </w:r>
      <w:r w:rsidR="008E3AF7">
        <w:rPr>
          <w:color w:val="000000" w:themeColor="text1"/>
          <w:kern w:val="2"/>
          <w:szCs w:val="24"/>
        </w:rPr>
        <w:t xml:space="preserve"> or provides</w:t>
      </w:r>
      <w:r w:rsidR="00562EF2" w:rsidRPr="005218A7">
        <w:rPr>
          <w:color w:val="000000" w:themeColor="text1"/>
          <w:kern w:val="2"/>
          <w:szCs w:val="24"/>
        </w:rPr>
        <w:t xml:space="preserve"> an instruction </w:t>
      </w:r>
      <w:r w:rsidR="00C10218" w:rsidRPr="005218A7">
        <w:rPr>
          <w:color w:val="000000" w:themeColor="text1"/>
          <w:kern w:val="2"/>
          <w:szCs w:val="24"/>
        </w:rPr>
        <w:t>under</w:t>
      </w:r>
      <w:r w:rsidR="00562EF2" w:rsidRPr="005218A7">
        <w:rPr>
          <w:color w:val="000000" w:themeColor="text1"/>
          <w:kern w:val="2"/>
          <w:szCs w:val="24"/>
        </w:rPr>
        <w:t xml:space="preserve"> subsection (a) shall </w:t>
      </w:r>
      <w:r w:rsidR="00A937C1">
        <w:rPr>
          <w:color w:val="000000" w:themeColor="text1"/>
          <w:kern w:val="2"/>
          <w:szCs w:val="24"/>
        </w:rPr>
        <w:t>document</w:t>
      </w:r>
      <w:r w:rsidR="00562EF2" w:rsidRPr="005218A7">
        <w:rPr>
          <w:color w:val="000000" w:themeColor="text1"/>
          <w:kern w:val="2"/>
          <w:szCs w:val="24"/>
        </w:rPr>
        <w:t xml:space="preserve"> the instruction and the date of the instruction in the individual</w:t>
      </w:r>
      <w:r w:rsidR="005218A7" w:rsidRPr="005218A7">
        <w:rPr>
          <w:color w:val="000000" w:themeColor="text1"/>
          <w:kern w:val="2"/>
          <w:szCs w:val="24"/>
        </w:rPr>
        <w:t>’</w:t>
      </w:r>
      <w:r w:rsidR="00562EF2" w:rsidRPr="005218A7">
        <w:rPr>
          <w:color w:val="000000" w:themeColor="text1"/>
          <w:kern w:val="2"/>
          <w:szCs w:val="24"/>
        </w:rPr>
        <w:t>s medical record</w:t>
      </w:r>
      <w:r w:rsidR="003E48B7">
        <w:rPr>
          <w:color w:val="000000" w:themeColor="text1"/>
          <w:kern w:val="2"/>
          <w:szCs w:val="24"/>
        </w:rPr>
        <w:t xml:space="preserve"> or communicate the instruction and date </w:t>
      </w:r>
      <w:r w:rsidR="00755F1A">
        <w:rPr>
          <w:color w:val="000000" w:themeColor="text1"/>
          <w:kern w:val="2"/>
          <w:szCs w:val="24"/>
        </w:rPr>
        <w:t xml:space="preserve">of the instruction </w:t>
      </w:r>
      <w:r w:rsidR="003E48B7">
        <w:rPr>
          <w:color w:val="000000" w:themeColor="text1"/>
          <w:kern w:val="2"/>
          <w:szCs w:val="24"/>
        </w:rPr>
        <w:t xml:space="preserve">to an administrator with responsibility for medical records of the health-care institution providing health care to the individual, who shall document the instruction and the date </w:t>
      </w:r>
      <w:r w:rsidR="00755F1A">
        <w:rPr>
          <w:color w:val="000000" w:themeColor="text1"/>
          <w:kern w:val="2"/>
          <w:szCs w:val="24"/>
        </w:rPr>
        <w:t xml:space="preserve">of the instruction </w:t>
      </w:r>
      <w:r w:rsidR="003E48B7">
        <w:rPr>
          <w:color w:val="000000" w:themeColor="text1"/>
          <w:kern w:val="2"/>
          <w:szCs w:val="24"/>
        </w:rPr>
        <w:t>in the individual’s medical record</w:t>
      </w:r>
      <w:r w:rsidR="00562EF2" w:rsidRPr="005218A7">
        <w:rPr>
          <w:color w:val="000000" w:themeColor="text1"/>
          <w:kern w:val="2"/>
          <w:szCs w:val="24"/>
        </w:rPr>
        <w:t>.</w:t>
      </w:r>
      <w:bookmarkEnd w:id="17"/>
    </w:p>
    <w:bookmarkEnd w:id="18"/>
    <w:p w14:paraId="5F3EAA7D" w14:textId="7793E5AF" w:rsidR="00501CA0" w:rsidRPr="005218A7" w:rsidRDefault="00562EF2" w:rsidP="00421AAC">
      <w:pPr>
        <w:suppressAutoHyphens/>
        <w:spacing w:line="480" w:lineRule="auto"/>
        <w:rPr>
          <w:kern w:val="2"/>
          <w:szCs w:val="24"/>
        </w:rPr>
      </w:pPr>
      <w:r w:rsidRPr="005218A7">
        <w:rPr>
          <w:kern w:val="2"/>
          <w:szCs w:val="24"/>
        </w:rPr>
        <w:tab/>
      </w:r>
      <w:r w:rsidR="00501CA0" w:rsidRPr="005218A7">
        <w:rPr>
          <w:kern w:val="2"/>
          <w:szCs w:val="24"/>
        </w:rPr>
        <w:t>(</w:t>
      </w:r>
      <w:r w:rsidR="006C4E19" w:rsidRPr="005218A7">
        <w:rPr>
          <w:kern w:val="2"/>
          <w:szCs w:val="24"/>
        </w:rPr>
        <w:t>c</w:t>
      </w:r>
      <w:r w:rsidR="00501CA0" w:rsidRPr="005218A7">
        <w:rPr>
          <w:kern w:val="2"/>
          <w:szCs w:val="24"/>
        </w:rPr>
        <w:t>) A health</w:t>
      </w:r>
      <w:r w:rsidR="00CD0717" w:rsidRPr="005218A7">
        <w:rPr>
          <w:kern w:val="2"/>
          <w:szCs w:val="24"/>
        </w:rPr>
        <w:t>-</w:t>
      </w:r>
      <w:r w:rsidR="00501CA0" w:rsidRPr="005218A7">
        <w:rPr>
          <w:kern w:val="2"/>
          <w:szCs w:val="24"/>
        </w:rPr>
        <w:t xml:space="preserve">care instruction </w:t>
      </w:r>
      <w:r w:rsidR="0060203C">
        <w:rPr>
          <w:kern w:val="2"/>
          <w:szCs w:val="24"/>
        </w:rPr>
        <w:t xml:space="preserve">made by an individual </w:t>
      </w:r>
      <w:r w:rsidR="00501CA0" w:rsidRPr="005218A7">
        <w:rPr>
          <w:kern w:val="2"/>
          <w:szCs w:val="24"/>
        </w:rPr>
        <w:t xml:space="preserve">that conflicts with </w:t>
      </w:r>
      <w:r w:rsidR="00FD6824">
        <w:rPr>
          <w:kern w:val="2"/>
          <w:szCs w:val="24"/>
        </w:rPr>
        <w:t>an earlier</w:t>
      </w:r>
      <w:r w:rsidR="00501CA0" w:rsidRPr="005218A7">
        <w:rPr>
          <w:kern w:val="2"/>
          <w:szCs w:val="24"/>
        </w:rPr>
        <w:t xml:space="preserve"> health</w:t>
      </w:r>
      <w:r w:rsidR="007042B5" w:rsidRPr="005218A7">
        <w:rPr>
          <w:kern w:val="2"/>
          <w:szCs w:val="24"/>
        </w:rPr>
        <w:t>-</w:t>
      </w:r>
      <w:r w:rsidR="00501CA0" w:rsidRPr="005218A7">
        <w:rPr>
          <w:kern w:val="2"/>
          <w:szCs w:val="24"/>
        </w:rPr>
        <w:t>care instruction</w:t>
      </w:r>
      <w:r w:rsidR="00862142">
        <w:rPr>
          <w:kern w:val="2"/>
          <w:szCs w:val="24"/>
        </w:rPr>
        <w:t xml:space="preserve"> made by th</w:t>
      </w:r>
      <w:r w:rsidR="0060203C">
        <w:rPr>
          <w:kern w:val="2"/>
          <w:szCs w:val="24"/>
        </w:rPr>
        <w:t>e</w:t>
      </w:r>
      <w:r w:rsidR="00862142">
        <w:rPr>
          <w:kern w:val="2"/>
          <w:szCs w:val="24"/>
        </w:rPr>
        <w:t xml:space="preserve"> individual</w:t>
      </w:r>
      <w:r w:rsidR="00D21BF4" w:rsidRPr="005218A7">
        <w:rPr>
          <w:kern w:val="2"/>
          <w:szCs w:val="24"/>
        </w:rPr>
        <w:t xml:space="preserve">, including an instruction </w:t>
      </w:r>
      <w:r w:rsidR="00A937C1">
        <w:rPr>
          <w:kern w:val="2"/>
          <w:szCs w:val="24"/>
        </w:rPr>
        <w:t>document</w:t>
      </w:r>
      <w:r w:rsidR="00A937C1" w:rsidRPr="005218A7">
        <w:rPr>
          <w:kern w:val="2"/>
          <w:szCs w:val="24"/>
        </w:rPr>
        <w:t xml:space="preserve">ed </w:t>
      </w:r>
      <w:r w:rsidR="00D21BF4" w:rsidRPr="005218A7">
        <w:rPr>
          <w:kern w:val="2"/>
          <w:szCs w:val="24"/>
        </w:rPr>
        <w:t>in a</w:t>
      </w:r>
      <w:r w:rsidR="00102722" w:rsidRPr="005218A7">
        <w:rPr>
          <w:kern w:val="2"/>
          <w:szCs w:val="24"/>
        </w:rPr>
        <w:t xml:space="preserve"> medical order</w:t>
      </w:r>
      <w:r w:rsidR="00D21BF4" w:rsidRPr="005218A7">
        <w:rPr>
          <w:kern w:val="2"/>
          <w:szCs w:val="24"/>
        </w:rPr>
        <w:t>,</w:t>
      </w:r>
      <w:r w:rsidR="00501CA0" w:rsidRPr="005218A7">
        <w:rPr>
          <w:kern w:val="2"/>
          <w:szCs w:val="24"/>
        </w:rPr>
        <w:t xml:space="preserve"> revokes the </w:t>
      </w:r>
      <w:r w:rsidR="00FD6824">
        <w:rPr>
          <w:kern w:val="2"/>
          <w:szCs w:val="24"/>
        </w:rPr>
        <w:t>earlier</w:t>
      </w:r>
      <w:r w:rsidR="007042B5" w:rsidRPr="005218A7">
        <w:rPr>
          <w:kern w:val="2"/>
          <w:szCs w:val="24"/>
        </w:rPr>
        <w:t xml:space="preserve"> instruction</w:t>
      </w:r>
      <w:r w:rsidR="00501CA0" w:rsidRPr="005218A7">
        <w:rPr>
          <w:kern w:val="2"/>
          <w:szCs w:val="24"/>
        </w:rPr>
        <w:t xml:space="preserve"> to the extent of the conflict</w:t>
      </w:r>
      <w:r w:rsidRPr="005218A7">
        <w:rPr>
          <w:kern w:val="2"/>
          <w:szCs w:val="24"/>
        </w:rPr>
        <w:t>.</w:t>
      </w:r>
    </w:p>
    <w:p w14:paraId="021F7334" w14:textId="77777777" w:rsidR="006C4E19" w:rsidRDefault="006C4E19" w:rsidP="00421AAC">
      <w:pPr>
        <w:suppressAutoHyphens/>
        <w:spacing w:line="480" w:lineRule="auto"/>
        <w:rPr>
          <w:kern w:val="2"/>
          <w:szCs w:val="24"/>
        </w:rPr>
      </w:pPr>
      <w:r w:rsidRPr="005218A7">
        <w:rPr>
          <w:kern w:val="2"/>
          <w:szCs w:val="24"/>
        </w:rPr>
        <w:tab/>
        <w:t xml:space="preserve">(d) A </w:t>
      </w:r>
      <w:r w:rsidR="00771C4C">
        <w:rPr>
          <w:kern w:val="2"/>
          <w:szCs w:val="24"/>
        </w:rPr>
        <w:t>health-care</w:t>
      </w:r>
      <w:r w:rsidRPr="005218A7">
        <w:rPr>
          <w:kern w:val="2"/>
          <w:szCs w:val="24"/>
        </w:rPr>
        <w:t xml:space="preserve"> instruction may be in the same record as a power of attorney for health care.</w:t>
      </w:r>
    </w:p>
    <w:p w14:paraId="1C747FB7" w14:textId="3D1E5CF1" w:rsidR="005E3357" w:rsidRPr="005218A7" w:rsidRDefault="003968F2" w:rsidP="00421AAC">
      <w:pPr>
        <w:pStyle w:val="Heading1"/>
        <w:keepNext w:val="0"/>
        <w:keepLines w:val="0"/>
        <w:suppressAutoHyphens/>
        <w:rPr>
          <w:rFonts w:cs="Times New Roman"/>
          <w:szCs w:val="24"/>
        </w:rPr>
      </w:pPr>
      <w:bookmarkStart w:id="19" w:name="_Toc86047330"/>
      <w:r w:rsidRPr="005218A7">
        <w:rPr>
          <w:rFonts w:cs="Times New Roman"/>
          <w:szCs w:val="24"/>
        </w:rPr>
        <w:tab/>
      </w:r>
      <w:bookmarkStart w:id="20" w:name="_Toc147926470"/>
      <w:r w:rsidR="005E3357" w:rsidRPr="005218A7">
        <w:rPr>
          <w:rFonts w:cs="Times New Roman"/>
          <w:szCs w:val="24"/>
        </w:rPr>
        <w:t xml:space="preserve">Section </w:t>
      </w:r>
      <w:r w:rsidR="00C53549" w:rsidRPr="005218A7">
        <w:rPr>
          <w:rFonts w:cs="Times New Roman"/>
          <w:szCs w:val="24"/>
        </w:rPr>
        <w:t>8</w:t>
      </w:r>
      <w:r w:rsidR="005E3357" w:rsidRPr="005218A7">
        <w:rPr>
          <w:rFonts w:cs="Times New Roman"/>
          <w:szCs w:val="24"/>
        </w:rPr>
        <w:t xml:space="preserve">. </w:t>
      </w:r>
      <w:r w:rsidR="00856C62" w:rsidRPr="005218A7">
        <w:rPr>
          <w:rFonts w:cs="Times New Roman"/>
          <w:szCs w:val="24"/>
        </w:rPr>
        <w:t xml:space="preserve">Power of </w:t>
      </w:r>
      <w:r w:rsidR="00E66652" w:rsidRPr="005218A7">
        <w:rPr>
          <w:rFonts w:cs="Times New Roman"/>
          <w:szCs w:val="24"/>
        </w:rPr>
        <w:t>A</w:t>
      </w:r>
      <w:r w:rsidR="00856C62" w:rsidRPr="005218A7">
        <w:rPr>
          <w:rFonts w:cs="Times New Roman"/>
          <w:szCs w:val="24"/>
        </w:rPr>
        <w:t xml:space="preserve">ttorney for </w:t>
      </w:r>
      <w:r w:rsidR="00E66652" w:rsidRPr="005218A7">
        <w:rPr>
          <w:rFonts w:cs="Times New Roman"/>
          <w:szCs w:val="24"/>
        </w:rPr>
        <w:t>H</w:t>
      </w:r>
      <w:r w:rsidR="00856C62" w:rsidRPr="005218A7">
        <w:rPr>
          <w:rFonts w:cs="Times New Roman"/>
          <w:szCs w:val="24"/>
        </w:rPr>
        <w:t>ealth</w:t>
      </w:r>
      <w:r w:rsidR="00E66652" w:rsidRPr="005218A7">
        <w:rPr>
          <w:rFonts w:cs="Times New Roman"/>
          <w:szCs w:val="24"/>
        </w:rPr>
        <w:t xml:space="preserve"> </w:t>
      </w:r>
      <w:r w:rsidR="00CD2A95" w:rsidRPr="005218A7">
        <w:rPr>
          <w:rFonts w:cs="Times New Roman"/>
          <w:szCs w:val="24"/>
        </w:rPr>
        <w:t>C</w:t>
      </w:r>
      <w:r w:rsidR="00856C62" w:rsidRPr="005218A7">
        <w:rPr>
          <w:rFonts w:cs="Times New Roman"/>
          <w:szCs w:val="24"/>
        </w:rPr>
        <w:t>are</w:t>
      </w:r>
      <w:bookmarkEnd w:id="19"/>
      <w:bookmarkEnd w:id="20"/>
    </w:p>
    <w:p w14:paraId="75083065" w14:textId="77777777" w:rsidR="00086C36" w:rsidRDefault="009777A2" w:rsidP="00421AAC">
      <w:pPr>
        <w:suppressAutoHyphens/>
        <w:spacing w:line="480" w:lineRule="auto"/>
        <w:rPr>
          <w:kern w:val="2"/>
          <w:szCs w:val="24"/>
        </w:rPr>
      </w:pPr>
      <w:r w:rsidRPr="005218A7">
        <w:rPr>
          <w:kern w:val="2"/>
          <w:szCs w:val="24"/>
        </w:rPr>
        <w:tab/>
        <w:t xml:space="preserve">(a) </w:t>
      </w:r>
      <w:r w:rsidR="00986326" w:rsidRPr="005218A7">
        <w:rPr>
          <w:kern w:val="2"/>
          <w:szCs w:val="24"/>
        </w:rPr>
        <w:t>A</w:t>
      </w:r>
      <w:r w:rsidRPr="005218A7">
        <w:rPr>
          <w:kern w:val="2"/>
          <w:szCs w:val="24"/>
        </w:rPr>
        <w:t xml:space="preserve">n </w:t>
      </w:r>
      <w:r w:rsidR="005838CE" w:rsidRPr="005218A7">
        <w:rPr>
          <w:kern w:val="2"/>
          <w:szCs w:val="24"/>
        </w:rPr>
        <w:t>individual</w:t>
      </w:r>
      <w:r w:rsidRPr="005218A7">
        <w:rPr>
          <w:kern w:val="2"/>
          <w:szCs w:val="24"/>
        </w:rPr>
        <w:t xml:space="preserve"> may </w:t>
      </w:r>
      <w:r w:rsidR="006C4E19" w:rsidRPr="005218A7">
        <w:rPr>
          <w:kern w:val="2"/>
          <w:szCs w:val="24"/>
        </w:rPr>
        <w:t>create</w:t>
      </w:r>
      <w:r w:rsidRPr="005218A7">
        <w:rPr>
          <w:kern w:val="2"/>
          <w:szCs w:val="24"/>
        </w:rPr>
        <w:t xml:space="preserve"> a power of attorney for health care to </w:t>
      </w:r>
      <w:r w:rsidR="00DB575B">
        <w:rPr>
          <w:kern w:val="2"/>
          <w:szCs w:val="24"/>
        </w:rPr>
        <w:t>appoint</w:t>
      </w:r>
      <w:r w:rsidRPr="005218A7">
        <w:rPr>
          <w:kern w:val="2"/>
          <w:szCs w:val="24"/>
        </w:rPr>
        <w:t xml:space="preserve"> </w:t>
      </w:r>
      <w:r w:rsidR="00B36194">
        <w:rPr>
          <w:kern w:val="2"/>
          <w:szCs w:val="24"/>
        </w:rPr>
        <w:t xml:space="preserve">an agent to </w:t>
      </w:r>
      <w:r w:rsidRPr="005218A7">
        <w:rPr>
          <w:kern w:val="2"/>
          <w:szCs w:val="24"/>
        </w:rPr>
        <w:t>make health-care decision</w:t>
      </w:r>
      <w:r w:rsidR="004E01D0">
        <w:rPr>
          <w:kern w:val="2"/>
          <w:szCs w:val="24"/>
        </w:rPr>
        <w:t>s</w:t>
      </w:r>
      <w:r w:rsidRPr="005218A7">
        <w:rPr>
          <w:kern w:val="2"/>
          <w:szCs w:val="24"/>
        </w:rPr>
        <w:t xml:space="preserve"> </w:t>
      </w:r>
      <w:r w:rsidR="003F4CAC" w:rsidRPr="005218A7">
        <w:rPr>
          <w:kern w:val="2"/>
          <w:szCs w:val="24"/>
        </w:rPr>
        <w:t xml:space="preserve">for </w:t>
      </w:r>
      <w:r w:rsidRPr="005218A7">
        <w:rPr>
          <w:kern w:val="2"/>
          <w:szCs w:val="24"/>
        </w:rPr>
        <w:t>the individual</w:t>
      </w:r>
      <w:r w:rsidR="009023D1">
        <w:rPr>
          <w:kern w:val="2"/>
          <w:szCs w:val="24"/>
        </w:rPr>
        <w:t>.</w:t>
      </w:r>
    </w:p>
    <w:p w14:paraId="4AD37FB1" w14:textId="728F82EA" w:rsidR="00973951" w:rsidRDefault="005718A1" w:rsidP="00421AAC">
      <w:pPr>
        <w:suppressAutoHyphens/>
        <w:spacing w:line="480" w:lineRule="auto"/>
        <w:rPr>
          <w:kern w:val="2"/>
          <w:szCs w:val="24"/>
        </w:rPr>
      </w:pPr>
      <w:r w:rsidRPr="004A671D">
        <w:rPr>
          <w:kern w:val="2"/>
          <w:szCs w:val="24"/>
        </w:rPr>
        <w:tab/>
        <w:t xml:space="preserve">(b) </w:t>
      </w:r>
      <w:r w:rsidR="006C6E8C">
        <w:rPr>
          <w:kern w:val="2"/>
          <w:szCs w:val="24"/>
        </w:rPr>
        <w:t>An individual is disqualified from</w:t>
      </w:r>
      <w:r w:rsidR="00E26D78">
        <w:rPr>
          <w:kern w:val="2"/>
          <w:szCs w:val="24"/>
        </w:rPr>
        <w:t xml:space="preserve"> acting</w:t>
      </w:r>
      <w:r w:rsidR="00973951">
        <w:rPr>
          <w:kern w:val="2"/>
          <w:szCs w:val="24"/>
        </w:rPr>
        <w:t xml:space="preserve"> as agent for an individual who lacks capacity</w:t>
      </w:r>
      <w:r w:rsidR="00A17171">
        <w:rPr>
          <w:kern w:val="2"/>
          <w:szCs w:val="24"/>
        </w:rPr>
        <w:t xml:space="preserve"> </w:t>
      </w:r>
      <w:r w:rsidR="00A17171">
        <w:rPr>
          <w:kern w:val="2"/>
          <w:szCs w:val="24"/>
        </w:rPr>
        <w:lastRenderedPageBreak/>
        <w:t>to make health-care decisions</w:t>
      </w:r>
      <w:r w:rsidR="008C240B">
        <w:rPr>
          <w:kern w:val="2"/>
          <w:szCs w:val="24"/>
        </w:rPr>
        <w:t xml:space="preserve"> if</w:t>
      </w:r>
      <w:r w:rsidR="00973951">
        <w:rPr>
          <w:kern w:val="2"/>
          <w:szCs w:val="24"/>
        </w:rPr>
        <w:t>:</w:t>
      </w:r>
    </w:p>
    <w:p w14:paraId="579960A1" w14:textId="2D24B3EE" w:rsidR="000C19D0" w:rsidRDefault="00973951" w:rsidP="00C8100C">
      <w:pPr>
        <w:suppressAutoHyphens/>
        <w:spacing w:line="480" w:lineRule="auto"/>
        <w:ind w:firstLine="1440"/>
        <w:rPr>
          <w:kern w:val="2"/>
          <w:szCs w:val="24"/>
        </w:rPr>
      </w:pPr>
      <w:r>
        <w:rPr>
          <w:kern w:val="2"/>
          <w:szCs w:val="24"/>
        </w:rPr>
        <w:t>(1)</w:t>
      </w:r>
      <w:r w:rsidR="00E77618">
        <w:rPr>
          <w:kern w:val="2"/>
          <w:szCs w:val="24"/>
        </w:rPr>
        <w:t xml:space="preserve"> </w:t>
      </w:r>
      <w:r w:rsidR="005D2576">
        <w:rPr>
          <w:kern w:val="2"/>
          <w:szCs w:val="24"/>
        </w:rPr>
        <w:t xml:space="preserve">a </w:t>
      </w:r>
      <w:r w:rsidR="008C240B">
        <w:rPr>
          <w:kern w:val="2"/>
          <w:szCs w:val="24"/>
        </w:rPr>
        <w:t xml:space="preserve">court finds that the </w:t>
      </w:r>
      <w:r w:rsidR="005D2576">
        <w:rPr>
          <w:kern w:val="2"/>
          <w:szCs w:val="24"/>
        </w:rPr>
        <w:t xml:space="preserve">potential agent </w:t>
      </w:r>
      <w:r w:rsidR="008C240B">
        <w:rPr>
          <w:kern w:val="2"/>
          <w:szCs w:val="24"/>
        </w:rPr>
        <w:t>poses</w:t>
      </w:r>
      <w:r w:rsidR="00F2127C" w:rsidRPr="004A671D">
        <w:rPr>
          <w:kern w:val="2"/>
          <w:szCs w:val="24"/>
        </w:rPr>
        <w:t xml:space="preserve"> a danger to </w:t>
      </w:r>
      <w:r w:rsidR="00ED7329">
        <w:rPr>
          <w:kern w:val="2"/>
          <w:szCs w:val="24"/>
        </w:rPr>
        <w:t>the</w:t>
      </w:r>
      <w:r w:rsidR="00F2127C" w:rsidRPr="004A671D">
        <w:rPr>
          <w:kern w:val="2"/>
          <w:szCs w:val="24"/>
        </w:rPr>
        <w:t xml:space="preserve"> </w:t>
      </w:r>
      <w:r w:rsidR="00F3267F">
        <w:rPr>
          <w:kern w:val="2"/>
          <w:szCs w:val="24"/>
        </w:rPr>
        <w:t xml:space="preserve">individual’s </w:t>
      </w:r>
      <w:r w:rsidR="00622206">
        <w:rPr>
          <w:kern w:val="2"/>
          <w:szCs w:val="24"/>
        </w:rPr>
        <w:t>well-being</w:t>
      </w:r>
      <w:r w:rsidR="00AB2E8A">
        <w:rPr>
          <w:kern w:val="2"/>
          <w:szCs w:val="24"/>
        </w:rPr>
        <w:t>,</w:t>
      </w:r>
      <w:r w:rsidR="00FB58D4" w:rsidRPr="004A671D">
        <w:rPr>
          <w:kern w:val="2"/>
          <w:szCs w:val="24"/>
        </w:rPr>
        <w:t xml:space="preserve"> even if the court </w:t>
      </w:r>
      <w:r w:rsidR="009F5567">
        <w:rPr>
          <w:kern w:val="2"/>
          <w:szCs w:val="24"/>
        </w:rPr>
        <w:t>does not issue</w:t>
      </w:r>
      <w:r w:rsidR="00FB58D4" w:rsidRPr="004A671D">
        <w:rPr>
          <w:kern w:val="2"/>
          <w:szCs w:val="24"/>
        </w:rPr>
        <w:t xml:space="preserve"> a </w:t>
      </w:r>
      <w:r w:rsidR="00793B45">
        <w:rPr>
          <w:kern w:val="2"/>
          <w:szCs w:val="24"/>
        </w:rPr>
        <w:t>[</w:t>
      </w:r>
      <w:r w:rsidR="00FB58D4" w:rsidRPr="004A671D">
        <w:rPr>
          <w:kern w:val="2"/>
          <w:szCs w:val="24"/>
        </w:rPr>
        <w:t>restraining order</w:t>
      </w:r>
      <w:r w:rsidR="000E26F6">
        <w:rPr>
          <w:kern w:val="2"/>
          <w:szCs w:val="24"/>
        </w:rPr>
        <w:t>]</w:t>
      </w:r>
      <w:r w:rsidR="00FB58D4" w:rsidRPr="004A671D">
        <w:rPr>
          <w:kern w:val="2"/>
          <w:szCs w:val="24"/>
        </w:rPr>
        <w:t xml:space="preserve"> against the</w:t>
      </w:r>
      <w:r w:rsidR="002C0898">
        <w:rPr>
          <w:kern w:val="2"/>
          <w:szCs w:val="24"/>
        </w:rPr>
        <w:t xml:space="preserve"> potential agent</w:t>
      </w:r>
      <w:r w:rsidR="000C19D0">
        <w:rPr>
          <w:kern w:val="2"/>
          <w:szCs w:val="24"/>
        </w:rPr>
        <w:t xml:space="preserve">; </w:t>
      </w:r>
      <w:r w:rsidR="009D27E1">
        <w:rPr>
          <w:kern w:val="2"/>
          <w:szCs w:val="24"/>
        </w:rPr>
        <w:t>or</w:t>
      </w:r>
    </w:p>
    <w:p w14:paraId="5EEF9CC5" w14:textId="3C73B07A" w:rsidR="004C300F" w:rsidRPr="00682158" w:rsidRDefault="000C19D0" w:rsidP="00A448BB">
      <w:pPr>
        <w:suppressAutoHyphens/>
        <w:spacing w:line="480" w:lineRule="auto"/>
        <w:ind w:firstLine="1440"/>
        <w:rPr>
          <w:kern w:val="2"/>
          <w:szCs w:val="24"/>
        </w:rPr>
      </w:pPr>
      <w:r>
        <w:rPr>
          <w:kern w:val="2"/>
          <w:szCs w:val="24"/>
        </w:rPr>
        <w:t xml:space="preserve">(2) </w:t>
      </w:r>
      <w:bookmarkStart w:id="21" w:name="_Hlk101524082"/>
      <w:r w:rsidR="00680BC4">
        <w:rPr>
          <w:kern w:val="2"/>
          <w:szCs w:val="24"/>
        </w:rPr>
        <w:t>t</w:t>
      </w:r>
      <w:r w:rsidR="009D27E1">
        <w:rPr>
          <w:kern w:val="2"/>
          <w:szCs w:val="24"/>
        </w:rPr>
        <w:t xml:space="preserve">he potential agent is </w:t>
      </w:r>
      <w:r>
        <w:rPr>
          <w:kern w:val="2"/>
          <w:szCs w:val="24"/>
        </w:rPr>
        <w:t xml:space="preserve">an </w:t>
      </w:r>
      <w:r w:rsidR="00BB41B1">
        <w:rPr>
          <w:kern w:val="2"/>
          <w:szCs w:val="24"/>
        </w:rPr>
        <w:t>owner, operator, employee</w:t>
      </w:r>
      <w:r w:rsidR="009E5AC4">
        <w:rPr>
          <w:kern w:val="2"/>
          <w:szCs w:val="24"/>
        </w:rPr>
        <w:t>, or contractor</w:t>
      </w:r>
      <w:r w:rsidR="00BB41B1">
        <w:rPr>
          <w:kern w:val="2"/>
          <w:szCs w:val="24"/>
        </w:rPr>
        <w:t xml:space="preserve"> of a</w:t>
      </w:r>
      <w:r w:rsidR="00D05306">
        <w:rPr>
          <w:kern w:val="2"/>
          <w:szCs w:val="24"/>
        </w:rPr>
        <w:t xml:space="preserve"> </w:t>
      </w:r>
      <w:r w:rsidR="00964619">
        <w:rPr>
          <w:kern w:val="2"/>
          <w:szCs w:val="24"/>
        </w:rPr>
        <w:t>nursing home</w:t>
      </w:r>
      <w:r w:rsidR="00E56D5C">
        <w:rPr>
          <w:kern w:val="2"/>
          <w:szCs w:val="24"/>
        </w:rPr>
        <w:t xml:space="preserve"> </w:t>
      </w:r>
      <w:r w:rsidR="00DB5196">
        <w:rPr>
          <w:kern w:val="2"/>
          <w:szCs w:val="24"/>
        </w:rPr>
        <w:t xml:space="preserve">[or </w:t>
      </w:r>
      <w:r w:rsidR="00101839">
        <w:rPr>
          <w:kern w:val="2"/>
          <w:szCs w:val="24"/>
        </w:rPr>
        <w:t xml:space="preserve">other </w:t>
      </w:r>
      <w:r w:rsidR="00DB5196">
        <w:rPr>
          <w:kern w:val="2"/>
          <w:szCs w:val="24"/>
        </w:rPr>
        <w:t xml:space="preserve">residential care facility] </w:t>
      </w:r>
      <w:r w:rsidR="009D27E1">
        <w:rPr>
          <w:kern w:val="2"/>
          <w:szCs w:val="24"/>
        </w:rPr>
        <w:t>in</w:t>
      </w:r>
      <w:r w:rsidR="00BB41B1">
        <w:rPr>
          <w:kern w:val="2"/>
          <w:szCs w:val="24"/>
        </w:rPr>
        <w:t xml:space="preserve"> which </w:t>
      </w:r>
      <w:r w:rsidR="00C351F8">
        <w:rPr>
          <w:kern w:val="2"/>
          <w:szCs w:val="24"/>
        </w:rPr>
        <w:t>the individual resides or</w:t>
      </w:r>
      <w:r w:rsidR="00917861">
        <w:rPr>
          <w:kern w:val="2"/>
          <w:szCs w:val="24"/>
        </w:rPr>
        <w:t xml:space="preserve"> is receiving care</w:t>
      </w:r>
      <w:r w:rsidR="00765020">
        <w:rPr>
          <w:kern w:val="2"/>
          <w:szCs w:val="24"/>
        </w:rPr>
        <w:t>,</w:t>
      </w:r>
      <w:r w:rsidR="00917861">
        <w:rPr>
          <w:kern w:val="2"/>
          <w:szCs w:val="24"/>
        </w:rPr>
        <w:t xml:space="preserve"> unless the owner, operator</w:t>
      </w:r>
      <w:r w:rsidR="00B7409C">
        <w:rPr>
          <w:kern w:val="2"/>
          <w:szCs w:val="24"/>
        </w:rPr>
        <w:t>,</w:t>
      </w:r>
      <w:r w:rsidR="00917861">
        <w:rPr>
          <w:kern w:val="2"/>
          <w:szCs w:val="24"/>
        </w:rPr>
        <w:t xml:space="preserve"> employee</w:t>
      </w:r>
      <w:r w:rsidR="009E5AC4">
        <w:rPr>
          <w:kern w:val="2"/>
          <w:szCs w:val="24"/>
        </w:rPr>
        <w:t>, or contractor</w:t>
      </w:r>
      <w:r w:rsidR="00917861">
        <w:rPr>
          <w:kern w:val="2"/>
          <w:szCs w:val="24"/>
        </w:rPr>
        <w:t xml:space="preserve"> is</w:t>
      </w:r>
      <w:r w:rsidR="009777A2" w:rsidRPr="004A671D">
        <w:rPr>
          <w:kern w:val="2"/>
          <w:szCs w:val="24"/>
        </w:rPr>
        <w:t xml:space="preserve"> </w:t>
      </w:r>
      <w:r w:rsidR="000F2AFF">
        <w:rPr>
          <w:kern w:val="2"/>
          <w:szCs w:val="24"/>
        </w:rPr>
        <w:t>a family member</w:t>
      </w:r>
      <w:r w:rsidR="003944F4">
        <w:rPr>
          <w:color w:val="000000" w:themeColor="text1"/>
          <w:szCs w:val="24"/>
        </w:rPr>
        <w:t xml:space="preserve"> of the individual</w:t>
      </w:r>
      <w:r w:rsidR="003E48B7">
        <w:rPr>
          <w:color w:val="000000" w:themeColor="text1"/>
          <w:szCs w:val="24"/>
        </w:rPr>
        <w:t>, the cohabitant of the individual, or a descendant of the cohabitant</w:t>
      </w:r>
      <w:r w:rsidR="003944F4">
        <w:rPr>
          <w:color w:val="000000" w:themeColor="text1"/>
          <w:szCs w:val="24"/>
        </w:rPr>
        <w:t>.</w:t>
      </w:r>
      <w:bookmarkEnd w:id="21"/>
      <w:r w:rsidR="00B5513A" w:rsidRPr="00682158">
        <w:rPr>
          <w:kern w:val="2"/>
          <w:szCs w:val="24"/>
        </w:rPr>
        <w:t xml:space="preserve"> </w:t>
      </w:r>
    </w:p>
    <w:p w14:paraId="295E1320" w14:textId="77777777" w:rsidR="009777A2" w:rsidRPr="0083545C" w:rsidRDefault="004C300F" w:rsidP="00421AAC">
      <w:pPr>
        <w:suppressAutoHyphens/>
        <w:spacing w:line="480" w:lineRule="auto"/>
        <w:rPr>
          <w:kern w:val="2"/>
          <w:szCs w:val="24"/>
        </w:rPr>
      </w:pPr>
      <w:r w:rsidRPr="004A671D">
        <w:rPr>
          <w:kern w:val="2"/>
          <w:szCs w:val="24"/>
        </w:rPr>
        <w:tab/>
        <w:t>(</w:t>
      </w:r>
      <w:r w:rsidR="00EB519D">
        <w:rPr>
          <w:kern w:val="2"/>
          <w:szCs w:val="24"/>
        </w:rPr>
        <w:t>c</w:t>
      </w:r>
      <w:r w:rsidRPr="004A671D">
        <w:rPr>
          <w:kern w:val="2"/>
          <w:szCs w:val="24"/>
        </w:rPr>
        <w:t xml:space="preserve">) </w:t>
      </w:r>
      <w:r w:rsidR="00B5513A" w:rsidRPr="0083545C">
        <w:rPr>
          <w:kern w:val="2"/>
          <w:szCs w:val="24"/>
        </w:rPr>
        <w:t>A health-care decision made by an agent is effective without judicial approval.</w:t>
      </w:r>
    </w:p>
    <w:p w14:paraId="19107923" w14:textId="77777777" w:rsidR="00DC72BD" w:rsidRPr="0083545C" w:rsidRDefault="009777A2" w:rsidP="00421AAC">
      <w:pPr>
        <w:suppressAutoHyphens/>
        <w:spacing w:line="480" w:lineRule="auto"/>
        <w:rPr>
          <w:kern w:val="2"/>
          <w:szCs w:val="24"/>
        </w:rPr>
      </w:pPr>
      <w:r w:rsidRPr="0083545C">
        <w:rPr>
          <w:kern w:val="2"/>
          <w:szCs w:val="24"/>
        </w:rPr>
        <w:tab/>
        <w:t>(</w:t>
      </w:r>
      <w:r w:rsidR="00767033">
        <w:rPr>
          <w:kern w:val="2"/>
          <w:szCs w:val="24"/>
        </w:rPr>
        <w:t>d</w:t>
      </w:r>
      <w:r w:rsidRPr="0083545C">
        <w:rPr>
          <w:kern w:val="2"/>
          <w:szCs w:val="24"/>
        </w:rPr>
        <w:t xml:space="preserve">) A power of attorney for </w:t>
      </w:r>
      <w:r w:rsidR="00E559CE" w:rsidRPr="0083545C">
        <w:rPr>
          <w:kern w:val="2"/>
          <w:szCs w:val="24"/>
        </w:rPr>
        <w:t>health care</w:t>
      </w:r>
      <w:r w:rsidRPr="0083545C">
        <w:rPr>
          <w:kern w:val="2"/>
          <w:szCs w:val="24"/>
        </w:rPr>
        <w:t xml:space="preserve"> must be in </w:t>
      </w:r>
      <w:r w:rsidR="00A82957" w:rsidRPr="0083545C">
        <w:rPr>
          <w:kern w:val="2"/>
          <w:szCs w:val="24"/>
        </w:rPr>
        <w:t>a record</w:t>
      </w:r>
      <w:r w:rsidR="009B7FD1" w:rsidRPr="0083545C">
        <w:rPr>
          <w:kern w:val="2"/>
          <w:szCs w:val="24"/>
        </w:rPr>
        <w:t xml:space="preserve">, </w:t>
      </w:r>
      <w:r w:rsidRPr="0083545C">
        <w:rPr>
          <w:kern w:val="2"/>
          <w:szCs w:val="24"/>
        </w:rPr>
        <w:t xml:space="preserve">signed by the </w:t>
      </w:r>
      <w:r w:rsidR="006E7F01" w:rsidRPr="0083545C">
        <w:rPr>
          <w:kern w:val="2"/>
          <w:szCs w:val="24"/>
        </w:rPr>
        <w:t xml:space="preserve">individual </w:t>
      </w:r>
      <w:r w:rsidR="00767033">
        <w:rPr>
          <w:kern w:val="2"/>
          <w:szCs w:val="24"/>
        </w:rPr>
        <w:t>creating</w:t>
      </w:r>
      <w:r w:rsidR="006E7F01" w:rsidRPr="0083545C">
        <w:rPr>
          <w:kern w:val="2"/>
          <w:szCs w:val="24"/>
        </w:rPr>
        <w:t xml:space="preserve"> the power</w:t>
      </w:r>
      <w:r w:rsidR="00485B41" w:rsidRPr="0083545C">
        <w:rPr>
          <w:kern w:val="2"/>
          <w:szCs w:val="24"/>
        </w:rPr>
        <w:t>,</w:t>
      </w:r>
      <w:r w:rsidR="00E5425C" w:rsidRPr="0083545C">
        <w:rPr>
          <w:kern w:val="2"/>
          <w:szCs w:val="24"/>
        </w:rPr>
        <w:t xml:space="preserve"> and</w:t>
      </w:r>
      <w:r w:rsidR="00767033">
        <w:rPr>
          <w:kern w:val="2"/>
          <w:szCs w:val="24"/>
        </w:rPr>
        <w:t xml:space="preserve"> signed by</w:t>
      </w:r>
      <w:r w:rsidR="00E5425C" w:rsidRPr="0083545C">
        <w:rPr>
          <w:kern w:val="2"/>
          <w:szCs w:val="24"/>
        </w:rPr>
        <w:t xml:space="preserve"> </w:t>
      </w:r>
      <w:r w:rsidR="00DC72BD" w:rsidRPr="0083545C">
        <w:rPr>
          <w:kern w:val="2"/>
          <w:szCs w:val="24"/>
        </w:rPr>
        <w:t xml:space="preserve">an adult </w:t>
      </w:r>
      <w:r w:rsidR="00E5425C" w:rsidRPr="0083545C">
        <w:rPr>
          <w:kern w:val="2"/>
          <w:szCs w:val="24"/>
        </w:rPr>
        <w:t>witness who</w:t>
      </w:r>
      <w:r w:rsidR="002E0DC0" w:rsidRPr="0083545C">
        <w:rPr>
          <w:kern w:val="2"/>
          <w:szCs w:val="24"/>
        </w:rPr>
        <w:t>:</w:t>
      </w:r>
      <w:r w:rsidR="00E5425C" w:rsidRPr="0083545C">
        <w:rPr>
          <w:kern w:val="2"/>
          <w:szCs w:val="24"/>
        </w:rPr>
        <w:t xml:space="preserve"> </w:t>
      </w:r>
    </w:p>
    <w:p w14:paraId="2803E445" w14:textId="77777777" w:rsidR="003678FB" w:rsidRDefault="003968F2" w:rsidP="00421AAC">
      <w:pPr>
        <w:suppressAutoHyphens/>
        <w:spacing w:line="480" w:lineRule="auto"/>
        <w:rPr>
          <w:kern w:val="2"/>
          <w:szCs w:val="24"/>
        </w:rPr>
      </w:pPr>
      <w:r w:rsidRPr="0083545C">
        <w:rPr>
          <w:kern w:val="2"/>
          <w:szCs w:val="24"/>
        </w:rPr>
        <w:tab/>
      </w:r>
      <w:r w:rsidR="00CF29C4" w:rsidRPr="0083545C">
        <w:rPr>
          <w:kern w:val="2"/>
          <w:szCs w:val="24"/>
        </w:rPr>
        <w:tab/>
        <w:t>(1)</w:t>
      </w:r>
      <w:r w:rsidR="003678FB" w:rsidRPr="0083545C">
        <w:rPr>
          <w:kern w:val="2"/>
          <w:szCs w:val="24"/>
        </w:rPr>
        <w:t xml:space="preserve"> </w:t>
      </w:r>
      <w:r w:rsidR="00074C6C" w:rsidRPr="0083545C">
        <w:rPr>
          <w:kern w:val="2"/>
          <w:szCs w:val="24"/>
        </w:rPr>
        <w:t xml:space="preserve">reasonably believes </w:t>
      </w:r>
      <w:r w:rsidR="003678FB" w:rsidRPr="0083545C">
        <w:rPr>
          <w:kern w:val="2"/>
          <w:szCs w:val="24"/>
        </w:rPr>
        <w:t xml:space="preserve">the </w:t>
      </w:r>
      <w:r w:rsidR="005E7313" w:rsidRPr="0083545C">
        <w:rPr>
          <w:kern w:val="2"/>
          <w:szCs w:val="24"/>
        </w:rPr>
        <w:t xml:space="preserve">act of the </w:t>
      </w:r>
      <w:r w:rsidR="003678FB" w:rsidRPr="0083545C">
        <w:rPr>
          <w:kern w:val="2"/>
          <w:szCs w:val="24"/>
        </w:rPr>
        <w:t xml:space="preserve">individual </w:t>
      </w:r>
      <w:r w:rsidR="005E7313" w:rsidRPr="0083545C">
        <w:rPr>
          <w:kern w:val="2"/>
          <w:szCs w:val="24"/>
        </w:rPr>
        <w:t xml:space="preserve">to create the power of attorney is voluntary and </w:t>
      </w:r>
      <w:proofErr w:type="gramStart"/>
      <w:r w:rsidR="005E7313" w:rsidRPr="0083545C">
        <w:rPr>
          <w:kern w:val="2"/>
          <w:szCs w:val="24"/>
        </w:rPr>
        <w:t>knowing</w:t>
      </w:r>
      <w:r w:rsidR="003678FB" w:rsidRPr="0083545C">
        <w:rPr>
          <w:kern w:val="2"/>
          <w:szCs w:val="24"/>
        </w:rPr>
        <w:t>;</w:t>
      </w:r>
      <w:proofErr w:type="gramEnd"/>
      <w:r w:rsidR="003678FB">
        <w:rPr>
          <w:kern w:val="2"/>
          <w:szCs w:val="24"/>
        </w:rPr>
        <w:t xml:space="preserve"> </w:t>
      </w:r>
    </w:p>
    <w:p w14:paraId="3858F984" w14:textId="77777777" w:rsidR="003678FB" w:rsidRDefault="003678FB" w:rsidP="00421AAC">
      <w:pPr>
        <w:suppressAutoHyphens/>
        <w:spacing w:line="480" w:lineRule="auto"/>
        <w:ind w:left="720" w:firstLine="720"/>
        <w:rPr>
          <w:kern w:val="2"/>
          <w:szCs w:val="24"/>
        </w:rPr>
      </w:pPr>
      <w:r>
        <w:rPr>
          <w:kern w:val="2"/>
          <w:szCs w:val="24"/>
        </w:rPr>
        <w:t xml:space="preserve">(2) </w:t>
      </w:r>
      <w:r w:rsidR="001A63BC">
        <w:rPr>
          <w:kern w:val="2"/>
          <w:szCs w:val="24"/>
        </w:rPr>
        <w:t>is not</w:t>
      </w:r>
      <w:r w:rsidR="00514A66">
        <w:rPr>
          <w:kern w:val="2"/>
          <w:szCs w:val="24"/>
        </w:rPr>
        <w:t>:</w:t>
      </w:r>
    </w:p>
    <w:p w14:paraId="48691D9C" w14:textId="77777777" w:rsidR="002E0DC0" w:rsidRPr="005218A7" w:rsidRDefault="003678FB" w:rsidP="00421AAC">
      <w:pPr>
        <w:suppressAutoHyphens/>
        <w:spacing w:line="480" w:lineRule="auto"/>
        <w:ind w:left="1440" w:firstLine="720"/>
        <w:rPr>
          <w:kern w:val="2"/>
          <w:szCs w:val="24"/>
        </w:rPr>
      </w:pPr>
      <w:r>
        <w:rPr>
          <w:kern w:val="2"/>
          <w:szCs w:val="24"/>
        </w:rPr>
        <w:t>(</w:t>
      </w:r>
      <w:r w:rsidR="00514A66">
        <w:rPr>
          <w:kern w:val="2"/>
          <w:szCs w:val="24"/>
        </w:rPr>
        <w:t>A</w:t>
      </w:r>
      <w:r>
        <w:rPr>
          <w:kern w:val="2"/>
          <w:szCs w:val="24"/>
        </w:rPr>
        <w:t>)</w:t>
      </w:r>
      <w:r w:rsidR="006D34B7" w:rsidRPr="005218A7">
        <w:rPr>
          <w:kern w:val="2"/>
          <w:szCs w:val="24"/>
        </w:rPr>
        <w:t xml:space="preserve"> </w:t>
      </w:r>
      <w:r w:rsidR="00CF29C4" w:rsidRPr="005218A7">
        <w:rPr>
          <w:kern w:val="2"/>
          <w:szCs w:val="24"/>
        </w:rPr>
        <w:t xml:space="preserve">the agent appointed by the </w:t>
      </w:r>
      <w:proofErr w:type="gramStart"/>
      <w:r w:rsidR="00B01626" w:rsidRPr="005218A7">
        <w:rPr>
          <w:kern w:val="2"/>
          <w:szCs w:val="24"/>
        </w:rPr>
        <w:t>individual</w:t>
      </w:r>
      <w:r w:rsidR="002E0DC0" w:rsidRPr="005218A7">
        <w:rPr>
          <w:kern w:val="2"/>
          <w:szCs w:val="24"/>
        </w:rPr>
        <w:t>;</w:t>
      </w:r>
      <w:proofErr w:type="gramEnd"/>
    </w:p>
    <w:p w14:paraId="03A1CFA7" w14:textId="77777777" w:rsidR="00AC6725" w:rsidRDefault="003968F2" w:rsidP="00421AAC">
      <w:pPr>
        <w:suppressAutoHyphens/>
        <w:spacing w:line="480" w:lineRule="auto"/>
        <w:rPr>
          <w:kern w:val="2"/>
          <w:szCs w:val="24"/>
        </w:rPr>
      </w:pPr>
      <w:r w:rsidRPr="005218A7">
        <w:rPr>
          <w:kern w:val="2"/>
          <w:szCs w:val="24"/>
        </w:rPr>
        <w:tab/>
      </w:r>
      <w:r w:rsidR="002E0DC0" w:rsidRPr="005218A7">
        <w:rPr>
          <w:kern w:val="2"/>
          <w:szCs w:val="24"/>
        </w:rPr>
        <w:tab/>
      </w:r>
      <w:r w:rsidR="008C61BA">
        <w:rPr>
          <w:kern w:val="2"/>
          <w:szCs w:val="24"/>
        </w:rPr>
        <w:tab/>
      </w:r>
      <w:r w:rsidR="002E0DC0" w:rsidRPr="005218A7">
        <w:rPr>
          <w:kern w:val="2"/>
          <w:szCs w:val="24"/>
        </w:rPr>
        <w:t>(</w:t>
      </w:r>
      <w:r w:rsidR="008C61BA">
        <w:rPr>
          <w:kern w:val="2"/>
          <w:szCs w:val="24"/>
        </w:rPr>
        <w:t>B</w:t>
      </w:r>
      <w:r w:rsidR="002E0DC0" w:rsidRPr="005218A7">
        <w:rPr>
          <w:kern w:val="2"/>
          <w:szCs w:val="24"/>
        </w:rPr>
        <w:t xml:space="preserve">) </w:t>
      </w:r>
      <w:r w:rsidR="00B01626" w:rsidRPr="005218A7">
        <w:rPr>
          <w:kern w:val="2"/>
          <w:szCs w:val="24"/>
        </w:rPr>
        <w:t xml:space="preserve">the </w:t>
      </w:r>
      <w:r w:rsidR="00102722" w:rsidRPr="005218A7">
        <w:rPr>
          <w:kern w:val="2"/>
          <w:szCs w:val="24"/>
        </w:rPr>
        <w:t>agent</w:t>
      </w:r>
      <w:r w:rsidR="005218A7" w:rsidRPr="005218A7">
        <w:rPr>
          <w:kern w:val="2"/>
          <w:szCs w:val="24"/>
        </w:rPr>
        <w:t>’</w:t>
      </w:r>
      <w:r w:rsidR="00102722" w:rsidRPr="005218A7">
        <w:rPr>
          <w:kern w:val="2"/>
          <w:szCs w:val="24"/>
        </w:rPr>
        <w:t xml:space="preserve">s </w:t>
      </w:r>
      <w:proofErr w:type="gramStart"/>
      <w:r w:rsidR="00CF29C4" w:rsidRPr="005218A7">
        <w:rPr>
          <w:kern w:val="2"/>
          <w:szCs w:val="24"/>
        </w:rPr>
        <w:t>spouse</w:t>
      </w:r>
      <w:r w:rsidR="00F26DB2">
        <w:rPr>
          <w:kern w:val="2"/>
          <w:szCs w:val="24"/>
        </w:rPr>
        <w:t>[</w:t>
      </w:r>
      <w:proofErr w:type="gramEnd"/>
      <w:r w:rsidR="008433D7">
        <w:rPr>
          <w:kern w:val="2"/>
          <w:szCs w:val="24"/>
        </w:rPr>
        <w:t>,</w:t>
      </w:r>
      <w:r w:rsidR="00F26DB2">
        <w:rPr>
          <w:kern w:val="2"/>
          <w:szCs w:val="24"/>
        </w:rPr>
        <w:t xml:space="preserve"> domestic partner,] or</w:t>
      </w:r>
      <w:r w:rsidR="008433D7">
        <w:rPr>
          <w:kern w:val="2"/>
          <w:szCs w:val="24"/>
        </w:rPr>
        <w:t xml:space="preserve"> cohabitant</w:t>
      </w:r>
      <w:r w:rsidR="00CF29C4" w:rsidRPr="005218A7">
        <w:rPr>
          <w:kern w:val="2"/>
          <w:szCs w:val="24"/>
        </w:rPr>
        <w:t>;</w:t>
      </w:r>
      <w:r w:rsidR="002B1261" w:rsidRPr="005218A7">
        <w:rPr>
          <w:kern w:val="2"/>
          <w:szCs w:val="24"/>
        </w:rPr>
        <w:t xml:space="preserve"> </w:t>
      </w:r>
    </w:p>
    <w:p w14:paraId="71A7F54F" w14:textId="77777777" w:rsidR="00CF29C4" w:rsidRPr="005218A7" w:rsidRDefault="00AC6725" w:rsidP="00421AAC">
      <w:pPr>
        <w:suppressAutoHyphens/>
        <w:spacing w:line="480" w:lineRule="auto"/>
        <w:ind w:firstLine="2160"/>
        <w:rPr>
          <w:kern w:val="2"/>
          <w:szCs w:val="24"/>
        </w:rPr>
      </w:pPr>
      <w:r>
        <w:rPr>
          <w:kern w:val="2"/>
          <w:szCs w:val="24"/>
        </w:rPr>
        <w:t>(</w:t>
      </w:r>
      <w:r w:rsidR="008C61BA">
        <w:rPr>
          <w:kern w:val="2"/>
          <w:szCs w:val="24"/>
        </w:rPr>
        <w:t>C</w:t>
      </w:r>
      <w:r>
        <w:rPr>
          <w:kern w:val="2"/>
          <w:szCs w:val="24"/>
        </w:rPr>
        <w:t xml:space="preserve">) </w:t>
      </w:r>
      <w:r w:rsidR="006502D5">
        <w:rPr>
          <w:kern w:val="2"/>
          <w:szCs w:val="24"/>
        </w:rPr>
        <w:t>if the individual resides</w:t>
      </w:r>
      <w:r w:rsidR="009E08A7">
        <w:rPr>
          <w:kern w:val="2"/>
          <w:szCs w:val="24"/>
        </w:rPr>
        <w:t xml:space="preserve"> or is receiving care</w:t>
      </w:r>
      <w:r w:rsidR="006502D5">
        <w:rPr>
          <w:kern w:val="2"/>
          <w:szCs w:val="24"/>
        </w:rPr>
        <w:t xml:space="preserve"> in a</w:t>
      </w:r>
      <w:r w:rsidR="00D05306">
        <w:rPr>
          <w:kern w:val="2"/>
          <w:szCs w:val="24"/>
        </w:rPr>
        <w:t xml:space="preserve"> </w:t>
      </w:r>
      <w:r w:rsidR="00964619">
        <w:rPr>
          <w:kern w:val="2"/>
          <w:szCs w:val="24"/>
        </w:rPr>
        <w:t xml:space="preserve">nursing </w:t>
      </w:r>
      <w:proofErr w:type="gramStart"/>
      <w:r w:rsidR="00964619">
        <w:rPr>
          <w:kern w:val="2"/>
          <w:szCs w:val="24"/>
        </w:rPr>
        <w:t>home</w:t>
      </w:r>
      <w:r w:rsidR="00EE5C4C">
        <w:rPr>
          <w:kern w:val="2"/>
          <w:szCs w:val="24"/>
        </w:rPr>
        <w:t>[</w:t>
      </w:r>
      <w:proofErr w:type="gramEnd"/>
      <w:r w:rsidR="009647F7">
        <w:rPr>
          <w:kern w:val="2"/>
          <w:szCs w:val="24"/>
        </w:rPr>
        <w:t xml:space="preserve"> </w:t>
      </w:r>
      <w:r w:rsidR="00EE5C4C">
        <w:rPr>
          <w:kern w:val="2"/>
          <w:szCs w:val="24"/>
        </w:rPr>
        <w:t>or other residential care facility]</w:t>
      </w:r>
      <w:r w:rsidR="006502D5">
        <w:rPr>
          <w:kern w:val="2"/>
          <w:szCs w:val="24"/>
        </w:rPr>
        <w:t>,</w:t>
      </w:r>
      <w:r w:rsidR="00E56D5C">
        <w:rPr>
          <w:kern w:val="2"/>
          <w:szCs w:val="24"/>
        </w:rPr>
        <w:t xml:space="preserve"> </w:t>
      </w:r>
      <w:r w:rsidR="006502D5">
        <w:rPr>
          <w:kern w:val="2"/>
          <w:szCs w:val="24"/>
        </w:rPr>
        <w:t>the owner, operator</w:t>
      </w:r>
      <w:r w:rsidR="001A63BC">
        <w:rPr>
          <w:kern w:val="2"/>
          <w:szCs w:val="24"/>
        </w:rPr>
        <w:t>, e</w:t>
      </w:r>
      <w:r w:rsidR="0052347B">
        <w:rPr>
          <w:kern w:val="2"/>
          <w:szCs w:val="24"/>
        </w:rPr>
        <w:t>mployee</w:t>
      </w:r>
      <w:r w:rsidR="001A63BC">
        <w:rPr>
          <w:kern w:val="2"/>
          <w:szCs w:val="24"/>
        </w:rPr>
        <w:t>, or contractor</w:t>
      </w:r>
      <w:r w:rsidR="0052347B">
        <w:rPr>
          <w:kern w:val="2"/>
          <w:szCs w:val="24"/>
        </w:rPr>
        <w:t xml:space="preserve"> of the</w:t>
      </w:r>
      <w:r w:rsidR="00EE5C4C">
        <w:rPr>
          <w:kern w:val="2"/>
          <w:szCs w:val="24"/>
        </w:rPr>
        <w:t xml:space="preserve"> nursing home </w:t>
      </w:r>
      <w:r w:rsidR="00101839">
        <w:rPr>
          <w:kern w:val="2"/>
          <w:szCs w:val="24"/>
        </w:rPr>
        <w:t>[</w:t>
      </w:r>
      <w:r w:rsidR="00EE5C4C">
        <w:rPr>
          <w:kern w:val="2"/>
          <w:szCs w:val="24"/>
        </w:rPr>
        <w:t>or other residential care facility]</w:t>
      </w:r>
      <w:r>
        <w:rPr>
          <w:kern w:val="2"/>
          <w:szCs w:val="24"/>
        </w:rPr>
        <w:t xml:space="preserve">; </w:t>
      </w:r>
      <w:r w:rsidR="002B1261" w:rsidRPr="005218A7">
        <w:rPr>
          <w:kern w:val="2"/>
          <w:szCs w:val="24"/>
        </w:rPr>
        <w:t>and</w:t>
      </w:r>
    </w:p>
    <w:p w14:paraId="537AC804" w14:textId="77777777" w:rsidR="007123C6" w:rsidRPr="00276AF2" w:rsidRDefault="003968F2" w:rsidP="00421AAC">
      <w:pPr>
        <w:suppressAutoHyphens/>
        <w:spacing w:line="480" w:lineRule="auto"/>
        <w:rPr>
          <w:kern w:val="2"/>
          <w:szCs w:val="24"/>
        </w:rPr>
      </w:pPr>
      <w:r w:rsidRPr="00276AF2">
        <w:rPr>
          <w:kern w:val="2"/>
          <w:szCs w:val="24"/>
        </w:rPr>
        <w:tab/>
      </w:r>
      <w:r w:rsidR="00CF29C4" w:rsidRPr="00276AF2">
        <w:rPr>
          <w:kern w:val="2"/>
          <w:szCs w:val="24"/>
        </w:rPr>
        <w:tab/>
        <w:t>(</w:t>
      </w:r>
      <w:r w:rsidR="006C096C">
        <w:rPr>
          <w:kern w:val="2"/>
          <w:szCs w:val="24"/>
        </w:rPr>
        <w:t>3</w:t>
      </w:r>
      <w:r w:rsidR="00CF29C4" w:rsidRPr="00276AF2">
        <w:rPr>
          <w:kern w:val="2"/>
          <w:szCs w:val="24"/>
        </w:rPr>
        <w:t xml:space="preserve">) </w:t>
      </w:r>
      <w:r w:rsidR="00877EC1">
        <w:rPr>
          <w:kern w:val="2"/>
          <w:szCs w:val="24"/>
        </w:rPr>
        <w:t xml:space="preserve">is </w:t>
      </w:r>
      <w:r w:rsidR="00E5425C" w:rsidRPr="00276AF2">
        <w:rPr>
          <w:kern w:val="2"/>
          <w:szCs w:val="24"/>
        </w:rPr>
        <w:t xml:space="preserve">present when the </w:t>
      </w:r>
      <w:r w:rsidR="005F6658" w:rsidRPr="00276AF2">
        <w:rPr>
          <w:kern w:val="2"/>
          <w:szCs w:val="24"/>
        </w:rPr>
        <w:t>individual</w:t>
      </w:r>
      <w:r w:rsidR="00E5425C" w:rsidRPr="00276AF2">
        <w:rPr>
          <w:kern w:val="2"/>
          <w:szCs w:val="24"/>
        </w:rPr>
        <w:t xml:space="preserve"> </w:t>
      </w:r>
      <w:r w:rsidR="00877EC1">
        <w:rPr>
          <w:kern w:val="2"/>
          <w:szCs w:val="24"/>
        </w:rPr>
        <w:t>signs</w:t>
      </w:r>
      <w:r w:rsidR="00E5425C" w:rsidRPr="00276AF2">
        <w:rPr>
          <w:kern w:val="2"/>
          <w:szCs w:val="24"/>
        </w:rPr>
        <w:t xml:space="preserve"> the power of attorney </w:t>
      </w:r>
      <w:r w:rsidR="0080623D" w:rsidRPr="00276AF2">
        <w:rPr>
          <w:kern w:val="2"/>
          <w:szCs w:val="24"/>
        </w:rPr>
        <w:t>or</w:t>
      </w:r>
      <w:r w:rsidR="00E5425C" w:rsidRPr="00276AF2">
        <w:rPr>
          <w:kern w:val="2"/>
          <w:szCs w:val="24"/>
        </w:rPr>
        <w:t xml:space="preserve"> when the </w:t>
      </w:r>
      <w:r w:rsidR="005F6658" w:rsidRPr="00276AF2">
        <w:rPr>
          <w:kern w:val="2"/>
          <w:szCs w:val="24"/>
        </w:rPr>
        <w:t>individual</w:t>
      </w:r>
      <w:r w:rsidR="00E5425C" w:rsidRPr="00276AF2">
        <w:rPr>
          <w:kern w:val="2"/>
          <w:szCs w:val="24"/>
        </w:rPr>
        <w:t xml:space="preserve"> </w:t>
      </w:r>
      <w:r w:rsidR="00F04745" w:rsidRPr="00276AF2">
        <w:rPr>
          <w:kern w:val="2"/>
          <w:szCs w:val="24"/>
        </w:rPr>
        <w:t>represents</w:t>
      </w:r>
      <w:r w:rsidR="00E5425C" w:rsidRPr="00276AF2">
        <w:rPr>
          <w:kern w:val="2"/>
          <w:szCs w:val="24"/>
        </w:rPr>
        <w:t xml:space="preserve"> that the power of attorney </w:t>
      </w:r>
      <w:r w:rsidR="000704DB" w:rsidRPr="00276AF2">
        <w:rPr>
          <w:kern w:val="2"/>
          <w:szCs w:val="24"/>
        </w:rPr>
        <w:t>reflects</w:t>
      </w:r>
      <w:r w:rsidR="00E5425C" w:rsidRPr="00276AF2">
        <w:rPr>
          <w:kern w:val="2"/>
          <w:szCs w:val="24"/>
        </w:rPr>
        <w:t xml:space="preserve"> the</w:t>
      </w:r>
      <w:r w:rsidR="00CF29C4" w:rsidRPr="00276AF2">
        <w:rPr>
          <w:kern w:val="2"/>
          <w:szCs w:val="24"/>
        </w:rPr>
        <w:t xml:space="preserve"> </w:t>
      </w:r>
      <w:r w:rsidR="005F6658" w:rsidRPr="00276AF2">
        <w:rPr>
          <w:kern w:val="2"/>
          <w:szCs w:val="24"/>
        </w:rPr>
        <w:t>individual</w:t>
      </w:r>
      <w:r w:rsidR="005218A7" w:rsidRPr="00276AF2">
        <w:rPr>
          <w:kern w:val="2"/>
          <w:szCs w:val="24"/>
        </w:rPr>
        <w:t>’</w:t>
      </w:r>
      <w:r w:rsidR="005F6658" w:rsidRPr="00276AF2">
        <w:rPr>
          <w:kern w:val="2"/>
          <w:szCs w:val="24"/>
        </w:rPr>
        <w:t>s</w:t>
      </w:r>
      <w:r w:rsidR="00E5425C" w:rsidRPr="00276AF2">
        <w:rPr>
          <w:kern w:val="2"/>
          <w:szCs w:val="24"/>
        </w:rPr>
        <w:t xml:space="preserve"> wishes.</w:t>
      </w:r>
    </w:p>
    <w:p w14:paraId="28582615" w14:textId="77777777" w:rsidR="009B7FD1" w:rsidRPr="00276AF2" w:rsidRDefault="007123C6" w:rsidP="00421AAC">
      <w:pPr>
        <w:suppressAutoHyphens/>
        <w:spacing w:line="480" w:lineRule="auto"/>
        <w:rPr>
          <w:kern w:val="2"/>
          <w:szCs w:val="24"/>
        </w:rPr>
      </w:pPr>
      <w:r w:rsidRPr="00276AF2">
        <w:rPr>
          <w:kern w:val="2"/>
          <w:szCs w:val="24"/>
        </w:rPr>
        <w:tab/>
        <w:t>(</w:t>
      </w:r>
      <w:r w:rsidR="00E95884">
        <w:rPr>
          <w:kern w:val="2"/>
          <w:szCs w:val="24"/>
        </w:rPr>
        <w:t>e</w:t>
      </w:r>
      <w:r w:rsidRPr="00276AF2">
        <w:rPr>
          <w:kern w:val="2"/>
          <w:szCs w:val="24"/>
        </w:rPr>
        <w:t xml:space="preserve">) </w:t>
      </w:r>
      <w:r w:rsidR="00877EC1">
        <w:rPr>
          <w:kern w:val="2"/>
          <w:szCs w:val="24"/>
        </w:rPr>
        <w:t>A</w:t>
      </w:r>
      <w:r w:rsidR="00E5425C" w:rsidRPr="00276AF2">
        <w:rPr>
          <w:kern w:val="2"/>
          <w:szCs w:val="24"/>
        </w:rPr>
        <w:t xml:space="preserve"> </w:t>
      </w:r>
      <w:r w:rsidR="0080623D" w:rsidRPr="00276AF2">
        <w:rPr>
          <w:kern w:val="2"/>
          <w:szCs w:val="24"/>
        </w:rPr>
        <w:t xml:space="preserve">witness </w:t>
      </w:r>
      <w:r w:rsidRPr="00276AF2">
        <w:rPr>
          <w:kern w:val="2"/>
          <w:szCs w:val="24"/>
        </w:rPr>
        <w:t>under subsection (</w:t>
      </w:r>
      <w:r w:rsidR="00E95884">
        <w:rPr>
          <w:kern w:val="2"/>
          <w:szCs w:val="24"/>
        </w:rPr>
        <w:t>d</w:t>
      </w:r>
      <w:r w:rsidRPr="00276AF2">
        <w:rPr>
          <w:kern w:val="2"/>
          <w:szCs w:val="24"/>
        </w:rPr>
        <w:t xml:space="preserve">) </w:t>
      </w:r>
      <w:r w:rsidR="00877EC1">
        <w:rPr>
          <w:kern w:val="2"/>
          <w:szCs w:val="24"/>
        </w:rPr>
        <w:t>is</w:t>
      </w:r>
      <w:r w:rsidR="0080623D" w:rsidRPr="00276AF2">
        <w:rPr>
          <w:kern w:val="2"/>
          <w:szCs w:val="24"/>
        </w:rPr>
        <w:t xml:space="preserve"> considered present if the witness and </w:t>
      </w:r>
      <w:r w:rsidR="005F6658" w:rsidRPr="00276AF2">
        <w:rPr>
          <w:kern w:val="2"/>
          <w:szCs w:val="24"/>
        </w:rPr>
        <w:t>the individual</w:t>
      </w:r>
      <w:r w:rsidR="0080623D" w:rsidRPr="00276AF2">
        <w:rPr>
          <w:kern w:val="2"/>
          <w:szCs w:val="24"/>
        </w:rPr>
        <w:t xml:space="preserve"> are:</w:t>
      </w:r>
    </w:p>
    <w:p w14:paraId="58B9CB4B" w14:textId="77777777" w:rsidR="009B7FD1" w:rsidRPr="005218A7" w:rsidRDefault="00914069" w:rsidP="00421AAC">
      <w:pPr>
        <w:pStyle w:val="Header"/>
        <w:tabs>
          <w:tab w:val="clear" w:pos="4680"/>
          <w:tab w:val="clear" w:pos="9360"/>
        </w:tabs>
        <w:suppressAutoHyphens/>
        <w:spacing w:line="480" w:lineRule="auto"/>
        <w:rPr>
          <w:kern w:val="2"/>
          <w:szCs w:val="24"/>
        </w:rPr>
      </w:pPr>
      <w:r w:rsidRPr="005218A7">
        <w:rPr>
          <w:kern w:val="2"/>
          <w:szCs w:val="24"/>
        </w:rPr>
        <w:tab/>
      </w:r>
      <w:r w:rsidR="003968F2" w:rsidRPr="005218A7">
        <w:rPr>
          <w:kern w:val="2"/>
          <w:szCs w:val="24"/>
        </w:rPr>
        <w:tab/>
      </w:r>
      <w:r w:rsidR="009B7FD1" w:rsidRPr="005218A7">
        <w:rPr>
          <w:kern w:val="2"/>
          <w:szCs w:val="24"/>
        </w:rPr>
        <w:t>(</w:t>
      </w:r>
      <w:r w:rsidR="008E5E02" w:rsidRPr="005218A7">
        <w:rPr>
          <w:kern w:val="2"/>
          <w:szCs w:val="24"/>
        </w:rPr>
        <w:t>1</w:t>
      </w:r>
      <w:r w:rsidR="009B7FD1" w:rsidRPr="005218A7">
        <w:rPr>
          <w:kern w:val="2"/>
          <w:szCs w:val="24"/>
        </w:rPr>
        <w:t xml:space="preserve">) </w:t>
      </w:r>
      <w:r w:rsidR="00877EC1">
        <w:rPr>
          <w:kern w:val="2"/>
          <w:szCs w:val="24"/>
        </w:rPr>
        <w:t xml:space="preserve">physically present in the same </w:t>
      </w:r>
      <w:proofErr w:type="gramStart"/>
      <w:r w:rsidR="00877EC1">
        <w:rPr>
          <w:kern w:val="2"/>
          <w:szCs w:val="24"/>
        </w:rPr>
        <w:t>location</w:t>
      </w:r>
      <w:r w:rsidR="00B5546B" w:rsidRPr="005218A7">
        <w:rPr>
          <w:kern w:val="2"/>
          <w:szCs w:val="24"/>
        </w:rPr>
        <w:t>;</w:t>
      </w:r>
      <w:proofErr w:type="gramEnd"/>
    </w:p>
    <w:p w14:paraId="6AB8EA04" w14:textId="77777777" w:rsidR="009B7FD1" w:rsidRPr="0083545C" w:rsidRDefault="00B5513A" w:rsidP="00421AAC">
      <w:pPr>
        <w:suppressAutoHyphens/>
        <w:spacing w:line="480" w:lineRule="auto"/>
        <w:rPr>
          <w:kern w:val="2"/>
          <w:szCs w:val="24"/>
        </w:rPr>
      </w:pPr>
      <w:r w:rsidRPr="00276AF2">
        <w:rPr>
          <w:kern w:val="2"/>
          <w:szCs w:val="24"/>
        </w:rPr>
        <w:lastRenderedPageBreak/>
        <w:tab/>
      </w:r>
      <w:r w:rsidR="003968F2" w:rsidRPr="00276AF2">
        <w:rPr>
          <w:kern w:val="2"/>
          <w:szCs w:val="24"/>
        </w:rPr>
        <w:tab/>
      </w:r>
      <w:r w:rsidR="009B7FD1" w:rsidRPr="00276AF2">
        <w:rPr>
          <w:kern w:val="2"/>
          <w:szCs w:val="24"/>
        </w:rPr>
        <w:t>(</w:t>
      </w:r>
      <w:r w:rsidR="008E5E02" w:rsidRPr="00276AF2">
        <w:rPr>
          <w:kern w:val="2"/>
          <w:szCs w:val="24"/>
        </w:rPr>
        <w:t>2</w:t>
      </w:r>
      <w:r w:rsidR="009B7FD1" w:rsidRPr="00276AF2">
        <w:rPr>
          <w:kern w:val="2"/>
          <w:szCs w:val="24"/>
        </w:rPr>
        <w:t xml:space="preserve">) </w:t>
      </w:r>
      <w:r w:rsidR="00431A1C">
        <w:rPr>
          <w:kern w:val="2"/>
          <w:szCs w:val="24"/>
        </w:rPr>
        <w:t xml:space="preserve">using electronic means that allow for real time audio and visual transmission and </w:t>
      </w:r>
      <w:r w:rsidR="008132AA">
        <w:rPr>
          <w:kern w:val="2"/>
          <w:szCs w:val="24"/>
        </w:rPr>
        <w:t>communication</w:t>
      </w:r>
      <w:r w:rsidR="00431A1C">
        <w:rPr>
          <w:kern w:val="2"/>
          <w:szCs w:val="24"/>
        </w:rPr>
        <w:t xml:space="preserve"> in real time to the same extent as if </w:t>
      </w:r>
      <w:r w:rsidR="00F22C71">
        <w:rPr>
          <w:kern w:val="2"/>
          <w:szCs w:val="24"/>
        </w:rPr>
        <w:t>the witness and the individual</w:t>
      </w:r>
      <w:r w:rsidR="00431A1C">
        <w:rPr>
          <w:kern w:val="2"/>
          <w:szCs w:val="24"/>
        </w:rPr>
        <w:t xml:space="preserve"> were physically present in the </w:t>
      </w:r>
      <w:r w:rsidR="00431A1C" w:rsidRPr="0083545C">
        <w:rPr>
          <w:kern w:val="2"/>
          <w:szCs w:val="24"/>
        </w:rPr>
        <w:t>same location</w:t>
      </w:r>
      <w:r w:rsidR="009B7FD1" w:rsidRPr="0083545C">
        <w:rPr>
          <w:kern w:val="2"/>
          <w:szCs w:val="24"/>
        </w:rPr>
        <w:t xml:space="preserve">; </w:t>
      </w:r>
      <w:r w:rsidR="00362F5F" w:rsidRPr="0083545C">
        <w:rPr>
          <w:kern w:val="2"/>
          <w:szCs w:val="24"/>
        </w:rPr>
        <w:t>or</w:t>
      </w:r>
    </w:p>
    <w:p w14:paraId="52F67943" w14:textId="77777777" w:rsidR="002C0B49" w:rsidRPr="0083545C" w:rsidRDefault="009B7FD1" w:rsidP="00421AAC">
      <w:pPr>
        <w:suppressAutoHyphens/>
        <w:spacing w:line="480" w:lineRule="auto"/>
        <w:rPr>
          <w:kern w:val="2"/>
          <w:szCs w:val="24"/>
        </w:rPr>
      </w:pPr>
      <w:r w:rsidRPr="0083545C">
        <w:rPr>
          <w:kern w:val="2"/>
          <w:szCs w:val="24"/>
        </w:rPr>
        <w:tab/>
      </w:r>
      <w:r w:rsidR="003968F2" w:rsidRPr="0083545C">
        <w:rPr>
          <w:kern w:val="2"/>
          <w:szCs w:val="24"/>
        </w:rPr>
        <w:tab/>
      </w:r>
      <w:r w:rsidRPr="0083545C">
        <w:rPr>
          <w:kern w:val="2"/>
          <w:szCs w:val="24"/>
        </w:rPr>
        <w:t>(</w:t>
      </w:r>
      <w:r w:rsidR="008E5E02" w:rsidRPr="0083545C">
        <w:rPr>
          <w:kern w:val="2"/>
          <w:szCs w:val="24"/>
        </w:rPr>
        <w:t>3</w:t>
      </w:r>
      <w:r w:rsidRPr="0083545C">
        <w:rPr>
          <w:kern w:val="2"/>
          <w:szCs w:val="24"/>
        </w:rPr>
        <w:t xml:space="preserve">) able to speak to and hear each other in real time through </w:t>
      </w:r>
      <w:r w:rsidR="0074471C" w:rsidRPr="0083545C">
        <w:rPr>
          <w:kern w:val="2"/>
          <w:szCs w:val="24"/>
        </w:rPr>
        <w:t>audio connection</w:t>
      </w:r>
      <w:r w:rsidRPr="0083545C">
        <w:rPr>
          <w:kern w:val="2"/>
          <w:szCs w:val="24"/>
        </w:rPr>
        <w:t xml:space="preserve"> </w:t>
      </w:r>
      <w:r w:rsidR="00535233" w:rsidRPr="0083545C">
        <w:rPr>
          <w:kern w:val="2"/>
          <w:szCs w:val="24"/>
        </w:rPr>
        <w:t>if</w:t>
      </w:r>
      <w:r w:rsidR="00056003" w:rsidRPr="0083545C">
        <w:rPr>
          <w:kern w:val="2"/>
          <w:szCs w:val="24"/>
        </w:rPr>
        <w:t>:</w:t>
      </w:r>
    </w:p>
    <w:p w14:paraId="5496E910" w14:textId="77777777" w:rsidR="009B7FD1" w:rsidRPr="0083545C" w:rsidRDefault="002C0B49" w:rsidP="00421AAC">
      <w:pPr>
        <w:pStyle w:val="Header"/>
        <w:tabs>
          <w:tab w:val="clear" w:pos="4680"/>
          <w:tab w:val="clear" w:pos="9360"/>
        </w:tabs>
        <w:suppressAutoHyphens/>
        <w:spacing w:line="480" w:lineRule="auto"/>
        <w:rPr>
          <w:kern w:val="2"/>
          <w:szCs w:val="24"/>
        </w:rPr>
      </w:pPr>
      <w:r w:rsidRPr="0083545C">
        <w:rPr>
          <w:kern w:val="2"/>
          <w:szCs w:val="24"/>
        </w:rPr>
        <w:tab/>
      </w:r>
      <w:r w:rsidR="005147E1" w:rsidRPr="0083545C">
        <w:rPr>
          <w:kern w:val="2"/>
          <w:szCs w:val="24"/>
        </w:rPr>
        <w:tab/>
      </w:r>
      <w:r w:rsidR="003968F2" w:rsidRPr="0083545C">
        <w:rPr>
          <w:kern w:val="2"/>
          <w:szCs w:val="24"/>
        </w:rPr>
        <w:tab/>
      </w:r>
      <w:r w:rsidR="005147E1" w:rsidRPr="0083545C">
        <w:rPr>
          <w:kern w:val="2"/>
          <w:szCs w:val="24"/>
        </w:rPr>
        <w:t>(A</w:t>
      </w:r>
      <w:r w:rsidR="008E5E02" w:rsidRPr="0083545C">
        <w:rPr>
          <w:kern w:val="2"/>
          <w:szCs w:val="24"/>
        </w:rPr>
        <w:t xml:space="preserve">) </w:t>
      </w:r>
      <w:r w:rsidR="009B7FD1" w:rsidRPr="0083545C">
        <w:rPr>
          <w:kern w:val="2"/>
          <w:szCs w:val="24"/>
        </w:rPr>
        <w:t xml:space="preserve">the identity of the </w:t>
      </w:r>
      <w:r w:rsidR="001D67A2" w:rsidRPr="0083545C">
        <w:rPr>
          <w:kern w:val="2"/>
          <w:szCs w:val="24"/>
        </w:rPr>
        <w:t>individual</w:t>
      </w:r>
      <w:r w:rsidR="009B7FD1" w:rsidRPr="0083545C">
        <w:rPr>
          <w:kern w:val="2"/>
          <w:szCs w:val="24"/>
        </w:rPr>
        <w:t xml:space="preserve"> is personally known to the witness; or </w:t>
      </w:r>
    </w:p>
    <w:p w14:paraId="3C77EFF7" w14:textId="77777777" w:rsidR="00542A6D" w:rsidRPr="00276AF2" w:rsidRDefault="00B5513A" w:rsidP="00421AAC">
      <w:pPr>
        <w:suppressAutoHyphens/>
        <w:spacing w:line="480" w:lineRule="auto"/>
        <w:rPr>
          <w:kern w:val="2"/>
          <w:szCs w:val="24"/>
        </w:rPr>
      </w:pPr>
      <w:r w:rsidRPr="0083545C">
        <w:rPr>
          <w:kern w:val="2"/>
          <w:szCs w:val="24"/>
        </w:rPr>
        <w:tab/>
      </w:r>
      <w:r w:rsidR="005147E1" w:rsidRPr="0083545C">
        <w:rPr>
          <w:kern w:val="2"/>
          <w:szCs w:val="24"/>
        </w:rPr>
        <w:tab/>
      </w:r>
      <w:r w:rsidR="003968F2" w:rsidRPr="0083545C">
        <w:rPr>
          <w:kern w:val="2"/>
          <w:szCs w:val="24"/>
        </w:rPr>
        <w:tab/>
      </w:r>
      <w:r w:rsidR="009B7FD1" w:rsidRPr="0083545C">
        <w:rPr>
          <w:kern w:val="2"/>
          <w:szCs w:val="24"/>
        </w:rPr>
        <w:t>(</w:t>
      </w:r>
      <w:r w:rsidR="005147E1" w:rsidRPr="0083545C">
        <w:rPr>
          <w:kern w:val="2"/>
          <w:szCs w:val="24"/>
        </w:rPr>
        <w:t>B</w:t>
      </w:r>
      <w:r w:rsidR="009B7FD1" w:rsidRPr="0083545C">
        <w:rPr>
          <w:kern w:val="2"/>
          <w:szCs w:val="24"/>
        </w:rPr>
        <w:t>)</w:t>
      </w:r>
      <w:r w:rsidR="00F0461E" w:rsidRPr="0083545C">
        <w:rPr>
          <w:kern w:val="2"/>
          <w:szCs w:val="24"/>
        </w:rPr>
        <w:t xml:space="preserve"> </w:t>
      </w:r>
      <w:r w:rsidR="009B7FD1" w:rsidRPr="0083545C">
        <w:rPr>
          <w:kern w:val="2"/>
          <w:szCs w:val="24"/>
        </w:rPr>
        <w:t xml:space="preserve">the witness </w:t>
      </w:r>
      <w:proofErr w:type="gramStart"/>
      <w:r w:rsidR="009B7FD1" w:rsidRPr="0083545C">
        <w:rPr>
          <w:kern w:val="2"/>
          <w:szCs w:val="24"/>
        </w:rPr>
        <w:t>is able to</w:t>
      </w:r>
      <w:proofErr w:type="gramEnd"/>
      <w:r w:rsidR="009B7FD1" w:rsidRPr="0083545C">
        <w:rPr>
          <w:kern w:val="2"/>
          <w:szCs w:val="24"/>
        </w:rPr>
        <w:t xml:space="preserve"> authenticate the identity of the </w:t>
      </w:r>
      <w:r w:rsidR="001D67A2" w:rsidRPr="0083545C">
        <w:rPr>
          <w:kern w:val="2"/>
          <w:szCs w:val="24"/>
        </w:rPr>
        <w:t>individual</w:t>
      </w:r>
      <w:r w:rsidR="009B7FD1" w:rsidRPr="0083545C">
        <w:rPr>
          <w:kern w:val="2"/>
          <w:szCs w:val="24"/>
        </w:rPr>
        <w:t xml:space="preserve"> by receiving accurate answers from the </w:t>
      </w:r>
      <w:r w:rsidR="001D67A2" w:rsidRPr="0083545C">
        <w:rPr>
          <w:kern w:val="2"/>
          <w:szCs w:val="24"/>
        </w:rPr>
        <w:t>individual</w:t>
      </w:r>
      <w:r w:rsidR="009B7FD1" w:rsidRPr="0083545C">
        <w:rPr>
          <w:kern w:val="2"/>
          <w:szCs w:val="24"/>
        </w:rPr>
        <w:t xml:space="preserve"> that </w:t>
      </w:r>
      <w:r w:rsidR="00F0461E" w:rsidRPr="0083545C">
        <w:rPr>
          <w:kern w:val="2"/>
          <w:szCs w:val="24"/>
        </w:rPr>
        <w:t xml:space="preserve">enable </w:t>
      </w:r>
      <w:r w:rsidR="000D4C5A" w:rsidRPr="0083545C">
        <w:rPr>
          <w:kern w:val="2"/>
          <w:szCs w:val="24"/>
        </w:rPr>
        <w:t>the authentication</w:t>
      </w:r>
      <w:r w:rsidR="00AF75BD" w:rsidRPr="0083545C">
        <w:rPr>
          <w:kern w:val="2"/>
          <w:szCs w:val="24"/>
        </w:rPr>
        <w:t>.</w:t>
      </w:r>
    </w:p>
    <w:p w14:paraId="603DB8CF" w14:textId="77777777" w:rsidR="00501CA0" w:rsidRPr="005218A7" w:rsidRDefault="009777A2" w:rsidP="00421AAC">
      <w:pPr>
        <w:suppressAutoHyphens/>
        <w:spacing w:line="480" w:lineRule="auto"/>
        <w:rPr>
          <w:color w:val="000000" w:themeColor="text1"/>
          <w:kern w:val="2"/>
          <w:szCs w:val="24"/>
        </w:rPr>
      </w:pPr>
      <w:r w:rsidRPr="005218A7">
        <w:rPr>
          <w:kern w:val="2"/>
          <w:szCs w:val="24"/>
        </w:rPr>
        <w:tab/>
        <w:t>(</w:t>
      </w:r>
      <w:r w:rsidR="0051059C">
        <w:rPr>
          <w:kern w:val="2"/>
          <w:szCs w:val="24"/>
        </w:rPr>
        <w:t>f</w:t>
      </w:r>
      <w:r w:rsidRPr="005218A7">
        <w:rPr>
          <w:kern w:val="2"/>
          <w:szCs w:val="24"/>
        </w:rPr>
        <w:t>) A power</w:t>
      </w:r>
      <w:r w:rsidR="00004090" w:rsidRPr="005218A7">
        <w:rPr>
          <w:kern w:val="2"/>
          <w:szCs w:val="24"/>
        </w:rPr>
        <w:t xml:space="preserve"> </w:t>
      </w:r>
      <w:r w:rsidRPr="005218A7">
        <w:rPr>
          <w:kern w:val="2"/>
          <w:szCs w:val="24"/>
        </w:rPr>
        <w:t>of attorney for health</w:t>
      </w:r>
      <w:r w:rsidR="002C0B49" w:rsidRPr="005218A7">
        <w:rPr>
          <w:kern w:val="2"/>
          <w:szCs w:val="24"/>
        </w:rPr>
        <w:t xml:space="preserve"> </w:t>
      </w:r>
      <w:r w:rsidRPr="005218A7">
        <w:rPr>
          <w:kern w:val="2"/>
          <w:szCs w:val="24"/>
        </w:rPr>
        <w:t xml:space="preserve">care may include </w:t>
      </w:r>
      <w:proofErr w:type="gramStart"/>
      <w:r w:rsidR="006A52B9" w:rsidRPr="005218A7">
        <w:rPr>
          <w:kern w:val="2"/>
          <w:szCs w:val="24"/>
        </w:rPr>
        <w:t xml:space="preserve">a </w:t>
      </w:r>
      <w:r w:rsidRPr="005218A7">
        <w:rPr>
          <w:kern w:val="2"/>
          <w:szCs w:val="24"/>
        </w:rPr>
        <w:t>health</w:t>
      </w:r>
      <w:proofErr w:type="gramEnd"/>
      <w:r w:rsidR="002C0B49" w:rsidRPr="005218A7">
        <w:rPr>
          <w:kern w:val="2"/>
          <w:szCs w:val="24"/>
        </w:rPr>
        <w:t>-</w:t>
      </w:r>
      <w:r w:rsidRPr="005218A7">
        <w:rPr>
          <w:kern w:val="2"/>
          <w:szCs w:val="24"/>
        </w:rPr>
        <w:t>care instruction</w:t>
      </w:r>
      <w:r w:rsidR="00501CA0" w:rsidRPr="005218A7">
        <w:rPr>
          <w:kern w:val="2"/>
          <w:szCs w:val="24"/>
        </w:rPr>
        <w:t>.</w:t>
      </w:r>
    </w:p>
    <w:p w14:paraId="3AE7D47C" w14:textId="45F13AD0" w:rsidR="00101839" w:rsidRDefault="008D26D7" w:rsidP="00421AAC">
      <w:pPr>
        <w:suppressAutoHyphens/>
        <w:rPr>
          <w:i/>
          <w:iCs/>
          <w:kern w:val="2"/>
          <w:szCs w:val="24"/>
        </w:rPr>
      </w:pPr>
      <w:r w:rsidRPr="005218A7">
        <w:rPr>
          <w:b/>
          <w:bCs/>
          <w:i/>
          <w:iCs/>
          <w:kern w:val="2"/>
          <w:szCs w:val="24"/>
        </w:rPr>
        <w:t xml:space="preserve">Legislative Note: </w:t>
      </w:r>
      <w:r w:rsidR="000E26F6">
        <w:rPr>
          <w:i/>
          <w:iCs/>
          <w:kern w:val="2"/>
          <w:szCs w:val="24"/>
        </w:rPr>
        <w:t xml:space="preserve">A state should insert the term </w:t>
      </w:r>
      <w:r w:rsidR="00EF5BF2">
        <w:rPr>
          <w:i/>
          <w:iCs/>
          <w:kern w:val="2"/>
          <w:szCs w:val="24"/>
        </w:rPr>
        <w:t xml:space="preserve">the state uses for </w:t>
      </w:r>
      <w:r w:rsidR="00900163">
        <w:rPr>
          <w:i/>
          <w:iCs/>
          <w:kern w:val="2"/>
          <w:szCs w:val="24"/>
        </w:rPr>
        <w:t xml:space="preserve">a </w:t>
      </w:r>
      <w:r w:rsidR="00EF5BF2">
        <w:rPr>
          <w:i/>
          <w:iCs/>
          <w:kern w:val="2"/>
          <w:szCs w:val="24"/>
        </w:rPr>
        <w:t xml:space="preserve">protective order in place of the bracketed </w:t>
      </w:r>
      <w:r w:rsidR="00900163">
        <w:rPr>
          <w:i/>
          <w:iCs/>
          <w:kern w:val="2"/>
          <w:szCs w:val="24"/>
        </w:rPr>
        <w:t>text</w:t>
      </w:r>
      <w:r w:rsidR="00EF5BF2">
        <w:rPr>
          <w:i/>
          <w:iCs/>
          <w:kern w:val="2"/>
          <w:szCs w:val="24"/>
        </w:rPr>
        <w:t xml:space="preserve"> in subsection (b</w:t>
      </w:r>
      <w:r w:rsidR="00AD40FF">
        <w:rPr>
          <w:i/>
          <w:iCs/>
          <w:kern w:val="2"/>
          <w:szCs w:val="24"/>
        </w:rPr>
        <w:t>)</w:t>
      </w:r>
      <w:r w:rsidR="00FD5D48">
        <w:rPr>
          <w:i/>
          <w:iCs/>
          <w:kern w:val="2"/>
          <w:szCs w:val="24"/>
        </w:rPr>
        <w:t>(2)</w:t>
      </w:r>
      <w:r w:rsidR="00AD40FF">
        <w:rPr>
          <w:i/>
          <w:iCs/>
          <w:kern w:val="2"/>
          <w:szCs w:val="24"/>
        </w:rPr>
        <w:t xml:space="preserve"> and wherever it appears in </w:t>
      </w:r>
      <w:r w:rsidR="00765020">
        <w:rPr>
          <w:i/>
          <w:iCs/>
          <w:kern w:val="2"/>
          <w:szCs w:val="24"/>
        </w:rPr>
        <w:t>this</w:t>
      </w:r>
      <w:r w:rsidR="00AD40FF">
        <w:rPr>
          <w:i/>
          <w:iCs/>
          <w:kern w:val="2"/>
          <w:szCs w:val="24"/>
        </w:rPr>
        <w:t xml:space="preserve"> act</w:t>
      </w:r>
      <w:r w:rsidR="00EF5BF2">
        <w:rPr>
          <w:i/>
          <w:iCs/>
          <w:kern w:val="2"/>
          <w:szCs w:val="24"/>
        </w:rPr>
        <w:t>.</w:t>
      </w:r>
    </w:p>
    <w:p w14:paraId="6ACF797A" w14:textId="77777777" w:rsidR="00FD4FB0" w:rsidRDefault="00FD4FB0" w:rsidP="00421AAC">
      <w:pPr>
        <w:suppressAutoHyphens/>
        <w:rPr>
          <w:i/>
          <w:iCs/>
          <w:kern w:val="2"/>
          <w:szCs w:val="24"/>
        </w:rPr>
      </w:pPr>
    </w:p>
    <w:p w14:paraId="347434C2" w14:textId="7DC1662C" w:rsidR="00EF5BF2" w:rsidRPr="001A7FC1" w:rsidRDefault="003625D4" w:rsidP="00421AAC">
      <w:pPr>
        <w:suppressAutoHyphens/>
        <w:rPr>
          <w:kern w:val="2"/>
          <w:szCs w:val="24"/>
        </w:rPr>
      </w:pPr>
      <w:r>
        <w:rPr>
          <w:i/>
          <w:iCs/>
          <w:kern w:val="2"/>
          <w:szCs w:val="24"/>
        </w:rPr>
        <w:t>A</w:t>
      </w:r>
      <w:r w:rsidR="00786071">
        <w:rPr>
          <w:i/>
          <w:iCs/>
          <w:kern w:val="2"/>
          <w:szCs w:val="24"/>
        </w:rPr>
        <w:t xml:space="preserve"> </w:t>
      </w:r>
      <w:r w:rsidR="00E5484E">
        <w:rPr>
          <w:i/>
          <w:iCs/>
          <w:kern w:val="2"/>
          <w:szCs w:val="24"/>
        </w:rPr>
        <w:t>state should insert the appropriate term or terms for the types of facilities the state wishes to include in subsection (</w:t>
      </w:r>
      <w:r w:rsidR="00900163">
        <w:rPr>
          <w:i/>
          <w:iCs/>
          <w:kern w:val="2"/>
          <w:szCs w:val="24"/>
        </w:rPr>
        <w:t>b</w:t>
      </w:r>
      <w:r w:rsidR="00E5484E">
        <w:rPr>
          <w:i/>
          <w:iCs/>
          <w:kern w:val="2"/>
          <w:szCs w:val="24"/>
        </w:rPr>
        <w:t xml:space="preserve">) and wherever the </w:t>
      </w:r>
      <w:r w:rsidR="00786071">
        <w:rPr>
          <w:i/>
          <w:iCs/>
          <w:kern w:val="2"/>
          <w:szCs w:val="24"/>
        </w:rPr>
        <w:t xml:space="preserve">bracketed phrase “other residential care facility” </w:t>
      </w:r>
      <w:r w:rsidR="00E5484E">
        <w:rPr>
          <w:i/>
          <w:iCs/>
          <w:kern w:val="2"/>
          <w:szCs w:val="24"/>
        </w:rPr>
        <w:t>appears in</w:t>
      </w:r>
      <w:r w:rsidR="00246B6D">
        <w:rPr>
          <w:i/>
          <w:iCs/>
          <w:kern w:val="2"/>
          <w:szCs w:val="24"/>
        </w:rPr>
        <w:t xml:space="preserve"> this</w:t>
      </w:r>
      <w:r w:rsidR="00E5484E">
        <w:rPr>
          <w:i/>
          <w:iCs/>
          <w:kern w:val="2"/>
          <w:szCs w:val="24"/>
        </w:rPr>
        <w:t xml:space="preserve"> act</w:t>
      </w:r>
      <w:r w:rsidR="00786071">
        <w:rPr>
          <w:i/>
          <w:iCs/>
          <w:kern w:val="2"/>
          <w:szCs w:val="24"/>
        </w:rPr>
        <w:t xml:space="preserve">. </w:t>
      </w:r>
      <w:r>
        <w:rPr>
          <w:i/>
          <w:iCs/>
          <w:kern w:val="2"/>
          <w:szCs w:val="24"/>
        </w:rPr>
        <w:t>These</w:t>
      </w:r>
      <w:r w:rsidR="00786071">
        <w:rPr>
          <w:i/>
          <w:iCs/>
          <w:kern w:val="2"/>
          <w:szCs w:val="24"/>
        </w:rPr>
        <w:t xml:space="preserve"> facilities </w:t>
      </w:r>
      <w:r w:rsidR="0007049F">
        <w:rPr>
          <w:i/>
          <w:iCs/>
          <w:kern w:val="2"/>
          <w:szCs w:val="24"/>
        </w:rPr>
        <w:t>are referred to</w:t>
      </w:r>
      <w:r w:rsidR="00786071">
        <w:rPr>
          <w:i/>
          <w:iCs/>
          <w:kern w:val="2"/>
          <w:szCs w:val="24"/>
        </w:rPr>
        <w:t xml:space="preserve"> by various names, including </w:t>
      </w:r>
      <w:r w:rsidR="0043492D">
        <w:rPr>
          <w:i/>
          <w:iCs/>
          <w:kern w:val="2"/>
          <w:szCs w:val="24"/>
        </w:rPr>
        <w:t>assisted-living</w:t>
      </w:r>
      <w:r w:rsidR="00786071">
        <w:rPr>
          <w:i/>
          <w:iCs/>
          <w:kern w:val="2"/>
          <w:szCs w:val="24"/>
        </w:rPr>
        <w:t xml:space="preserve"> facilities and </w:t>
      </w:r>
      <w:r w:rsidR="00246B6D">
        <w:rPr>
          <w:i/>
          <w:iCs/>
          <w:kern w:val="2"/>
          <w:szCs w:val="24"/>
        </w:rPr>
        <w:t>board-and-care</w:t>
      </w:r>
      <w:r w:rsidR="00786071">
        <w:rPr>
          <w:i/>
          <w:iCs/>
          <w:kern w:val="2"/>
          <w:szCs w:val="24"/>
        </w:rPr>
        <w:t xml:space="preserve"> homes.</w:t>
      </w:r>
    </w:p>
    <w:p w14:paraId="6918BEA1" w14:textId="77777777" w:rsidR="00EF5BF2" w:rsidRDefault="00EF5BF2" w:rsidP="00421AAC">
      <w:pPr>
        <w:suppressAutoHyphens/>
        <w:rPr>
          <w:i/>
          <w:iCs/>
          <w:kern w:val="2"/>
          <w:szCs w:val="24"/>
        </w:rPr>
      </w:pPr>
    </w:p>
    <w:p w14:paraId="7556239E" w14:textId="02BA943A" w:rsidR="006F3F18" w:rsidRDefault="007E6A52" w:rsidP="00421AAC">
      <w:pPr>
        <w:suppressAutoHyphens/>
        <w:rPr>
          <w:color w:val="000000" w:themeColor="text1"/>
          <w:kern w:val="2"/>
          <w:szCs w:val="24"/>
        </w:rPr>
      </w:pPr>
      <w:r>
        <w:rPr>
          <w:i/>
          <w:iCs/>
          <w:color w:val="000000" w:themeColor="text1"/>
          <w:kern w:val="2"/>
          <w:szCs w:val="24"/>
        </w:rPr>
        <w:t>A</w:t>
      </w:r>
      <w:r w:rsidR="00535233">
        <w:rPr>
          <w:i/>
          <w:iCs/>
          <w:color w:val="000000" w:themeColor="text1"/>
          <w:kern w:val="2"/>
          <w:szCs w:val="24"/>
        </w:rPr>
        <w:t xml:space="preserve"> power of attorney under this act</w:t>
      </w:r>
      <w:r>
        <w:rPr>
          <w:i/>
          <w:iCs/>
          <w:color w:val="000000" w:themeColor="text1"/>
          <w:kern w:val="2"/>
          <w:szCs w:val="24"/>
        </w:rPr>
        <w:t xml:space="preserve"> is intended to prevail</w:t>
      </w:r>
      <w:r w:rsidR="00F41207">
        <w:rPr>
          <w:i/>
          <w:iCs/>
          <w:color w:val="000000" w:themeColor="text1"/>
          <w:kern w:val="2"/>
          <w:szCs w:val="24"/>
        </w:rPr>
        <w:t xml:space="preserve"> </w:t>
      </w:r>
      <w:r w:rsidR="002B43AA">
        <w:rPr>
          <w:i/>
          <w:iCs/>
          <w:color w:val="000000" w:themeColor="text1"/>
          <w:kern w:val="2"/>
          <w:szCs w:val="24"/>
        </w:rPr>
        <w:t xml:space="preserve">over </w:t>
      </w:r>
      <w:r w:rsidR="003625D4">
        <w:rPr>
          <w:i/>
          <w:iCs/>
          <w:color w:val="000000" w:themeColor="text1"/>
          <w:kern w:val="2"/>
          <w:szCs w:val="24"/>
        </w:rPr>
        <w:t xml:space="preserve">a </w:t>
      </w:r>
      <w:r w:rsidR="002B43AA">
        <w:rPr>
          <w:i/>
          <w:iCs/>
          <w:color w:val="000000" w:themeColor="text1"/>
          <w:kern w:val="2"/>
          <w:szCs w:val="24"/>
        </w:rPr>
        <w:t xml:space="preserve">conflicting provision in other state law. A </w:t>
      </w:r>
      <w:r w:rsidR="006F3F18" w:rsidRPr="00122562">
        <w:rPr>
          <w:i/>
          <w:iCs/>
          <w:color w:val="000000" w:themeColor="text1"/>
          <w:kern w:val="2"/>
          <w:szCs w:val="24"/>
        </w:rPr>
        <w:t xml:space="preserve">state </w:t>
      </w:r>
      <w:r w:rsidR="00C85BFA">
        <w:rPr>
          <w:i/>
          <w:iCs/>
          <w:color w:val="000000" w:themeColor="text1"/>
          <w:kern w:val="2"/>
          <w:szCs w:val="24"/>
        </w:rPr>
        <w:t>should review and</w:t>
      </w:r>
      <w:r w:rsidR="00127D8C">
        <w:rPr>
          <w:i/>
          <w:iCs/>
          <w:color w:val="000000" w:themeColor="text1"/>
          <w:kern w:val="2"/>
          <w:szCs w:val="24"/>
        </w:rPr>
        <w:t>,</w:t>
      </w:r>
      <w:r w:rsidR="00C85BFA">
        <w:rPr>
          <w:i/>
          <w:iCs/>
          <w:color w:val="000000" w:themeColor="text1"/>
          <w:kern w:val="2"/>
          <w:szCs w:val="24"/>
        </w:rPr>
        <w:t xml:space="preserve"> if necessary</w:t>
      </w:r>
      <w:r w:rsidR="00127D8C">
        <w:rPr>
          <w:i/>
          <w:iCs/>
          <w:color w:val="000000" w:themeColor="text1"/>
          <w:kern w:val="2"/>
          <w:szCs w:val="24"/>
        </w:rPr>
        <w:t>,</w:t>
      </w:r>
      <w:r w:rsidR="00C85BFA">
        <w:rPr>
          <w:i/>
          <w:iCs/>
          <w:color w:val="000000" w:themeColor="text1"/>
          <w:kern w:val="2"/>
          <w:szCs w:val="24"/>
        </w:rPr>
        <w:t xml:space="preserve"> amend </w:t>
      </w:r>
      <w:r w:rsidR="006F3F18" w:rsidRPr="00122562">
        <w:rPr>
          <w:i/>
          <w:iCs/>
          <w:color w:val="000000" w:themeColor="text1"/>
          <w:kern w:val="2"/>
          <w:szCs w:val="24"/>
        </w:rPr>
        <w:t>its</w:t>
      </w:r>
      <w:r w:rsidR="00C548ED">
        <w:rPr>
          <w:i/>
          <w:iCs/>
          <w:color w:val="000000" w:themeColor="text1"/>
          <w:kern w:val="2"/>
          <w:szCs w:val="24"/>
        </w:rPr>
        <w:t xml:space="preserve"> law on </w:t>
      </w:r>
      <w:r w:rsidR="006F3F18">
        <w:rPr>
          <w:i/>
          <w:iCs/>
          <w:color w:val="000000" w:themeColor="text1"/>
          <w:kern w:val="2"/>
          <w:szCs w:val="24"/>
        </w:rPr>
        <w:t>power</w:t>
      </w:r>
      <w:r w:rsidR="00C548ED">
        <w:rPr>
          <w:i/>
          <w:iCs/>
          <w:color w:val="000000" w:themeColor="text1"/>
          <w:kern w:val="2"/>
          <w:szCs w:val="24"/>
        </w:rPr>
        <w:t>s</w:t>
      </w:r>
      <w:r w:rsidR="006F3F18">
        <w:rPr>
          <w:i/>
          <w:iCs/>
          <w:color w:val="000000" w:themeColor="text1"/>
          <w:kern w:val="2"/>
          <w:szCs w:val="24"/>
        </w:rPr>
        <w:t xml:space="preserve"> of attor</w:t>
      </w:r>
      <w:r w:rsidR="004E6FFB">
        <w:rPr>
          <w:i/>
          <w:iCs/>
          <w:color w:val="000000" w:themeColor="text1"/>
          <w:kern w:val="2"/>
          <w:szCs w:val="24"/>
        </w:rPr>
        <w:t>ney</w:t>
      </w:r>
      <w:r w:rsidR="006F3F18" w:rsidRPr="00122562">
        <w:rPr>
          <w:i/>
          <w:iCs/>
          <w:color w:val="000000" w:themeColor="text1"/>
          <w:kern w:val="2"/>
          <w:szCs w:val="24"/>
        </w:rPr>
        <w:t xml:space="preserve"> to </w:t>
      </w:r>
      <w:r w:rsidR="00CD2EEF">
        <w:rPr>
          <w:i/>
          <w:iCs/>
          <w:color w:val="000000" w:themeColor="text1"/>
          <w:kern w:val="2"/>
          <w:szCs w:val="24"/>
        </w:rPr>
        <w:t>resolve conflicts</w:t>
      </w:r>
      <w:r w:rsidR="006F3F18">
        <w:rPr>
          <w:color w:val="000000" w:themeColor="text1"/>
          <w:kern w:val="2"/>
          <w:szCs w:val="24"/>
        </w:rPr>
        <w:t xml:space="preserve">. </w:t>
      </w:r>
    </w:p>
    <w:p w14:paraId="626A1ACC" w14:textId="77777777" w:rsidR="00BB73AF" w:rsidRDefault="00BB73AF" w:rsidP="00421AAC">
      <w:pPr>
        <w:suppressAutoHyphens/>
        <w:rPr>
          <w:color w:val="000000" w:themeColor="text1"/>
          <w:kern w:val="2"/>
          <w:szCs w:val="24"/>
        </w:rPr>
      </w:pPr>
    </w:p>
    <w:p w14:paraId="5F11592B" w14:textId="76EA4E60" w:rsidR="00674A6A" w:rsidRPr="005218A7" w:rsidRDefault="00674A6A" w:rsidP="00421AAC">
      <w:pPr>
        <w:pStyle w:val="Heading1"/>
        <w:keepNext w:val="0"/>
        <w:keepLines w:val="0"/>
        <w:suppressAutoHyphens/>
        <w:ind w:firstLine="720"/>
        <w:rPr>
          <w:rFonts w:cs="Times New Roman"/>
          <w:b w:val="0"/>
          <w:bCs/>
          <w:szCs w:val="24"/>
        </w:rPr>
      </w:pPr>
      <w:bookmarkStart w:id="22" w:name="_Toc86047331"/>
      <w:bookmarkStart w:id="23" w:name="_Toc147926471"/>
      <w:r w:rsidRPr="005218A7">
        <w:rPr>
          <w:rFonts w:cs="Times New Roman"/>
          <w:bCs/>
          <w:szCs w:val="24"/>
        </w:rPr>
        <w:t xml:space="preserve">Section </w:t>
      </w:r>
      <w:r w:rsidR="009F161A" w:rsidRPr="005218A7">
        <w:rPr>
          <w:rFonts w:cs="Times New Roman"/>
          <w:bCs/>
          <w:szCs w:val="24"/>
        </w:rPr>
        <w:t>9</w:t>
      </w:r>
      <w:r w:rsidRPr="005218A7">
        <w:rPr>
          <w:rFonts w:cs="Times New Roman"/>
          <w:bCs/>
          <w:szCs w:val="24"/>
        </w:rPr>
        <w:t xml:space="preserve">. </w:t>
      </w:r>
      <w:r w:rsidR="00DF3392" w:rsidRPr="005218A7">
        <w:rPr>
          <w:rFonts w:cs="Times New Roman"/>
          <w:bCs/>
          <w:szCs w:val="24"/>
        </w:rPr>
        <w:t>A</w:t>
      </w:r>
      <w:r w:rsidRPr="005218A7">
        <w:rPr>
          <w:rFonts w:cs="Times New Roman"/>
          <w:bCs/>
          <w:szCs w:val="24"/>
        </w:rPr>
        <w:t xml:space="preserve">dvance </w:t>
      </w:r>
      <w:r w:rsidR="00C154EA">
        <w:rPr>
          <w:rFonts w:cs="Times New Roman"/>
          <w:bCs/>
          <w:szCs w:val="24"/>
        </w:rPr>
        <w:t xml:space="preserve">Mental </w:t>
      </w:r>
      <w:r w:rsidR="003E7C10" w:rsidRPr="005218A7">
        <w:rPr>
          <w:rFonts w:cs="Times New Roman"/>
          <w:bCs/>
          <w:szCs w:val="24"/>
        </w:rPr>
        <w:t>H</w:t>
      </w:r>
      <w:r w:rsidR="00C322D2" w:rsidRPr="005218A7">
        <w:rPr>
          <w:rFonts w:cs="Times New Roman"/>
          <w:bCs/>
          <w:szCs w:val="24"/>
        </w:rPr>
        <w:t>ealth-</w:t>
      </w:r>
      <w:r w:rsidR="003E7C10" w:rsidRPr="005218A7">
        <w:rPr>
          <w:rFonts w:cs="Times New Roman"/>
          <w:bCs/>
          <w:szCs w:val="24"/>
        </w:rPr>
        <w:t>C</w:t>
      </w:r>
      <w:r w:rsidR="00C322D2" w:rsidRPr="005218A7">
        <w:rPr>
          <w:rFonts w:cs="Times New Roman"/>
          <w:bCs/>
          <w:szCs w:val="24"/>
        </w:rPr>
        <w:t xml:space="preserve">are </w:t>
      </w:r>
      <w:r w:rsidR="003E7C10" w:rsidRPr="005218A7">
        <w:rPr>
          <w:rFonts w:cs="Times New Roman"/>
          <w:bCs/>
          <w:szCs w:val="24"/>
        </w:rPr>
        <w:t>D</w:t>
      </w:r>
      <w:r w:rsidRPr="005218A7">
        <w:rPr>
          <w:rFonts w:cs="Times New Roman"/>
          <w:bCs/>
          <w:szCs w:val="24"/>
        </w:rPr>
        <w:t>irective</w:t>
      </w:r>
      <w:bookmarkEnd w:id="22"/>
      <w:bookmarkEnd w:id="23"/>
    </w:p>
    <w:p w14:paraId="0884526E" w14:textId="77777777" w:rsidR="00441896" w:rsidRPr="005218A7" w:rsidRDefault="00FB5132" w:rsidP="00421AAC">
      <w:pPr>
        <w:pStyle w:val="ListParagraph"/>
        <w:suppressAutoHyphens/>
        <w:spacing w:line="480" w:lineRule="auto"/>
        <w:ind w:left="0"/>
        <w:rPr>
          <w:szCs w:val="24"/>
        </w:rPr>
      </w:pPr>
      <w:r w:rsidRPr="005218A7">
        <w:rPr>
          <w:szCs w:val="24"/>
        </w:rPr>
        <w:tab/>
        <w:t>(a)</w:t>
      </w:r>
      <w:r w:rsidR="00C2493B" w:rsidRPr="005218A7">
        <w:rPr>
          <w:szCs w:val="24"/>
        </w:rPr>
        <w:t xml:space="preserve"> </w:t>
      </w:r>
      <w:r w:rsidRPr="005218A7">
        <w:rPr>
          <w:szCs w:val="24"/>
        </w:rPr>
        <w:t xml:space="preserve">An individual may </w:t>
      </w:r>
      <w:r w:rsidR="002C0B49" w:rsidRPr="005218A7">
        <w:rPr>
          <w:szCs w:val="24"/>
        </w:rPr>
        <w:t>create</w:t>
      </w:r>
      <w:r w:rsidRPr="005218A7">
        <w:rPr>
          <w:szCs w:val="24"/>
        </w:rPr>
        <w:t xml:space="preserve"> </w:t>
      </w:r>
      <w:r w:rsidR="00F23DB2" w:rsidRPr="005218A7">
        <w:rPr>
          <w:szCs w:val="24"/>
        </w:rPr>
        <w:t xml:space="preserve">an </w:t>
      </w:r>
      <w:proofErr w:type="gramStart"/>
      <w:r w:rsidR="00F23DB2" w:rsidRPr="005218A7">
        <w:rPr>
          <w:szCs w:val="24"/>
        </w:rPr>
        <w:t>advance</w:t>
      </w:r>
      <w:proofErr w:type="gramEnd"/>
      <w:r w:rsidR="00F23DB2" w:rsidRPr="005218A7">
        <w:rPr>
          <w:szCs w:val="24"/>
        </w:rPr>
        <w:t xml:space="preserve"> health-care directive that</w:t>
      </w:r>
      <w:r w:rsidR="00840182" w:rsidRPr="005218A7">
        <w:rPr>
          <w:szCs w:val="24"/>
        </w:rPr>
        <w:t xml:space="preserve"> addresses </w:t>
      </w:r>
      <w:r w:rsidR="00503627" w:rsidRPr="005218A7">
        <w:rPr>
          <w:szCs w:val="24"/>
        </w:rPr>
        <w:t xml:space="preserve">only </w:t>
      </w:r>
      <w:r w:rsidR="00840182" w:rsidRPr="005218A7">
        <w:rPr>
          <w:szCs w:val="24"/>
        </w:rPr>
        <w:t>mental health care for the individual</w:t>
      </w:r>
      <w:r w:rsidR="00A82FE9">
        <w:rPr>
          <w:szCs w:val="24"/>
        </w:rPr>
        <w:t>.</w:t>
      </w:r>
      <w:r w:rsidR="00B54A0A">
        <w:rPr>
          <w:szCs w:val="24"/>
        </w:rPr>
        <w:t xml:space="preserve"> The directive may include </w:t>
      </w:r>
      <w:proofErr w:type="gramStart"/>
      <w:r w:rsidR="00B54A0A">
        <w:rPr>
          <w:szCs w:val="24"/>
        </w:rPr>
        <w:t>a health</w:t>
      </w:r>
      <w:proofErr w:type="gramEnd"/>
      <w:r w:rsidR="00B54A0A">
        <w:rPr>
          <w:szCs w:val="24"/>
        </w:rPr>
        <w:t>-care instruction, a power of attorney for health care, or both.</w:t>
      </w:r>
    </w:p>
    <w:p w14:paraId="575AF697" w14:textId="13A34F3B" w:rsidR="00532FA5" w:rsidRPr="005218A7" w:rsidRDefault="003E7C10"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rPr>
          <w:szCs w:val="24"/>
        </w:rPr>
      </w:pPr>
      <w:r w:rsidRPr="005218A7">
        <w:rPr>
          <w:kern w:val="0"/>
          <w:szCs w:val="24"/>
        </w:rPr>
        <w:t xml:space="preserve">(b) </w:t>
      </w:r>
      <w:r w:rsidR="00441896" w:rsidRPr="005218A7">
        <w:rPr>
          <w:kern w:val="0"/>
          <w:szCs w:val="24"/>
        </w:rPr>
        <w:t>A health-care</w:t>
      </w:r>
      <w:r w:rsidR="00532FA5" w:rsidRPr="005218A7">
        <w:rPr>
          <w:kern w:val="0"/>
          <w:szCs w:val="24"/>
        </w:rPr>
        <w:t xml:space="preserve"> instruction </w:t>
      </w:r>
      <w:r w:rsidR="00722005">
        <w:rPr>
          <w:kern w:val="0"/>
          <w:szCs w:val="24"/>
        </w:rPr>
        <w:t>under this section</w:t>
      </w:r>
      <w:r w:rsidR="000747E7">
        <w:rPr>
          <w:kern w:val="0"/>
          <w:szCs w:val="24"/>
        </w:rPr>
        <w:t xml:space="preserve"> </w:t>
      </w:r>
      <w:r w:rsidR="00532FA5" w:rsidRPr="005218A7">
        <w:rPr>
          <w:kern w:val="0"/>
          <w:szCs w:val="24"/>
        </w:rPr>
        <w:t>may include</w:t>
      </w:r>
      <w:r w:rsidR="00E47B14">
        <w:rPr>
          <w:kern w:val="0"/>
          <w:szCs w:val="24"/>
        </w:rPr>
        <w:t xml:space="preserve"> the individual’s</w:t>
      </w:r>
      <w:r w:rsidR="00532FA5" w:rsidRPr="005218A7">
        <w:rPr>
          <w:kern w:val="0"/>
          <w:szCs w:val="24"/>
        </w:rPr>
        <w:t xml:space="preserve">: </w:t>
      </w:r>
    </w:p>
    <w:p w14:paraId="57B2D446" w14:textId="44E66813" w:rsidR="00360600" w:rsidRPr="005218A7" w:rsidRDefault="00532FA5" w:rsidP="00421AAC">
      <w:pPr>
        <w:suppressAutoHyphens/>
        <w:spacing w:line="480" w:lineRule="auto"/>
        <w:rPr>
          <w:szCs w:val="24"/>
        </w:rPr>
      </w:pPr>
      <w:r w:rsidRPr="005218A7">
        <w:rPr>
          <w:szCs w:val="24"/>
        </w:rPr>
        <w:tab/>
      </w:r>
      <w:r w:rsidR="003968F2" w:rsidRPr="005218A7">
        <w:rPr>
          <w:szCs w:val="24"/>
        </w:rPr>
        <w:tab/>
      </w:r>
      <w:r w:rsidRPr="005218A7">
        <w:rPr>
          <w:szCs w:val="24"/>
        </w:rPr>
        <w:t xml:space="preserve">(1) general </w:t>
      </w:r>
      <w:r w:rsidR="00857049">
        <w:rPr>
          <w:szCs w:val="24"/>
        </w:rPr>
        <w:t xml:space="preserve">philosophy and objectives regarding </w:t>
      </w:r>
      <w:r w:rsidRPr="005218A7">
        <w:rPr>
          <w:szCs w:val="24"/>
        </w:rPr>
        <w:t>mental health</w:t>
      </w:r>
      <w:r w:rsidR="00846A85" w:rsidRPr="005218A7">
        <w:rPr>
          <w:szCs w:val="24"/>
        </w:rPr>
        <w:t xml:space="preserve"> </w:t>
      </w:r>
      <w:proofErr w:type="gramStart"/>
      <w:r w:rsidRPr="005218A7">
        <w:rPr>
          <w:szCs w:val="24"/>
        </w:rPr>
        <w:t>care;</w:t>
      </w:r>
      <w:proofErr w:type="gramEnd"/>
    </w:p>
    <w:p w14:paraId="02865DF8" w14:textId="0C5F9381" w:rsidR="00532FA5" w:rsidRPr="005218A7" w:rsidRDefault="00532FA5" w:rsidP="00421AAC">
      <w:pPr>
        <w:suppressAutoHyphens/>
        <w:spacing w:line="480" w:lineRule="auto"/>
        <w:rPr>
          <w:szCs w:val="24"/>
        </w:rPr>
      </w:pPr>
      <w:r w:rsidRPr="005218A7">
        <w:rPr>
          <w:szCs w:val="24"/>
        </w:rPr>
        <w:tab/>
      </w:r>
      <w:r w:rsidR="003968F2" w:rsidRPr="005218A7">
        <w:rPr>
          <w:szCs w:val="24"/>
        </w:rPr>
        <w:tab/>
      </w:r>
      <w:r w:rsidRPr="005218A7">
        <w:rPr>
          <w:szCs w:val="24"/>
        </w:rPr>
        <w:t xml:space="preserve">(2) specific </w:t>
      </w:r>
      <w:r w:rsidR="00BF5796">
        <w:rPr>
          <w:szCs w:val="24"/>
        </w:rPr>
        <w:t>goals, preferences</w:t>
      </w:r>
      <w:r w:rsidR="007F7B89">
        <w:rPr>
          <w:szCs w:val="24"/>
        </w:rPr>
        <w:t>,</w:t>
      </w:r>
      <w:r w:rsidR="00BF5796">
        <w:rPr>
          <w:szCs w:val="24"/>
        </w:rPr>
        <w:t xml:space="preserve"> and </w:t>
      </w:r>
      <w:r w:rsidRPr="005218A7">
        <w:rPr>
          <w:szCs w:val="24"/>
        </w:rPr>
        <w:t xml:space="preserve">wishes regarding the provision, withholding, or withdrawal of </w:t>
      </w:r>
      <w:r w:rsidR="00EE03C6" w:rsidRPr="005218A7">
        <w:rPr>
          <w:szCs w:val="24"/>
        </w:rPr>
        <w:t>a</w:t>
      </w:r>
      <w:r w:rsidRPr="005218A7">
        <w:rPr>
          <w:szCs w:val="24"/>
        </w:rPr>
        <w:t xml:space="preserve"> form of mental health care</w:t>
      </w:r>
      <w:r w:rsidR="0075275F" w:rsidRPr="005218A7">
        <w:rPr>
          <w:szCs w:val="24"/>
        </w:rPr>
        <w:t xml:space="preserve">, </w:t>
      </w:r>
      <w:r w:rsidR="00EE03C6" w:rsidRPr="005218A7">
        <w:rPr>
          <w:szCs w:val="24"/>
        </w:rPr>
        <w:t>including</w:t>
      </w:r>
      <w:r w:rsidRPr="005218A7">
        <w:rPr>
          <w:szCs w:val="24"/>
        </w:rPr>
        <w:t>:</w:t>
      </w:r>
    </w:p>
    <w:p w14:paraId="77CFB314" w14:textId="77777777" w:rsidR="00532FA5" w:rsidRPr="005218A7" w:rsidRDefault="00532FA5" w:rsidP="00421AAC">
      <w:pPr>
        <w:suppressAutoHyphens/>
        <w:spacing w:line="480" w:lineRule="auto"/>
        <w:rPr>
          <w:szCs w:val="24"/>
        </w:rPr>
      </w:pPr>
      <w:r w:rsidRPr="005218A7">
        <w:rPr>
          <w:szCs w:val="24"/>
        </w:rPr>
        <w:tab/>
      </w:r>
      <w:r w:rsidR="00EE03C6" w:rsidRPr="005218A7">
        <w:rPr>
          <w:szCs w:val="24"/>
        </w:rPr>
        <w:tab/>
      </w:r>
      <w:r w:rsidR="00C73BC9" w:rsidRPr="005218A7">
        <w:rPr>
          <w:szCs w:val="24"/>
        </w:rPr>
        <w:tab/>
      </w:r>
      <w:r w:rsidRPr="005218A7">
        <w:rPr>
          <w:szCs w:val="24"/>
        </w:rPr>
        <w:t>(</w:t>
      </w:r>
      <w:r w:rsidR="0075275F" w:rsidRPr="005218A7">
        <w:rPr>
          <w:szCs w:val="24"/>
        </w:rPr>
        <w:t>A</w:t>
      </w:r>
      <w:r w:rsidRPr="005218A7">
        <w:rPr>
          <w:szCs w:val="24"/>
        </w:rPr>
        <w:t xml:space="preserve">) </w:t>
      </w:r>
      <w:r w:rsidR="000169F4" w:rsidRPr="005218A7">
        <w:rPr>
          <w:szCs w:val="24"/>
        </w:rPr>
        <w:t>preferences regarding</w:t>
      </w:r>
      <w:r w:rsidRPr="005218A7">
        <w:rPr>
          <w:szCs w:val="24"/>
        </w:rPr>
        <w:t xml:space="preserve"> professionals</w:t>
      </w:r>
      <w:r w:rsidR="0040678A" w:rsidRPr="005218A7">
        <w:rPr>
          <w:szCs w:val="24"/>
        </w:rPr>
        <w:t xml:space="preserve">, programs, and </w:t>
      </w:r>
      <w:proofErr w:type="gramStart"/>
      <w:r w:rsidR="0040678A" w:rsidRPr="005218A7">
        <w:rPr>
          <w:szCs w:val="24"/>
        </w:rPr>
        <w:t>facilities</w:t>
      </w:r>
      <w:r w:rsidRPr="005218A7">
        <w:rPr>
          <w:szCs w:val="24"/>
        </w:rPr>
        <w:t>;</w:t>
      </w:r>
      <w:proofErr w:type="gramEnd"/>
    </w:p>
    <w:p w14:paraId="76160B1D" w14:textId="22E59150" w:rsidR="00532FA5" w:rsidRDefault="00532FA5" w:rsidP="00421AAC">
      <w:pPr>
        <w:pStyle w:val="Header"/>
        <w:tabs>
          <w:tab w:val="clear" w:pos="4680"/>
          <w:tab w:val="clear" w:pos="9360"/>
        </w:tabs>
        <w:suppressAutoHyphens/>
        <w:spacing w:line="480" w:lineRule="auto"/>
        <w:rPr>
          <w:szCs w:val="24"/>
        </w:rPr>
      </w:pPr>
      <w:r w:rsidRPr="005218A7">
        <w:rPr>
          <w:szCs w:val="24"/>
        </w:rPr>
        <w:lastRenderedPageBreak/>
        <w:tab/>
      </w:r>
      <w:r w:rsidR="00D75E1E" w:rsidRPr="005218A7">
        <w:rPr>
          <w:szCs w:val="24"/>
        </w:rPr>
        <w:tab/>
      </w:r>
      <w:r w:rsidR="003968F2" w:rsidRPr="005218A7">
        <w:rPr>
          <w:szCs w:val="24"/>
        </w:rPr>
        <w:tab/>
      </w:r>
      <w:r w:rsidRPr="005218A7">
        <w:rPr>
          <w:szCs w:val="24"/>
        </w:rPr>
        <w:t>(</w:t>
      </w:r>
      <w:r w:rsidR="0075275F" w:rsidRPr="005218A7">
        <w:rPr>
          <w:szCs w:val="24"/>
        </w:rPr>
        <w:t>B</w:t>
      </w:r>
      <w:r w:rsidRPr="005218A7">
        <w:rPr>
          <w:szCs w:val="24"/>
        </w:rPr>
        <w:t xml:space="preserve">) admission to a </w:t>
      </w:r>
      <w:r w:rsidR="006C3931">
        <w:rPr>
          <w:szCs w:val="24"/>
        </w:rPr>
        <w:t xml:space="preserve">mental-health </w:t>
      </w:r>
      <w:r w:rsidRPr="005218A7">
        <w:rPr>
          <w:szCs w:val="24"/>
        </w:rPr>
        <w:t>facility</w:t>
      </w:r>
      <w:r w:rsidR="00116116" w:rsidRPr="005218A7">
        <w:rPr>
          <w:szCs w:val="24"/>
        </w:rPr>
        <w:t xml:space="preserve">, including </w:t>
      </w:r>
      <w:r w:rsidR="00A45F0E">
        <w:rPr>
          <w:szCs w:val="24"/>
        </w:rPr>
        <w:t>duration</w:t>
      </w:r>
      <w:r w:rsidR="00116116" w:rsidRPr="005218A7">
        <w:rPr>
          <w:szCs w:val="24"/>
        </w:rPr>
        <w:t xml:space="preserve"> of </w:t>
      </w:r>
      <w:proofErr w:type="gramStart"/>
      <w:r w:rsidR="00116116" w:rsidRPr="005218A7">
        <w:rPr>
          <w:szCs w:val="24"/>
        </w:rPr>
        <w:t>admission</w:t>
      </w:r>
      <w:r w:rsidRPr="005218A7">
        <w:rPr>
          <w:szCs w:val="24"/>
        </w:rPr>
        <w:t>;</w:t>
      </w:r>
      <w:proofErr w:type="gramEnd"/>
    </w:p>
    <w:p w14:paraId="46B54A40" w14:textId="77777777" w:rsidR="007212E2" w:rsidRPr="005218A7" w:rsidRDefault="007212E2" w:rsidP="00421AAC">
      <w:pPr>
        <w:pStyle w:val="Header"/>
        <w:tabs>
          <w:tab w:val="clear" w:pos="4680"/>
          <w:tab w:val="clear" w:pos="9360"/>
        </w:tabs>
        <w:suppressAutoHyphens/>
        <w:spacing w:line="480" w:lineRule="auto"/>
        <w:rPr>
          <w:szCs w:val="24"/>
        </w:rPr>
      </w:pPr>
      <w:r w:rsidRPr="005218A7">
        <w:rPr>
          <w:szCs w:val="24"/>
        </w:rPr>
        <w:tab/>
      </w:r>
      <w:r w:rsidRPr="005218A7">
        <w:rPr>
          <w:szCs w:val="24"/>
        </w:rPr>
        <w:tab/>
      </w:r>
      <w:r w:rsidRPr="005218A7">
        <w:rPr>
          <w:szCs w:val="24"/>
        </w:rPr>
        <w:tab/>
        <w:t>(</w:t>
      </w:r>
      <w:r>
        <w:rPr>
          <w:szCs w:val="24"/>
        </w:rPr>
        <w:t>C</w:t>
      </w:r>
      <w:r w:rsidRPr="005218A7">
        <w:rPr>
          <w:szCs w:val="24"/>
        </w:rPr>
        <w:t xml:space="preserve">) preferences regarding </w:t>
      </w:r>
      <w:proofErr w:type="gramStart"/>
      <w:r w:rsidRPr="005218A7">
        <w:rPr>
          <w:szCs w:val="24"/>
        </w:rPr>
        <w:t>medications;</w:t>
      </w:r>
      <w:proofErr w:type="gramEnd"/>
      <w:r w:rsidRPr="005218A7">
        <w:rPr>
          <w:szCs w:val="24"/>
        </w:rPr>
        <w:t xml:space="preserve"> </w:t>
      </w:r>
    </w:p>
    <w:p w14:paraId="33EE56B0" w14:textId="5EB350B3" w:rsidR="00532FA5" w:rsidRPr="005218A7" w:rsidRDefault="00532FA5" w:rsidP="00421AAC">
      <w:pPr>
        <w:suppressAutoHyphens/>
        <w:spacing w:line="480" w:lineRule="auto"/>
        <w:rPr>
          <w:szCs w:val="24"/>
        </w:rPr>
      </w:pPr>
      <w:r w:rsidRPr="005218A7">
        <w:rPr>
          <w:szCs w:val="24"/>
        </w:rPr>
        <w:tab/>
      </w:r>
      <w:r w:rsidR="00D75E1E" w:rsidRPr="005218A7">
        <w:rPr>
          <w:szCs w:val="24"/>
        </w:rPr>
        <w:tab/>
      </w:r>
      <w:r w:rsidR="003968F2" w:rsidRPr="005218A7">
        <w:rPr>
          <w:szCs w:val="24"/>
        </w:rPr>
        <w:tab/>
      </w:r>
      <w:r w:rsidRPr="005218A7">
        <w:rPr>
          <w:szCs w:val="24"/>
        </w:rPr>
        <w:t>(</w:t>
      </w:r>
      <w:r w:rsidR="007212E2">
        <w:rPr>
          <w:szCs w:val="24"/>
        </w:rPr>
        <w:t>D</w:t>
      </w:r>
      <w:r w:rsidRPr="005218A7">
        <w:rPr>
          <w:szCs w:val="24"/>
        </w:rPr>
        <w:t xml:space="preserve">) refusal to accept </w:t>
      </w:r>
      <w:r w:rsidR="00FE3155">
        <w:rPr>
          <w:szCs w:val="24"/>
        </w:rPr>
        <w:t xml:space="preserve">a </w:t>
      </w:r>
      <w:r w:rsidRPr="005218A7">
        <w:rPr>
          <w:szCs w:val="24"/>
        </w:rPr>
        <w:t xml:space="preserve">specific </w:t>
      </w:r>
      <w:r w:rsidR="00FE3155">
        <w:rPr>
          <w:szCs w:val="24"/>
        </w:rPr>
        <w:t>type</w:t>
      </w:r>
      <w:r w:rsidRPr="005218A7">
        <w:rPr>
          <w:szCs w:val="24"/>
        </w:rPr>
        <w:t xml:space="preserve"> of mental health </w:t>
      </w:r>
      <w:r w:rsidR="000169F4" w:rsidRPr="005218A7">
        <w:rPr>
          <w:szCs w:val="24"/>
        </w:rPr>
        <w:t>care</w:t>
      </w:r>
      <w:r w:rsidRPr="005218A7">
        <w:rPr>
          <w:szCs w:val="24"/>
        </w:rPr>
        <w:t xml:space="preserve">, including </w:t>
      </w:r>
      <w:r w:rsidR="00FE3155">
        <w:rPr>
          <w:szCs w:val="24"/>
        </w:rPr>
        <w:t xml:space="preserve">a </w:t>
      </w:r>
      <w:r w:rsidRPr="005218A7">
        <w:rPr>
          <w:szCs w:val="24"/>
        </w:rPr>
        <w:t>medication;</w:t>
      </w:r>
      <w:r w:rsidR="00B17DE4">
        <w:rPr>
          <w:szCs w:val="24"/>
        </w:rPr>
        <w:t xml:space="preserve"> and</w:t>
      </w:r>
    </w:p>
    <w:p w14:paraId="598064D2" w14:textId="77777777" w:rsidR="00532FA5" w:rsidRPr="00640B6D" w:rsidRDefault="00532FA5" w:rsidP="00421AAC">
      <w:pPr>
        <w:suppressAutoHyphens/>
        <w:spacing w:line="480" w:lineRule="auto"/>
        <w:rPr>
          <w:szCs w:val="24"/>
        </w:rPr>
      </w:pPr>
      <w:r w:rsidRPr="00640B6D">
        <w:rPr>
          <w:szCs w:val="24"/>
        </w:rPr>
        <w:tab/>
      </w:r>
      <w:r w:rsidRPr="00640B6D">
        <w:rPr>
          <w:szCs w:val="24"/>
        </w:rPr>
        <w:tab/>
      </w:r>
      <w:r w:rsidR="003968F2" w:rsidRPr="00640B6D">
        <w:rPr>
          <w:szCs w:val="24"/>
        </w:rPr>
        <w:tab/>
      </w:r>
      <w:r w:rsidRPr="00640B6D">
        <w:rPr>
          <w:szCs w:val="24"/>
        </w:rPr>
        <w:t>(</w:t>
      </w:r>
      <w:r w:rsidR="0075275F" w:rsidRPr="00640B6D">
        <w:rPr>
          <w:szCs w:val="24"/>
        </w:rPr>
        <w:t>E</w:t>
      </w:r>
      <w:r w:rsidRPr="00640B6D">
        <w:rPr>
          <w:szCs w:val="24"/>
        </w:rPr>
        <w:t xml:space="preserve">) </w:t>
      </w:r>
      <w:r w:rsidR="00FB53C8" w:rsidRPr="00640B6D">
        <w:rPr>
          <w:szCs w:val="24"/>
        </w:rPr>
        <w:t xml:space="preserve">preferences regarding </w:t>
      </w:r>
      <w:r w:rsidRPr="00640B6D">
        <w:rPr>
          <w:szCs w:val="24"/>
        </w:rPr>
        <w:t>crisis intervention</w:t>
      </w:r>
      <w:r w:rsidR="006443A4" w:rsidRPr="00640B6D">
        <w:rPr>
          <w:szCs w:val="24"/>
        </w:rPr>
        <w:t>.</w:t>
      </w:r>
    </w:p>
    <w:p w14:paraId="2DA89FB0" w14:textId="77777777" w:rsidR="001742A3" w:rsidRDefault="00C3071A" w:rsidP="00421AAC">
      <w:pPr>
        <w:suppressAutoHyphens/>
        <w:spacing w:line="480" w:lineRule="auto"/>
        <w:rPr>
          <w:kern w:val="2"/>
          <w:szCs w:val="24"/>
        </w:rPr>
      </w:pPr>
      <w:r w:rsidRPr="005218A7">
        <w:rPr>
          <w:szCs w:val="24"/>
        </w:rPr>
        <w:tab/>
      </w:r>
      <w:r w:rsidR="004C7478" w:rsidRPr="005218A7">
        <w:rPr>
          <w:szCs w:val="24"/>
        </w:rPr>
        <w:t>(c)</w:t>
      </w:r>
      <w:r w:rsidR="00230E96" w:rsidRPr="005218A7">
        <w:rPr>
          <w:szCs w:val="24"/>
        </w:rPr>
        <w:t xml:space="preserve"> </w:t>
      </w:r>
      <w:r w:rsidR="00230E96" w:rsidRPr="005218A7">
        <w:rPr>
          <w:kern w:val="2"/>
          <w:szCs w:val="24"/>
        </w:rPr>
        <w:t xml:space="preserve">A </w:t>
      </w:r>
      <w:r w:rsidR="0041476E">
        <w:rPr>
          <w:kern w:val="2"/>
          <w:szCs w:val="24"/>
        </w:rPr>
        <w:t>power of attorney for health care</w:t>
      </w:r>
      <w:r w:rsidR="00230E96" w:rsidRPr="005218A7">
        <w:rPr>
          <w:kern w:val="2"/>
          <w:szCs w:val="24"/>
        </w:rPr>
        <w:t xml:space="preserve"> </w:t>
      </w:r>
      <w:r w:rsidR="003C64D4" w:rsidRPr="005218A7">
        <w:rPr>
          <w:kern w:val="2"/>
          <w:szCs w:val="24"/>
        </w:rPr>
        <w:t>under this section</w:t>
      </w:r>
      <w:r w:rsidR="00230E96" w:rsidRPr="005218A7">
        <w:rPr>
          <w:kern w:val="2"/>
          <w:szCs w:val="24"/>
        </w:rPr>
        <w:t xml:space="preserve"> may </w:t>
      </w:r>
      <w:r w:rsidR="00F34F7D">
        <w:rPr>
          <w:kern w:val="2"/>
          <w:szCs w:val="24"/>
        </w:rPr>
        <w:t>appoint an agent</w:t>
      </w:r>
      <w:r w:rsidR="004C304B">
        <w:rPr>
          <w:kern w:val="2"/>
          <w:szCs w:val="24"/>
        </w:rPr>
        <w:t xml:space="preserve"> </w:t>
      </w:r>
      <w:r w:rsidR="00B0433A">
        <w:rPr>
          <w:kern w:val="2"/>
          <w:szCs w:val="24"/>
        </w:rPr>
        <w:t>to make decisions only for mental health care</w:t>
      </w:r>
      <w:r w:rsidR="00230E96" w:rsidRPr="005218A7">
        <w:rPr>
          <w:kern w:val="2"/>
          <w:szCs w:val="24"/>
        </w:rPr>
        <w:t>.</w:t>
      </w:r>
    </w:p>
    <w:p w14:paraId="33C6AC51" w14:textId="5ECC0324" w:rsidR="00080A04" w:rsidRDefault="00080A04" w:rsidP="00340A18">
      <w:pPr>
        <w:suppressAutoHyphens/>
        <w:spacing w:line="480" w:lineRule="auto"/>
        <w:ind w:firstLine="720"/>
        <w:rPr>
          <w:szCs w:val="24"/>
        </w:rPr>
      </w:pPr>
      <w:r>
        <w:rPr>
          <w:szCs w:val="24"/>
        </w:rPr>
        <w:t>[</w:t>
      </w:r>
      <w:r w:rsidRPr="00923184">
        <w:rPr>
          <w:szCs w:val="24"/>
        </w:rPr>
        <w:t xml:space="preserve">(d) An individual may </w:t>
      </w:r>
      <w:r>
        <w:rPr>
          <w:szCs w:val="24"/>
        </w:rPr>
        <w:t>direct</w:t>
      </w:r>
      <w:r w:rsidRPr="00923184">
        <w:rPr>
          <w:szCs w:val="24"/>
        </w:rPr>
        <w:t xml:space="preserve"> in an advance </w:t>
      </w:r>
      <w:r>
        <w:rPr>
          <w:szCs w:val="24"/>
        </w:rPr>
        <w:t xml:space="preserve">mental </w:t>
      </w:r>
      <w:r w:rsidRPr="00923184">
        <w:rPr>
          <w:szCs w:val="24"/>
        </w:rPr>
        <w:t>health-care directive</w:t>
      </w:r>
      <w:r>
        <w:rPr>
          <w:szCs w:val="24"/>
        </w:rPr>
        <w:t xml:space="preserve"> that</w:t>
      </w:r>
      <w:r w:rsidR="00EC702C">
        <w:rPr>
          <w:szCs w:val="24"/>
        </w:rPr>
        <w:t>,</w:t>
      </w:r>
      <w:r>
        <w:rPr>
          <w:szCs w:val="24"/>
        </w:rPr>
        <w:t xml:space="preserve"> if the individual is experiencing a psychiatric or psychological event specified in the directive</w:t>
      </w:r>
      <w:r w:rsidR="00EC702C">
        <w:rPr>
          <w:szCs w:val="24"/>
        </w:rPr>
        <w:t>,</w:t>
      </w:r>
      <w:r w:rsidR="0003276B">
        <w:rPr>
          <w:szCs w:val="24"/>
        </w:rPr>
        <w:t xml:space="preserve"> </w:t>
      </w:r>
      <w:r>
        <w:rPr>
          <w:szCs w:val="24"/>
        </w:rPr>
        <w:t>the individual may not revoke the directive or a part of the directive.</w:t>
      </w:r>
      <w:r>
        <w:rPr>
          <w:color w:val="212121"/>
          <w:szCs w:val="24"/>
          <w:shd w:val="clear" w:color="auto" w:fill="FFFFFF"/>
        </w:rPr>
        <w:t xml:space="preserve"> </w:t>
      </w:r>
    </w:p>
    <w:p w14:paraId="7472DCE7" w14:textId="202BD0F3" w:rsidR="003C2322" w:rsidRDefault="003C2322" w:rsidP="00421AAC">
      <w:pPr>
        <w:suppressAutoHyphens/>
        <w:spacing w:line="480" w:lineRule="auto"/>
        <w:ind w:firstLine="720"/>
        <w:rPr>
          <w:color w:val="000000" w:themeColor="text1"/>
          <w:szCs w:val="24"/>
        </w:rPr>
      </w:pPr>
      <w:r>
        <w:rPr>
          <w:szCs w:val="24"/>
        </w:rPr>
        <w:t xml:space="preserve">(e) </w:t>
      </w:r>
      <w:r w:rsidR="00BD25C6" w:rsidRPr="005218A7">
        <w:rPr>
          <w:szCs w:val="24"/>
        </w:rPr>
        <w:t xml:space="preserve">If </w:t>
      </w:r>
      <w:r w:rsidR="00321B2D">
        <w:rPr>
          <w:szCs w:val="24"/>
        </w:rPr>
        <w:t>an</w:t>
      </w:r>
      <w:r w:rsidR="00BD25C6" w:rsidRPr="005218A7">
        <w:rPr>
          <w:szCs w:val="24"/>
        </w:rPr>
        <w:t xml:space="preserve"> </w:t>
      </w:r>
      <w:r w:rsidR="00BB5EE7">
        <w:rPr>
          <w:szCs w:val="24"/>
        </w:rPr>
        <w:t xml:space="preserve">advance </w:t>
      </w:r>
      <w:r w:rsidR="00E141F0">
        <w:rPr>
          <w:szCs w:val="24"/>
        </w:rPr>
        <w:t xml:space="preserve">mental </w:t>
      </w:r>
      <w:r w:rsidR="00BB5EE7">
        <w:rPr>
          <w:szCs w:val="24"/>
        </w:rPr>
        <w:t xml:space="preserve">health-care directive includes </w:t>
      </w:r>
      <w:r w:rsidR="008245CF">
        <w:rPr>
          <w:szCs w:val="24"/>
        </w:rPr>
        <w:t>a</w:t>
      </w:r>
      <w:r w:rsidR="00BB5EE7">
        <w:rPr>
          <w:szCs w:val="24"/>
        </w:rPr>
        <w:t xml:space="preserve"> </w:t>
      </w:r>
      <w:r w:rsidR="00FD47B1">
        <w:rPr>
          <w:szCs w:val="24"/>
        </w:rPr>
        <w:t>direction</w:t>
      </w:r>
      <w:r w:rsidR="00AF3241" w:rsidRPr="005218A7">
        <w:rPr>
          <w:szCs w:val="24"/>
        </w:rPr>
        <w:t xml:space="preserve"> under </w:t>
      </w:r>
      <w:r>
        <w:rPr>
          <w:szCs w:val="24"/>
        </w:rPr>
        <w:t>subsection (d)</w:t>
      </w:r>
      <w:r w:rsidR="00AF3241" w:rsidRPr="005218A7">
        <w:rPr>
          <w:szCs w:val="24"/>
        </w:rPr>
        <w:t>,</w:t>
      </w:r>
      <w:r w:rsidR="00743D39" w:rsidRPr="005218A7">
        <w:rPr>
          <w:szCs w:val="24"/>
        </w:rPr>
        <w:t xml:space="preserve"> </w:t>
      </w:r>
      <w:r w:rsidR="000B2A48" w:rsidRPr="005218A7">
        <w:rPr>
          <w:szCs w:val="24"/>
        </w:rPr>
        <w:t xml:space="preserve">the </w:t>
      </w:r>
      <w:r w:rsidR="00897AFB">
        <w:rPr>
          <w:szCs w:val="24"/>
        </w:rPr>
        <w:t xml:space="preserve">advance mental health-care </w:t>
      </w:r>
      <w:r w:rsidR="000B2A48" w:rsidRPr="005218A7">
        <w:rPr>
          <w:szCs w:val="24"/>
        </w:rPr>
        <w:t>directive</w:t>
      </w:r>
      <w:r w:rsidR="00FB5132" w:rsidRPr="005218A7">
        <w:rPr>
          <w:szCs w:val="24"/>
        </w:rPr>
        <w:t xml:space="preserve"> must </w:t>
      </w:r>
      <w:r w:rsidR="00B55A33" w:rsidRPr="005218A7">
        <w:rPr>
          <w:szCs w:val="24"/>
        </w:rPr>
        <w:t>be</w:t>
      </w:r>
      <w:r w:rsidR="00F41287" w:rsidRPr="005218A7">
        <w:rPr>
          <w:szCs w:val="24"/>
        </w:rPr>
        <w:t xml:space="preserve"> in a record</w:t>
      </w:r>
      <w:r w:rsidR="00246A89">
        <w:rPr>
          <w:szCs w:val="24"/>
        </w:rPr>
        <w:t xml:space="preserve"> that is separate from any other advance </w:t>
      </w:r>
      <w:r w:rsidR="00FD1D88">
        <w:rPr>
          <w:szCs w:val="24"/>
        </w:rPr>
        <w:t>health-care</w:t>
      </w:r>
      <w:r w:rsidR="00246A89">
        <w:rPr>
          <w:szCs w:val="24"/>
        </w:rPr>
        <w:t xml:space="preserve"> directive created by the individual</w:t>
      </w:r>
      <w:r w:rsidR="00B55A33" w:rsidRPr="005218A7">
        <w:rPr>
          <w:szCs w:val="24"/>
        </w:rPr>
        <w:t xml:space="preserve"> </w:t>
      </w:r>
      <w:r w:rsidR="00FD1D88">
        <w:rPr>
          <w:szCs w:val="24"/>
        </w:rPr>
        <w:t xml:space="preserve">and </w:t>
      </w:r>
      <w:r w:rsidR="00FB5132" w:rsidRPr="005218A7">
        <w:rPr>
          <w:szCs w:val="24"/>
        </w:rPr>
        <w:t xml:space="preserve">signed by the </w:t>
      </w:r>
      <w:r w:rsidR="00EB0050" w:rsidRPr="005218A7">
        <w:rPr>
          <w:szCs w:val="24"/>
        </w:rPr>
        <w:t>individual</w:t>
      </w:r>
      <w:r w:rsidR="003E793D" w:rsidRPr="005218A7">
        <w:rPr>
          <w:szCs w:val="24"/>
        </w:rPr>
        <w:t xml:space="preserve"> creating the </w:t>
      </w:r>
      <w:r w:rsidR="00FD1D88">
        <w:rPr>
          <w:szCs w:val="24"/>
        </w:rPr>
        <w:t xml:space="preserve">advance mental health-care </w:t>
      </w:r>
      <w:r w:rsidR="003E793D" w:rsidRPr="005218A7">
        <w:rPr>
          <w:szCs w:val="24"/>
        </w:rPr>
        <w:t>directive</w:t>
      </w:r>
      <w:r w:rsidR="00296145">
        <w:rPr>
          <w:szCs w:val="24"/>
        </w:rPr>
        <w:t xml:space="preserve"> and </w:t>
      </w:r>
      <w:r w:rsidR="004B34DE">
        <w:rPr>
          <w:szCs w:val="24"/>
        </w:rPr>
        <w:t xml:space="preserve">at least </w:t>
      </w:r>
      <w:r w:rsidR="00D132FF">
        <w:rPr>
          <w:szCs w:val="24"/>
        </w:rPr>
        <w:t>two</w:t>
      </w:r>
      <w:r w:rsidR="004B34DE">
        <w:rPr>
          <w:szCs w:val="24"/>
        </w:rPr>
        <w:t xml:space="preserve"> </w:t>
      </w:r>
      <w:r w:rsidR="004B34DE" w:rsidRPr="0083545C">
        <w:rPr>
          <w:szCs w:val="24"/>
        </w:rPr>
        <w:t>adult</w:t>
      </w:r>
      <w:r w:rsidR="004B34DE">
        <w:rPr>
          <w:szCs w:val="24"/>
        </w:rPr>
        <w:t xml:space="preserve"> witnesses</w:t>
      </w:r>
      <w:r w:rsidR="0048225D">
        <w:rPr>
          <w:color w:val="000000" w:themeColor="text1"/>
          <w:szCs w:val="24"/>
        </w:rPr>
        <w:t xml:space="preserve"> </w:t>
      </w:r>
      <w:r w:rsidR="00FB5132" w:rsidRPr="005218A7">
        <w:rPr>
          <w:color w:val="000000" w:themeColor="text1"/>
          <w:szCs w:val="24"/>
        </w:rPr>
        <w:t>who</w:t>
      </w:r>
      <w:r>
        <w:rPr>
          <w:color w:val="000000" w:themeColor="text1"/>
          <w:szCs w:val="24"/>
        </w:rPr>
        <w:t>:</w:t>
      </w:r>
    </w:p>
    <w:p w14:paraId="75918399" w14:textId="77777777" w:rsidR="00D132FF" w:rsidRDefault="003C2322" w:rsidP="00421AAC">
      <w:pPr>
        <w:suppressAutoHyphens/>
        <w:spacing w:line="480" w:lineRule="auto"/>
        <w:ind w:firstLine="720"/>
        <w:rPr>
          <w:color w:val="000000" w:themeColor="text1"/>
          <w:szCs w:val="24"/>
        </w:rPr>
      </w:pPr>
      <w:r>
        <w:rPr>
          <w:color w:val="000000" w:themeColor="text1"/>
          <w:szCs w:val="24"/>
        </w:rPr>
        <w:tab/>
        <w:t>(1)</w:t>
      </w:r>
      <w:r w:rsidR="00FB5132" w:rsidRPr="005218A7">
        <w:rPr>
          <w:color w:val="000000" w:themeColor="text1"/>
          <w:szCs w:val="24"/>
        </w:rPr>
        <w:t xml:space="preserve"> attest </w:t>
      </w:r>
      <w:r w:rsidR="003130FA">
        <w:rPr>
          <w:color w:val="000000" w:themeColor="text1"/>
          <w:szCs w:val="24"/>
        </w:rPr>
        <w:t xml:space="preserve">that </w:t>
      </w:r>
      <w:r w:rsidR="00EF2F93">
        <w:rPr>
          <w:color w:val="000000" w:themeColor="text1"/>
          <w:szCs w:val="24"/>
        </w:rPr>
        <w:t xml:space="preserve">to the best of their knowledge </w:t>
      </w:r>
      <w:r w:rsidR="00FB5132" w:rsidRPr="005218A7">
        <w:rPr>
          <w:color w:val="000000" w:themeColor="text1"/>
          <w:szCs w:val="24"/>
        </w:rPr>
        <w:t xml:space="preserve">the </w:t>
      </w:r>
      <w:r w:rsidR="00246A89">
        <w:rPr>
          <w:color w:val="000000" w:themeColor="text1"/>
          <w:szCs w:val="24"/>
        </w:rPr>
        <w:t>individual</w:t>
      </w:r>
      <w:r w:rsidR="00D132FF">
        <w:rPr>
          <w:color w:val="000000" w:themeColor="text1"/>
          <w:szCs w:val="24"/>
        </w:rPr>
        <w:t>:</w:t>
      </w:r>
    </w:p>
    <w:p w14:paraId="6A72842F" w14:textId="77777777" w:rsidR="00B41520" w:rsidRDefault="00D132FF" w:rsidP="00A448BB">
      <w:pPr>
        <w:suppressAutoHyphens/>
        <w:spacing w:line="480" w:lineRule="auto"/>
        <w:ind w:firstLine="2160"/>
        <w:rPr>
          <w:color w:val="000000" w:themeColor="text1"/>
          <w:szCs w:val="24"/>
        </w:rPr>
      </w:pPr>
      <w:r>
        <w:rPr>
          <w:color w:val="000000" w:themeColor="text1"/>
          <w:szCs w:val="24"/>
        </w:rPr>
        <w:t>(A)</w:t>
      </w:r>
      <w:r w:rsidR="00246A89">
        <w:rPr>
          <w:color w:val="000000" w:themeColor="text1"/>
          <w:szCs w:val="24"/>
        </w:rPr>
        <w:t xml:space="preserve"> understood the nature and consequences of the direction</w:t>
      </w:r>
      <w:r>
        <w:rPr>
          <w:color w:val="000000" w:themeColor="text1"/>
          <w:szCs w:val="24"/>
        </w:rPr>
        <w:t>,</w:t>
      </w:r>
      <w:r w:rsidR="00246A89">
        <w:rPr>
          <w:color w:val="000000" w:themeColor="text1"/>
          <w:szCs w:val="24"/>
        </w:rPr>
        <w:t xml:space="preserve"> including its risks and benefits</w:t>
      </w:r>
      <w:r w:rsidR="00B41520">
        <w:rPr>
          <w:color w:val="000000" w:themeColor="text1"/>
          <w:szCs w:val="24"/>
        </w:rPr>
        <w:t>;</w:t>
      </w:r>
      <w:r w:rsidR="00246A89">
        <w:rPr>
          <w:color w:val="000000" w:themeColor="text1"/>
          <w:szCs w:val="24"/>
        </w:rPr>
        <w:t xml:space="preserve"> and </w:t>
      </w:r>
    </w:p>
    <w:p w14:paraId="4645E5CD" w14:textId="77777777" w:rsidR="003C2322" w:rsidRDefault="00B41520" w:rsidP="00A448BB">
      <w:pPr>
        <w:suppressAutoHyphens/>
        <w:spacing w:line="480" w:lineRule="auto"/>
        <w:ind w:firstLine="2160"/>
        <w:rPr>
          <w:color w:val="000000" w:themeColor="text1"/>
          <w:szCs w:val="24"/>
        </w:rPr>
      </w:pPr>
      <w:r>
        <w:rPr>
          <w:color w:val="000000" w:themeColor="text1"/>
          <w:szCs w:val="24"/>
        </w:rPr>
        <w:t xml:space="preserve">(B) made </w:t>
      </w:r>
      <w:r w:rsidR="00246A89">
        <w:rPr>
          <w:color w:val="000000" w:themeColor="text1"/>
          <w:szCs w:val="24"/>
        </w:rPr>
        <w:t>the direction voluntarily and</w:t>
      </w:r>
      <w:r w:rsidR="00BC4388">
        <w:rPr>
          <w:color w:val="000000" w:themeColor="text1"/>
          <w:szCs w:val="24"/>
        </w:rPr>
        <w:t xml:space="preserve"> without coercion or undue </w:t>
      </w:r>
      <w:proofErr w:type="gramStart"/>
      <w:r w:rsidR="00BC4388">
        <w:rPr>
          <w:color w:val="000000" w:themeColor="text1"/>
          <w:szCs w:val="24"/>
        </w:rPr>
        <w:t>influence</w:t>
      </w:r>
      <w:r w:rsidR="003C2322">
        <w:rPr>
          <w:color w:val="000000" w:themeColor="text1"/>
          <w:szCs w:val="24"/>
        </w:rPr>
        <w:t>;</w:t>
      </w:r>
      <w:proofErr w:type="gramEnd"/>
      <w:r w:rsidR="003C2322">
        <w:rPr>
          <w:color w:val="000000" w:themeColor="text1"/>
          <w:szCs w:val="24"/>
        </w:rPr>
        <w:t xml:space="preserve"> </w:t>
      </w:r>
    </w:p>
    <w:p w14:paraId="028DC471" w14:textId="77777777" w:rsidR="003C2322" w:rsidRDefault="003C2322" w:rsidP="00421AAC">
      <w:pPr>
        <w:suppressAutoHyphens/>
        <w:spacing w:line="480" w:lineRule="auto"/>
        <w:ind w:firstLine="720"/>
        <w:rPr>
          <w:color w:val="000000" w:themeColor="text1"/>
          <w:szCs w:val="24"/>
        </w:rPr>
      </w:pPr>
      <w:r>
        <w:rPr>
          <w:color w:val="000000" w:themeColor="text1"/>
          <w:szCs w:val="24"/>
        </w:rPr>
        <w:tab/>
        <w:t xml:space="preserve">(2) </w:t>
      </w:r>
      <w:r w:rsidR="00DF4F66">
        <w:rPr>
          <w:color w:val="000000" w:themeColor="text1"/>
          <w:szCs w:val="24"/>
        </w:rPr>
        <w:t>are</w:t>
      </w:r>
      <w:r w:rsidR="00136139">
        <w:rPr>
          <w:color w:val="000000" w:themeColor="text1"/>
          <w:szCs w:val="24"/>
        </w:rPr>
        <w:t xml:space="preserve"> not:</w:t>
      </w:r>
    </w:p>
    <w:p w14:paraId="13B5C3CC" w14:textId="77777777" w:rsidR="003C2322" w:rsidRPr="005218A7" w:rsidRDefault="003C2322" w:rsidP="00421AAC">
      <w:pPr>
        <w:suppressAutoHyphens/>
        <w:spacing w:line="480" w:lineRule="auto"/>
        <w:ind w:left="1440" w:firstLine="720"/>
        <w:rPr>
          <w:kern w:val="2"/>
          <w:szCs w:val="24"/>
        </w:rPr>
      </w:pPr>
      <w:r>
        <w:rPr>
          <w:kern w:val="2"/>
          <w:szCs w:val="24"/>
        </w:rPr>
        <w:t>(</w:t>
      </w:r>
      <w:r w:rsidR="00083BDA">
        <w:rPr>
          <w:kern w:val="2"/>
          <w:szCs w:val="24"/>
        </w:rPr>
        <w:t>A</w:t>
      </w:r>
      <w:r>
        <w:rPr>
          <w:kern w:val="2"/>
          <w:szCs w:val="24"/>
        </w:rPr>
        <w:t>)</w:t>
      </w:r>
      <w:r w:rsidRPr="005218A7">
        <w:rPr>
          <w:kern w:val="2"/>
          <w:szCs w:val="24"/>
        </w:rPr>
        <w:t xml:space="preserve"> the agent appointed by the </w:t>
      </w:r>
      <w:proofErr w:type="gramStart"/>
      <w:r w:rsidRPr="005218A7">
        <w:rPr>
          <w:kern w:val="2"/>
          <w:szCs w:val="24"/>
        </w:rPr>
        <w:t>individual;</w:t>
      </w:r>
      <w:proofErr w:type="gramEnd"/>
    </w:p>
    <w:p w14:paraId="3F252B0D" w14:textId="77777777" w:rsidR="003C2322" w:rsidRDefault="003C2322" w:rsidP="00421AAC">
      <w:pPr>
        <w:suppressAutoHyphens/>
        <w:spacing w:line="480" w:lineRule="auto"/>
        <w:rPr>
          <w:kern w:val="2"/>
          <w:szCs w:val="24"/>
        </w:rPr>
      </w:pPr>
      <w:r w:rsidRPr="005218A7">
        <w:rPr>
          <w:kern w:val="2"/>
          <w:szCs w:val="24"/>
        </w:rPr>
        <w:tab/>
      </w:r>
      <w:r w:rsidRPr="005218A7">
        <w:rPr>
          <w:kern w:val="2"/>
          <w:szCs w:val="24"/>
        </w:rPr>
        <w:tab/>
      </w:r>
      <w:r>
        <w:rPr>
          <w:kern w:val="2"/>
          <w:szCs w:val="24"/>
        </w:rPr>
        <w:tab/>
      </w:r>
      <w:r w:rsidRPr="005218A7">
        <w:rPr>
          <w:kern w:val="2"/>
          <w:szCs w:val="24"/>
        </w:rPr>
        <w:t>(</w:t>
      </w:r>
      <w:r w:rsidR="00083BDA">
        <w:rPr>
          <w:kern w:val="2"/>
          <w:szCs w:val="24"/>
        </w:rPr>
        <w:t>B</w:t>
      </w:r>
      <w:r w:rsidRPr="005218A7">
        <w:rPr>
          <w:kern w:val="2"/>
          <w:szCs w:val="24"/>
        </w:rPr>
        <w:t xml:space="preserve">) the agent’s </w:t>
      </w:r>
      <w:proofErr w:type="gramStart"/>
      <w:r w:rsidRPr="005218A7">
        <w:rPr>
          <w:kern w:val="2"/>
          <w:szCs w:val="24"/>
        </w:rPr>
        <w:t>spouse</w:t>
      </w:r>
      <w:r>
        <w:rPr>
          <w:kern w:val="2"/>
          <w:szCs w:val="24"/>
        </w:rPr>
        <w:t>[</w:t>
      </w:r>
      <w:proofErr w:type="gramEnd"/>
      <w:r>
        <w:rPr>
          <w:kern w:val="2"/>
          <w:szCs w:val="24"/>
        </w:rPr>
        <w:t>, domestic partner,] or cohabitant</w:t>
      </w:r>
      <w:r w:rsidRPr="005218A7">
        <w:rPr>
          <w:kern w:val="2"/>
          <w:szCs w:val="24"/>
        </w:rPr>
        <w:t xml:space="preserve">; </w:t>
      </w:r>
      <w:r w:rsidR="00431A1C">
        <w:rPr>
          <w:kern w:val="2"/>
          <w:szCs w:val="24"/>
        </w:rPr>
        <w:t>and</w:t>
      </w:r>
    </w:p>
    <w:p w14:paraId="0FF15636" w14:textId="77777777" w:rsidR="00395D24" w:rsidRDefault="003C2322" w:rsidP="00421AAC">
      <w:pPr>
        <w:suppressAutoHyphens/>
        <w:spacing w:line="480" w:lineRule="auto"/>
        <w:ind w:firstLine="2160"/>
        <w:rPr>
          <w:kern w:val="2"/>
          <w:szCs w:val="24"/>
        </w:rPr>
      </w:pPr>
      <w:r>
        <w:rPr>
          <w:kern w:val="2"/>
          <w:szCs w:val="24"/>
        </w:rPr>
        <w:t>(</w:t>
      </w:r>
      <w:r w:rsidR="00083BDA">
        <w:rPr>
          <w:kern w:val="2"/>
          <w:szCs w:val="24"/>
        </w:rPr>
        <w:t>C</w:t>
      </w:r>
      <w:r>
        <w:rPr>
          <w:kern w:val="2"/>
          <w:szCs w:val="24"/>
        </w:rPr>
        <w:t xml:space="preserve">) if </w:t>
      </w:r>
      <w:r w:rsidR="00FD47B1">
        <w:rPr>
          <w:kern w:val="2"/>
          <w:szCs w:val="24"/>
        </w:rPr>
        <w:t xml:space="preserve">the </w:t>
      </w:r>
      <w:r>
        <w:rPr>
          <w:kern w:val="2"/>
          <w:szCs w:val="24"/>
        </w:rPr>
        <w:t>individual resides in a</w:t>
      </w:r>
      <w:r w:rsidR="00393682">
        <w:rPr>
          <w:kern w:val="2"/>
          <w:szCs w:val="24"/>
        </w:rPr>
        <w:t xml:space="preserve"> nursing home </w:t>
      </w:r>
      <w:r>
        <w:rPr>
          <w:kern w:val="2"/>
          <w:szCs w:val="24"/>
        </w:rPr>
        <w:t>[</w:t>
      </w:r>
      <w:r w:rsidR="00393682">
        <w:rPr>
          <w:kern w:val="2"/>
          <w:szCs w:val="24"/>
        </w:rPr>
        <w:t xml:space="preserve">or </w:t>
      </w:r>
      <w:r w:rsidR="00E52ED4">
        <w:rPr>
          <w:kern w:val="2"/>
          <w:szCs w:val="24"/>
        </w:rPr>
        <w:t xml:space="preserve">other </w:t>
      </w:r>
      <w:r>
        <w:rPr>
          <w:kern w:val="2"/>
          <w:szCs w:val="24"/>
        </w:rPr>
        <w:t>residential</w:t>
      </w:r>
      <w:r w:rsidR="005A4147">
        <w:rPr>
          <w:kern w:val="2"/>
          <w:szCs w:val="24"/>
        </w:rPr>
        <w:t xml:space="preserve"> care </w:t>
      </w:r>
      <w:r w:rsidR="005A4147">
        <w:rPr>
          <w:kern w:val="2"/>
          <w:szCs w:val="24"/>
        </w:rPr>
        <w:lastRenderedPageBreak/>
        <w:t>facility</w:t>
      </w:r>
      <w:r>
        <w:rPr>
          <w:kern w:val="2"/>
          <w:szCs w:val="24"/>
        </w:rPr>
        <w:t xml:space="preserve">] </w:t>
      </w:r>
      <w:r w:rsidR="003115EB">
        <w:rPr>
          <w:kern w:val="2"/>
          <w:szCs w:val="24"/>
        </w:rPr>
        <w:t>the owner, operator</w:t>
      </w:r>
      <w:r w:rsidR="006061A9">
        <w:rPr>
          <w:kern w:val="2"/>
          <w:szCs w:val="24"/>
        </w:rPr>
        <w:t>,</w:t>
      </w:r>
      <w:r>
        <w:rPr>
          <w:kern w:val="2"/>
          <w:szCs w:val="24"/>
        </w:rPr>
        <w:t xml:space="preserve"> employee</w:t>
      </w:r>
      <w:r w:rsidR="00004AD3">
        <w:rPr>
          <w:kern w:val="2"/>
          <w:szCs w:val="24"/>
        </w:rPr>
        <w:t xml:space="preserve">, or contractor </w:t>
      </w:r>
      <w:r>
        <w:rPr>
          <w:kern w:val="2"/>
          <w:szCs w:val="24"/>
        </w:rPr>
        <w:t>of the</w:t>
      </w:r>
      <w:r w:rsidR="00393682">
        <w:rPr>
          <w:kern w:val="2"/>
          <w:szCs w:val="24"/>
        </w:rPr>
        <w:t xml:space="preserve"> nursing home</w:t>
      </w:r>
      <w:r>
        <w:rPr>
          <w:kern w:val="2"/>
          <w:szCs w:val="24"/>
        </w:rPr>
        <w:t xml:space="preserve"> [</w:t>
      </w:r>
      <w:r w:rsidR="00393682">
        <w:rPr>
          <w:kern w:val="2"/>
          <w:szCs w:val="24"/>
        </w:rPr>
        <w:t xml:space="preserve">or </w:t>
      </w:r>
      <w:r w:rsidR="002350FD">
        <w:rPr>
          <w:kern w:val="2"/>
          <w:szCs w:val="24"/>
        </w:rPr>
        <w:t xml:space="preserve">other </w:t>
      </w:r>
      <w:r>
        <w:rPr>
          <w:kern w:val="2"/>
          <w:szCs w:val="24"/>
        </w:rPr>
        <w:t>residential</w:t>
      </w:r>
      <w:r w:rsidR="002350FD">
        <w:rPr>
          <w:kern w:val="2"/>
          <w:szCs w:val="24"/>
        </w:rPr>
        <w:t xml:space="preserve"> care facility</w:t>
      </w:r>
      <w:r>
        <w:rPr>
          <w:kern w:val="2"/>
          <w:szCs w:val="24"/>
        </w:rPr>
        <w:t>]</w:t>
      </w:r>
      <w:r w:rsidR="00377853">
        <w:rPr>
          <w:kern w:val="2"/>
          <w:szCs w:val="24"/>
        </w:rPr>
        <w:t>;</w:t>
      </w:r>
      <w:r w:rsidR="00395D24">
        <w:rPr>
          <w:kern w:val="2"/>
          <w:szCs w:val="24"/>
        </w:rPr>
        <w:t xml:space="preserve"> and</w:t>
      </w:r>
    </w:p>
    <w:p w14:paraId="388509D8" w14:textId="77777777" w:rsidR="003C2322" w:rsidRDefault="00395D24" w:rsidP="00421AAC">
      <w:pPr>
        <w:suppressAutoHyphens/>
        <w:spacing w:line="480" w:lineRule="auto"/>
        <w:ind w:firstLine="1440"/>
        <w:rPr>
          <w:kern w:val="2"/>
          <w:szCs w:val="24"/>
        </w:rPr>
      </w:pPr>
      <w:r>
        <w:rPr>
          <w:kern w:val="2"/>
          <w:szCs w:val="24"/>
        </w:rPr>
        <w:t xml:space="preserve">(3) are </w:t>
      </w:r>
      <w:r w:rsidR="008E3704">
        <w:rPr>
          <w:kern w:val="2"/>
          <w:szCs w:val="24"/>
        </w:rPr>
        <w:t>physically present in the same location as</w:t>
      </w:r>
      <w:r>
        <w:rPr>
          <w:kern w:val="2"/>
          <w:szCs w:val="24"/>
        </w:rPr>
        <w:t xml:space="preserve"> the individual</w:t>
      </w:r>
      <w:r w:rsidR="00866238">
        <w:rPr>
          <w:kern w:val="2"/>
          <w:szCs w:val="24"/>
        </w:rPr>
        <w:t>.</w:t>
      </w:r>
      <w:r w:rsidR="00D40D5B">
        <w:rPr>
          <w:kern w:val="2"/>
          <w:szCs w:val="24"/>
        </w:rPr>
        <w:t>]</w:t>
      </w:r>
      <w:r w:rsidR="00431A1C" w:rsidRPr="005218A7">
        <w:rPr>
          <w:kern w:val="2"/>
          <w:szCs w:val="24"/>
        </w:rPr>
        <w:t xml:space="preserve"> </w:t>
      </w:r>
    </w:p>
    <w:p w14:paraId="62D76E18" w14:textId="3430E69B" w:rsidR="00A50B80" w:rsidRDefault="00A50B80" w:rsidP="00421AAC">
      <w:pPr>
        <w:suppressAutoHyphens/>
        <w:rPr>
          <w:i/>
          <w:iCs/>
          <w:kern w:val="2"/>
          <w:szCs w:val="24"/>
        </w:rPr>
      </w:pPr>
      <w:r>
        <w:rPr>
          <w:b/>
          <w:bCs/>
          <w:i/>
          <w:iCs/>
          <w:kern w:val="2"/>
          <w:szCs w:val="24"/>
        </w:rPr>
        <w:t xml:space="preserve">Legislative Note: </w:t>
      </w:r>
      <w:r>
        <w:rPr>
          <w:i/>
          <w:iCs/>
          <w:kern w:val="2"/>
          <w:szCs w:val="24"/>
        </w:rPr>
        <w:t xml:space="preserve">A state that wishes to include an option </w:t>
      </w:r>
      <w:r w:rsidR="00E86D04">
        <w:rPr>
          <w:i/>
          <w:iCs/>
          <w:kern w:val="2"/>
          <w:szCs w:val="24"/>
        </w:rPr>
        <w:t xml:space="preserve">to allow an </w:t>
      </w:r>
      <w:r w:rsidR="00E02AB7">
        <w:rPr>
          <w:i/>
          <w:iCs/>
          <w:kern w:val="2"/>
          <w:szCs w:val="24"/>
        </w:rPr>
        <w:t xml:space="preserve">individual to waive the individual’s right to </w:t>
      </w:r>
      <w:r w:rsidR="00C34322">
        <w:rPr>
          <w:i/>
          <w:iCs/>
          <w:kern w:val="2"/>
          <w:szCs w:val="24"/>
        </w:rPr>
        <w:t xml:space="preserve">revoke </w:t>
      </w:r>
      <w:r>
        <w:rPr>
          <w:i/>
          <w:iCs/>
          <w:kern w:val="2"/>
          <w:szCs w:val="24"/>
        </w:rPr>
        <w:t>a</w:t>
      </w:r>
      <w:r w:rsidR="00E96851">
        <w:rPr>
          <w:i/>
          <w:iCs/>
          <w:kern w:val="2"/>
          <w:szCs w:val="24"/>
        </w:rPr>
        <w:t xml:space="preserve">n advance </w:t>
      </w:r>
      <w:r w:rsidR="00B30C2D">
        <w:rPr>
          <w:i/>
          <w:iCs/>
          <w:kern w:val="2"/>
          <w:szCs w:val="24"/>
        </w:rPr>
        <w:t xml:space="preserve">mental </w:t>
      </w:r>
      <w:r w:rsidR="00E96851">
        <w:rPr>
          <w:i/>
          <w:iCs/>
          <w:kern w:val="2"/>
          <w:szCs w:val="24"/>
        </w:rPr>
        <w:t>health-care directive</w:t>
      </w:r>
      <w:r w:rsidR="00EC702C">
        <w:rPr>
          <w:i/>
          <w:iCs/>
          <w:kern w:val="2"/>
          <w:szCs w:val="24"/>
        </w:rPr>
        <w:t xml:space="preserve"> in a specified situation </w:t>
      </w:r>
      <w:r w:rsidR="006D6ADD">
        <w:rPr>
          <w:i/>
          <w:iCs/>
          <w:kern w:val="2"/>
          <w:szCs w:val="24"/>
        </w:rPr>
        <w:t>(a</w:t>
      </w:r>
      <w:r w:rsidR="00AE677F">
        <w:rPr>
          <w:i/>
          <w:iCs/>
          <w:kern w:val="2"/>
          <w:szCs w:val="24"/>
        </w:rPr>
        <w:t xml:space="preserve"> </w:t>
      </w:r>
      <w:r w:rsidR="006D6ADD">
        <w:rPr>
          <w:i/>
          <w:iCs/>
          <w:kern w:val="2"/>
          <w:szCs w:val="24"/>
        </w:rPr>
        <w:t>“Ulys</w:t>
      </w:r>
      <w:r w:rsidR="00AE677F">
        <w:rPr>
          <w:i/>
          <w:iCs/>
          <w:kern w:val="2"/>
          <w:szCs w:val="24"/>
        </w:rPr>
        <w:t xml:space="preserve">ses clause”) </w:t>
      </w:r>
      <w:r w:rsidR="00E96851">
        <w:rPr>
          <w:i/>
          <w:iCs/>
          <w:kern w:val="2"/>
          <w:szCs w:val="24"/>
        </w:rPr>
        <w:t>should include subsection</w:t>
      </w:r>
      <w:r w:rsidR="00AA5285">
        <w:rPr>
          <w:i/>
          <w:iCs/>
          <w:kern w:val="2"/>
          <w:szCs w:val="24"/>
        </w:rPr>
        <w:t>s (d) and</w:t>
      </w:r>
      <w:r w:rsidR="00E96851">
        <w:rPr>
          <w:i/>
          <w:iCs/>
          <w:kern w:val="2"/>
          <w:szCs w:val="24"/>
        </w:rPr>
        <w:t xml:space="preserve"> (e)</w:t>
      </w:r>
      <w:r w:rsidR="006D5BC7">
        <w:rPr>
          <w:i/>
          <w:iCs/>
          <w:kern w:val="2"/>
          <w:szCs w:val="24"/>
        </w:rPr>
        <w:t>, Section 15(a)(3)</w:t>
      </w:r>
      <w:r w:rsidR="003F07F0">
        <w:rPr>
          <w:i/>
          <w:iCs/>
          <w:kern w:val="2"/>
          <w:szCs w:val="24"/>
        </w:rPr>
        <w:t>,</w:t>
      </w:r>
      <w:r w:rsidR="00E96851">
        <w:rPr>
          <w:i/>
          <w:iCs/>
          <w:kern w:val="2"/>
          <w:szCs w:val="24"/>
        </w:rPr>
        <w:t xml:space="preserve"> and Section</w:t>
      </w:r>
      <w:r w:rsidR="001D6105">
        <w:rPr>
          <w:i/>
          <w:iCs/>
          <w:kern w:val="2"/>
          <w:szCs w:val="24"/>
        </w:rPr>
        <w:t xml:space="preserve"> 23(</w:t>
      </w:r>
      <w:r w:rsidR="00B00B39">
        <w:rPr>
          <w:i/>
          <w:iCs/>
          <w:kern w:val="2"/>
          <w:szCs w:val="24"/>
        </w:rPr>
        <w:t>a)</w:t>
      </w:r>
      <w:r w:rsidR="00A965D1">
        <w:rPr>
          <w:i/>
          <w:iCs/>
          <w:kern w:val="2"/>
          <w:szCs w:val="24"/>
        </w:rPr>
        <w:t>(6</w:t>
      </w:r>
      <w:r w:rsidR="001D6105">
        <w:rPr>
          <w:i/>
          <w:iCs/>
          <w:kern w:val="2"/>
          <w:szCs w:val="24"/>
        </w:rPr>
        <w:t>).</w:t>
      </w:r>
    </w:p>
    <w:p w14:paraId="2F8F98C7" w14:textId="77777777" w:rsidR="00CB098F" w:rsidRDefault="00CB098F" w:rsidP="00421AAC">
      <w:pPr>
        <w:suppressAutoHyphens/>
        <w:rPr>
          <w:i/>
          <w:iCs/>
          <w:kern w:val="2"/>
          <w:szCs w:val="24"/>
        </w:rPr>
      </w:pPr>
    </w:p>
    <w:p w14:paraId="37332175" w14:textId="77777777" w:rsidR="00D25C71" w:rsidRPr="00034DEC" w:rsidRDefault="00D25C71" w:rsidP="00421AAC">
      <w:pPr>
        <w:pStyle w:val="Heading1"/>
        <w:keepNext w:val="0"/>
        <w:keepLines w:val="0"/>
        <w:suppressAutoHyphens/>
        <w:ind w:firstLine="720"/>
      </w:pPr>
      <w:bookmarkStart w:id="24" w:name="_Toc147926472"/>
      <w:r w:rsidRPr="00034DEC">
        <w:t>Section 10</w:t>
      </w:r>
      <w:r w:rsidR="002F6F2D">
        <w:t>.</w:t>
      </w:r>
      <w:r w:rsidRPr="00034DEC">
        <w:t xml:space="preserve"> Relationship </w:t>
      </w:r>
      <w:r w:rsidR="002F6F2D">
        <w:t>of</w:t>
      </w:r>
      <w:r w:rsidRPr="00034DEC">
        <w:t xml:space="preserve"> Advance </w:t>
      </w:r>
      <w:r w:rsidR="00AE5A13">
        <w:t xml:space="preserve">Mental </w:t>
      </w:r>
      <w:r w:rsidR="007B5914">
        <w:t xml:space="preserve">Health-Care </w:t>
      </w:r>
      <w:r w:rsidRPr="00034DEC">
        <w:t xml:space="preserve">Directive and Other Advance </w:t>
      </w:r>
      <w:r w:rsidR="00484BC5">
        <w:t xml:space="preserve">Health-Care </w:t>
      </w:r>
      <w:r w:rsidRPr="00034DEC">
        <w:t>Directive</w:t>
      </w:r>
      <w:bookmarkEnd w:id="24"/>
    </w:p>
    <w:p w14:paraId="3F975108" w14:textId="671D8CB4" w:rsidR="0013702C" w:rsidRDefault="0013702C" w:rsidP="00421AAC">
      <w:pPr>
        <w:suppressAutoHyphens/>
        <w:spacing w:line="480" w:lineRule="auto"/>
        <w:rPr>
          <w:kern w:val="2"/>
          <w:szCs w:val="24"/>
        </w:rPr>
      </w:pPr>
      <w:r w:rsidRPr="002D3391">
        <w:rPr>
          <w:kern w:val="2"/>
          <w:szCs w:val="24"/>
        </w:rPr>
        <w:tab/>
        <w:t>(</w:t>
      </w:r>
      <w:r>
        <w:rPr>
          <w:kern w:val="2"/>
          <w:szCs w:val="24"/>
        </w:rPr>
        <w:t>a</w:t>
      </w:r>
      <w:r w:rsidRPr="002D3391">
        <w:rPr>
          <w:kern w:val="2"/>
          <w:szCs w:val="24"/>
        </w:rPr>
        <w:t xml:space="preserve">) If a </w:t>
      </w:r>
      <w:r w:rsidR="00484BC5">
        <w:rPr>
          <w:kern w:val="2"/>
          <w:szCs w:val="24"/>
        </w:rPr>
        <w:t>directi</w:t>
      </w:r>
      <w:r w:rsidR="008461BE">
        <w:rPr>
          <w:kern w:val="2"/>
          <w:szCs w:val="24"/>
        </w:rPr>
        <w:t>on</w:t>
      </w:r>
      <w:r w:rsidR="00484BC5">
        <w:rPr>
          <w:kern w:val="2"/>
          <w:szCs w:val="24"/>
        </w:rPr>
        <w:t xml:space="preserve"> in</w:t>
      </w:r>
      <w:r w:rsidRPr="002D3391">
        <w:rPr>
          <w:kern w:val="2"/>
          <w:szCs w:val="24"/>
        </w:rPr>
        <w:t xml:space="preserve"> an </w:t>
      </w:r>
      <w:proofErr w:type="gramStart"/>
      <w:r w:rsidRPr="002D3391">
        <w:rPr>
          <w:kern w:val="2"/>
          <w:szCs w:val="24"/>
        </w:rPr>
        <w:t>advance</w:t>
      </w:r>
      <w:proofErr w:type="gramEnd"/>
      <w:r w:rsidRPr="002D3391">
        <w:rPr>
          <w:kern w:val="2"/>
          <w:szCs w:val="24"/>
        </w:rPr>
        <w:t xml:space="preserve"> </w:t>
      </w:r>
      <w:r w:rsidR="000B5955">
        <w:rPr>
          <w:kern w:val="2"/>
          <w:szCs w:val="24"/>
        </w:rPr>
        <w:t xml:space="preserve">mental </w:t>
      </w:r>
      <w:r w:rsidRPr="002D3391">
        <w:rPr>
          <w:kern w:val="2"/>
          <w:szCs w:val="24"/>
        </w:rPr>
        <w:t>health-care directive</w:t>
      </w:r>
      <w:r w:rsidR="001844FB">
        <w:rPr>
          <w:kern w:val="2"/>
          <w:szCs w:val="24"/>
        </w:rPr>
        <w:t xml:space="preserve"> of an individual </w:t>
      </w:r>
      <w:r w:rsidRPr="002D3391">
        <w:rPr>
          <w:kern w:val="2"/>
          <w:szCs w:val="24"/>
        </w:rPr>
        <w:t xml:space="preserve">conflicts with </w:t>
      </w:r>
      <w:r w:rsidR="008461BE">
        <w:rPr>
          <w:kern w:val="2"/>
          <w:szCs w:val="24"/>
        </w:rPr>
        <w:t xml:space="preserve">a direction </w:t>
      </w:r>
      <w:r w:rsidRPr="002D3391">
        <w:rPr>
          <w:kern w:val="2"/>
          <w:szCs w:val="24"/>
        </w:rPr>
        <w:t>in another advance health-care directive</w:t>
      </w:r>
      <w:r w:rsidR="001844FB">
        <w:rPr>
          <w:kern w:val="2"/>
          <w:szCs w:val="24"/>
        </w:rPr>
        <w:t xml:space="preserve"> </w:t>
      </w:r>
      <w:r w:rsidR="00490F4A">
        <w:rPr>
          <w:kern w:val="2"/>
          <w:szCs w:val="24"/>
        </w:rPr>
        <w:t>of</w:t>
      </w:r>
      <w:r w:rsidR="001844FB">
        <w:rPr>
          <w:kern w:val="2"/>
          <w:szCs w:val="24"/>
        </w:rPr>
        <w:t xml:space="preserve"> the individual</w:t>
      </w:r>
      <w:r w:rsidRPr="002D3391">
        <w:rPr>
          <w:kern w:val="2"/>
          <w:szCs w:val="24"/>
        </w:rPr>
        <w:t xml:space="preserve">, the </w:t>
      </w:r>
      <w:r w:rsidR="008967FC">
        <w:rPr>
          <w:kern w:val="2"/>
          <w:szCs w:val="24"/>
        </w:rPr>
        <w:t>later direction</w:t>
      </w:r>
      <w:r w:rsidRPr="002D3391">
        <w:rPr>
          <w:kern w:val="2"/>
          <w:szCs w:val="24"/>
        </w:rPr>
        <w:t xml:space="preserve"> revokes the </w:t>
      </w:r>
      <w:r w:rsidR="008967FC">
        <w:rPr>
          <w:kern w:val="2"/>
          <w:szCs w:val="24"/>
        </w:rPr>
        <w:t>earlier direction</w:t>
      </w:r>
      <w:r w:rsidRPr="002D3391">
        <w:rPr>
          <w:kern w:val="2"/>
          <w:szCs w:val="24"/>
        </w:rPr>
        <w:t xml:space="preserve"> to the extent of the conflict.</w:t>
      </w:r>
    </w:p>
    <w:p w14:paraId="2B0C7D58" w14:textId="08B7D017" w:rsidR="0013702C" w:rsidRPr="005218A7" w:rsidRDefault="0013702C" w:rsidP="00421AAC">
      <w:pPr>
        <w:suppressAutoHyphens/>
        <w:spacing w:line="480" w:lineRule="auto"/>
        <w:ind w:firstLine="720"/>
        <w:rPr>
          <w:kern w:val="2"/>
          <w:szCs w:val="24"/>
        </w:rPr>
      </w:pPr>
      <w:r w:rsidRPr="005218A7">
        <w:rPr>
          <w:szCs w:val="24"/>
        </w:rPr>
        <w:t>(</w:t>
      </w:r>
      <w:r>
        <w:rPr>
          <w:szCs w:val="24"/>
        </w:rPr>
        <w:t>b</w:t>
      </w:r>
      <w:r w:rsidRPr="005218A7">
        <w:rPr>
          <w:szCs w:val="24"/>
        </w:rPr>
        <w:t xml:space="preserve">) </w:t>
      </w:r>
      <w:r w:rsidR="0082166E">
        <w:rPr>
          <w:szCs w:val="24"/>
        </w:rPr>
        <w:t xml:space="preserve">An </w:t>
      </w:r>
      <w:r w:rsidR="00702EE0">
        <w:rPr>
          <w:szCs w:val="24"/>
        </w:rPr>
        <w:t>appointment</w:t>
      </w:r>
      <w:r w:rsidRPr="005218A7">
        <w:rPr>
          <w:szCs w:val="24"/>
        </w:rPr>
        <w:t xml:space="preserve"> </w:t>
      </w:r>
      <w:r w:rsidR="00DC03D0">
        <w:rPr>
          <w:szCs w:val="24"/>
        </w:rPr>
        <w:t xml:space="preserve">of an agent </w:t>
      </w:r>
      <w:r w:rsidRPr="005218A7">
        <w:rPr>
          <w:szCs w:val="24"/>
        </w:rPr>
        <w:t xml:space="preserve">to make decisions only for mental health care </w:t>
      </w:r>
      <w:r w:rsidR="00495715">
        <w:rPr>
          <w:szCs w:val="24"/>
        </w:rPr>
        <w:t xml:space="preserve">for an individual </w:t>
      </w:r>
      <w:r w:rsidRPr="005218A7">
        <w:rPr>
          <w:szCs w:val="24"/>
        </w:rPr>
        <w:t xml:space="preserve">does not revoke </w:t>
      </w:r>
      <w:r w:rsidR="001A63E9">
        <w:rPr>
          <w:szCs w:val="24"/>
        </w:rPr>
        <w:t>an earlier</w:t>
      </w:r>
      <w:r w:rsidRPr="005218A7">
        <w:rPr>
          <w:szCs w:val="24"/>
        </w:rPr>
        <w:t xml:space="preserve"> appointment of an agent to make other health-care decisions for the individual. </w:t>
      </w:r>
      <w:r w:rsidR="00A51CF3">
        <w:rPr>
          <w:szCs w:val="24"/>
        </w:rPr>
        <w:t>A</w:t>
      </w:r>
      <w:r w:rsidR="00A51CF3" w:rsidRPr="005218A7">
        <w:rPr>
          <w:szCs w:val="24"/>
        </w:rPr>
        <w:t xml:space="preserve"> </w:t>
      </w:r>
      <w:r w:rsidR="001A63E9">
        <w:rPr>
          <w:szCs w:val="24"/>
        </w:rPr>
        <w:t xml:space="preserve">later </w:t>
      </w:r>
      <w:r w:rsidRPr="005218A7">
        <w:rPr>
          <w:szCs w:val="24"/>
        </w:rPr>
        <w:t xml:space="preserve">appointment </w:t>
      </w:r>
      <w:r w:rsidR="001A63E9">
        <w:rPr>
          <w:szCs w:val="24"/>
        </w:rPr>
        <w:t>revokes</w:t>
      </w:r>
      <w:r w:rsidRPr="005218A7">
        <w:rPr>
          <w:szCs w:val="24"/>
        </w:rPr>
        <w:t xml:space="preserve"> the </w:t>
      </w:r>
      <w:r w:rsidR="005E4768">
        <w:rPr>
          <w:szCs w:val="24"/>
        </w:rPr>
        <w:t xml:space="preserve">authority of </w:t>
      </w:r>
      <w:r w:rsidR="000146A1">
        <w:rPr>
          <w:szCs w:val="24"/>
        </w:rPr>
        <w:t>an</w:t>
      </w:r>
      <w:r w:rsidR="005E4768">
        <w:rPr>
          <w:szCs w:val="24"/>
        </w:rPr>
        <w:t xml:space="preserve"> agent under the earlier appo</w:t>
      </w:r>
      <w:r w:rsidR="00333424">
        <w:rPr>
          <w:szCs w:val="24"/>
        </w:rPr>
        <w:t>i</w:t>
      </w:r>
      <w:r w:rsidR="005E4768">
        <w:rPr>
          <w:szCs w:val="24"/>
        </w:rPr>
        <w:t>ntment</w:t>
      </w:r>
      <w:r w:rsidRPr="005218A7">
        <w:rPr>
          <w:szCs w:val="24"/>
        </w:rPr>
        <w:t xml:space="preserve"> to make </w:t>
      </w:r>
      <w:r w:rsidR="00E647F3">
        <w:rPr>
          <w:szCs w:val="24"/>
        </w:rPr>
        <w:t xml:space="preserve">decisions about </w:t>
      </w:r>
      <w:r w:rsidRPr="005218A7">
        <w:rPr>
          <w:szCs w:val="24"/>
        </w:rPr>
        <w:t xml:space="preserve">mental </w:t>
      </w:r>
      <w:r w:rsidR="00B74933">
        <w:rPr>
          <w:szCs w:val="24"/>
        </w:rPr>
        <w:t>health care</w:t>
      </w:r>
      <w:r w:rsidR="00E647F3">
        <w:rPr>
          <w:szCs w:val="24"/>
        </w:rPr>
        <w:t xml:space="preserve"> </w:t>
      </w:r>
      <w:r w:rsidRPr="005218A7">
        <w:rPr>
          <w:szCs w:val="24"/>
        </w:rPr>
        <w:t xml:space="preserve">unless otherwise specified </w:t>
      </w:r>
      <w:r w:rsidR="0070412E">
        <w:rPr>
          <w:szCs w:val="24"/>
        </w:rPr>
        <w:t>in</w:t>
      </w:r>
      <w:r w:rsidRPr="005218A7">
        <w:rPr>
          <w:szCs w:val="24"/>
        </w:rPr>
        <w:t xml:space="preserve"> </w:t>
      </w:r>
      <w:r w:rsidR="00575593">
        <w:rPr>
          <w:szCs w:val="24"/>
        </w:rPr>
        <w:t>the power of attorney</w:t>
      </w:r>
      <w:r w:rsidR="0063673F">
        <w:rPr>
          <w:szCs w:val="24"/>
        </w:rPr>
        <w:t xml:space="preserve"> making </w:t>
      </w:r>
      <w:r w:rsidRPr="005218A7">
        <w:rPr>
          <w:szCs w:val="24"/>
        </w:rPr>
        <w:t xml:space="preserve">the </w:t>
      </w:r>
      <w:r w:rsidR="00B176EE">
        <w:rPr>
          <w:szCs w:val="24"/>
        </w:rPr>
        <w:t>later</w:t>
      </w:r>
      <w:r w:rsidRPr="005218A7">
        <w:rPr>
          <w:szCs w:val="24"/>
        </w:rPr>
        <w:t xml:space="preserve"> appointment</w:t>
      </w:r>
      <w:r w:rsidRPr="005218A7">
        <w:rPr>
          <w:kern w:val="2"/>
          <w:szCs w:val="24"/>
        </w:rPr>
        <w:t xml:space="preserve">. </w:t>
      </w:r>
    </w:p>
    <w:p w14:paraId="19315FDB" w14:textId="649FDEC1" w:rsidR="007D4FC6" w:rsidRDefault="0013702C" w:rsidP="00421AAC">
      <w:pPr>
        <w:suppressAutoHyphens/>
        <w:spacing w:line="480" w:lineRule="auto"/>
        <w:rPr>
          <w:kern w:val="2"/>
          <w:szCs w:val="24"/>
        </w:rPr>
      </w:pPr>
      <w:r w:rsidRPr="002D3391">
        <w:rPr>
          <w:kern w:val="2"/>
          <w:szCs w:val="24"/>
        </w:rPr>
        <w:tab/>
        <w:t>(</w:t>
      </w:r>
      <w:r>
        <w:rPr>
          <w:kern w:val="2"/>
          <w:szCs w:val="24"/>
        </w:rPr>
        <w:t>c</w:t>
      </w:r>
      <w:r w:rsidRPr="002D3391">
        <w:rPr>
          <w:kern w:val="2"/>
          <w:szCs w:val="24"/>
        </w:rPr>
        <w:t xml:space="preserve">) </w:t>
      </w:r>
      <w:r w:rsidR="00EB6BF6">
        <w:rPr>
          <w:kern w:val="2"/>
          <w:szCs w:val="24"/>
        </w:rPr>
        <w:t xml:space="preserve">An appointment </w:t>
      </w:r>
      <w:r w:rsidR="00505F81">
        <w:rPr>
          <w:kern w:val="2"/>
          <w:szCs w:val="24"/>
        </w:rPr>
        <w:t xml:space="preserve">of an agent </w:t>
      </w:r>
      <w:r w:rsidR="00461F2C">
        <w:rPr>
          <w:kern w:val="2"/>
          <w:szCs w:val="24"/>
        </w:rPr>
        <w:t xml:space="preserve">to make health-care decisions </w:t>
      </w:r>
      <w:r w:rsidR="006A3487">
        <w:rPr>
          <w:kern w:val="2"/>
          <w:szCs w:val="24"/>
        </w:rPr>
        <w:t xml:space="preserve">for </w:t>
      </w:r>
      <w:r w:rsidR="00897E66">
        <w:rPr>
          <w:kern w:val="2"/>
          <w:szCs w:val="24"/>
        </w:rPr>
        <w:t>an</w:t>
      </w:r>
      <w:r w:rsidR="006A3487">
        <w:rPr>
          <w:kern w:val="2"/>
          <w:szCs w:val="24"/>
        </w:rPr>
        <w:t xml:space="preserve"> individua</w:t>
      </w:r>
      <w:r w:rsidR="00557C5C">
        <w:rPr>
          <w:kern w:val="2"/>
          <w:szCs w:val="24"/>
        </w:rPr>
        <w:t xml:space="preserve">l </w:t>
      </w:r>
      <w:r w:rsidR="00B176EE">
        <w:rPr>
          <w:kern w:val="2"/>
          <w:szCs w:val="24"/>
        </w:rPr>
        <w:t xml:space="preserve">other than </w:t>
      </w:r>
      <w:r w:rsidR="000D6B92">
        <w:rPr>
          <w:kern w:val="2"/>
          <w:szCs w:val="24"/>
        </w:rPr>
        <w:t xml:space="preserve">decisions </w:t>
      </w:r>
      <w:r w:rsidR="00E647F3">
        <w:rPr>
          <w:kern w:val="2"/>
          <w:szCs w:val="24"/>
        </w:rPr>
        <w:t xml:space="preserve">about mental health care </w:t>
      </w:r>
      <w:r w:rsidR="001D6423">
        <w:rPr>
          <w:kern w:val="2"/>
          <w:szCs w:val="24"/>
        </w:rPr>
        <w:t>made</w:t>
      </w:r>
      <w:r w:rsidR="00D83B7A">
        <w:rPr>
          <w:kern w:val="2"/>
          <w:szCs w:val="24"/>
        </w:rPr>
        <w:t xml:space="preserve"> </w:t>
      </w:r>
      <w:r w:rsidR="000D6B92">
        <w:rPr>
          <w:kern w:val="2"/>
          <w:szCs w:val="24"/>
        </w:rPr>
        <w:t>after</w:t>
      </w:r>
      <w:r w:rsidRPr="002D3391">
        <w:rPr>
          <w:kern w:val="2"/>
          <w:szCs w:val="24"/>
        </w:rPr>
        <w:t xml:space="preserve"> appointment of an agent authorized to make </w:t>
      </w:r>
      <w:r w:rsidR="000D6B92">
        <w:rPr>
          <w:kern w:val="2"/>
          <w:szCs w:val="24"/>
        </w:rPr>
        <w:t xml:space="preserve">only </w:t>
      </w:r>
      <w:r w:rsidRPr="002D3391">
        <w:rPr>
          <w:kern w:val="2"/>
          <w:szCs w:val="24"/>
        </w:rPr>
        <w:t xml:space="preserve">mental health-care decisions does not revoke the appointment of </w:t>
      </w:r>
      <w:r>
        <w:rPr>
          <w:kern w:val="2"/>
          <w:szCs w:val="24"/>
        </w:rPr>
        <w:t>the</w:t>
      </w:r>
      <w:r w:rsidRPr="002D3391">
        <w:rPr>
          <w:kern w:val="2"/>
          <w:szCs w:val="24"/>
        </w:rPr>
        <w:t xml:space="preserve"> agent</w:t>
      </w:r>
      <w:r>
        <w:rPr>
          <w:kern w:val="2"/>
          <w:szCs w:val="24"/>
        </w:rPr>
        <w:t xml:space="preserve"> authorized</w:t>
      </w:r>
      <w:r w:rsidRPr="002D3391">
        <w:rPr>
          <w:kern w:val="2"/>
          <w:szCs w:val="24"/>
        </w:rPr>
        <w:t xml:space="preserve"> to make </w:t>
      </w:r>
      <w:r w:rsidR="001450F5">
        <w:rPr>
          <w:kern w:val="2"/>
          <w:szCs w:val="24"/>
        </w:rPr>
        <w:t xml:space="preserve">only </w:t>
      </w:r>
      <w:r w:rsidR="00E647F3">
        <w:rPr>
          <w:kern w:val="2"/>
          <w:szCs w:val="24"/>
        </w:rPr>
        <w:t xml:space="preserve">mental </w:t>
      </w:r>
      <w:r w:rsidR="00F81959">
        <w:rPr>
          <w:kern w:val="2"/>
          <w:szCs w:val="24"/>
        </w:rPr>
        <w:t>health-care decisions</w:t>
      </w:r>
      <w:r w:rsidR="008968E0">
        <w:rPr>
          <w:kern w:val="2"/>
          <w:szCs w:val="24"/>
        </w:rPr>
        <w:t>.</w:t>
      </w:r>
      <w:r w:rsidRPr="002D3391">
        <w:rPr>
          <w:kern w:val="2"/>
          <w:szCs w:val="24"/>
        </w:rPr>
        <w:t xml:space="preserve"> </w:t>
      </w:r>
    </w:p>
    <w:p w14:paraId="2EBA2BE9" w14:textId="73C2E887" w:rsidR="006A5EFA" w:rsidRPr="005218A7" w:rsidRDefault="00BA6508" w:rsidP="00421AAC">
      <w:pPr>
        <w:pStyle w:val="Heading1"/>
        <w:keepNext w:val="0"/>
        <w:keepLines w:val="0"/>
        <w:suppressAutoHyphens/>
        <w:rPr>
          <w:rFonts w:cs="Times New Roman"/>
          <w:szCs w:val="24"/>
        </w:rPr>
      </w:pPr>
      <w:r w:rsidRPr="005218A7">
        <w:rPr>
          <w:rFonts w:cs="Times New Roman"/>
          <w:szCs w:val="24"/>
        </w:rPr>
        <w:tab/>
      </w:r>
      <w:bookmarkStart w:id="25" w:name="_Toc147926473"/>
      <w:r w:rsidR="00625444" w:rsidRPr="005218A7">
        <w:rPr>
          <w:rFonts w:cs="Times New Roman"/>
          <w:szCs w:val="24"/>
        </w:rPr>
        <w:t xml:space="preserve">Section </w:t>
      </w:r>
      <w:r w:rsidR="009F161A" w:rsidRPr="005218A7">
        <w:rPr>
          <w:rFonts w:cs="Times New Roman"/>
          <w:szCs w:val="24"/>
        </w:rPr>
        <w:t>1</w:t>
      </w:r>
      <w:r w:rsidR="00647AFA">
        <w:rPr>
          <w:rFonts w:cs="Times New Roman"/>
          <w:szCs w:val="24"/>
        </w:rPr>
        <w:t>1</w:t>
      </w:r>
      <w:r w:rsidR="00625444" w:rsidRPr="005218A7">
        <w:rPr>
          <w:rFonts w:cs="Times New Roman"/>
          <w:szCs w:val="24"/>
        </w:rPr>
        <w:t>. Optional Form</w:t>
      </w:r>
      <w:bookmarkEnd w:id="25"/>
    </w:p>
    <w:p w14:paraId="07EE67A4" w14:textId="5D820E78" w:rsidR="00F24463" w:rsidRDefault="00F24463" w:rsidP="00421AAC">
      <w:pPr>
        <w:pStyle w:val="BodyTextIndent"/>
        <w:widowControl w:val="0"/>
        <w:tabs>
          <w:tab w:val="clear" w:pos="720"/>
        </w:tabs>
        <w:suppressAutoHyphens/>
        <w:rPr>
          <w:szCs w:val="24"/>
        </w:rPr>
      </w:pPr>
      <w:r w:rsidRPr="005218A7">
        <w:rPr>
          <w:szCs w:val="24"/>
        </w:rPr>
        <w:t>The following form may</w:t>
      </w:r>
      <w:r w:rsidR="00193225" w:rsidRPr="005218A7">
        <w:rPr>
          <w:szCs w:val="24"/>
        </w:rPr>
        <w:t xml:space="preserve"> </w:t>
      </w:r>
      <w:r w:rsidRPr="005218A7">
        <w:rPr>
          <w:szCs w:val="24"/>
        </w:rPr>
        <w:t>be used to create an advance health-care directive</w:t>
      </w:r>
      <w:r w:rsidR="00223334">
        <w:rPr>
          <w:szCs w:val="24"/>
        </w:rPr>
        <w:t>:</w:t>
      </w:r>
      <w:r w:rsidR="002953FA">
        <w:rPr>
          <w:szCs w:val="24"/>
        </w:rPr>
        <w:t xml:space="preserve">  </w:t>
      </w:r>
      <w:bookmarkStart w:id="26" w:name="_Hlk129636427"/>
    </w:p>
    <w:p w14:paraId="6D760672" w14:textId="77777777" w:rsidR="00127C61" w:rsidRPr="00F82E86" w:rsidRDefault="00127C61" w:rsidP="00421AAC">
      <w:pPr>
        <w:tabs>
          <w:tab w:val="center" w:pos="4680"/>
          <w:tab w:val="left" w:pos="4752"/>
        </w:tabs>
        <w:suppressAutoHyphens/>
        <w:spacing w:line="480" w:lineRule="auto"/>
        <w:jc w:val="center"/>
        <w:rPr>
          <w:b/>
          <w:bCs/>
          <w:kern w:val="2"/>
          <w:szCs w:val="24"/>
        </w:rPr>
      </w:pPr>
      <w:bookmarkStart w:id="27" w:name="_Hlk129441410"/>
      <w:bookmarkStart w:id="28" w:name="_Hlk125618033"/>
      <w:bookmarkEnd w:id="26"/>
      <w:r w:rsidRPr="00F82E86">
        <w:rPr>
          <w:b/>
          <w:bCs/>
          <w:kern w:val="2"/>
          <w:szCs w:val="24"/>
        </w:rPr>
        <w:t>ADVANCE HEALTH-CARE DIRECTIVE</w:t>
      </w:r>
    </w:p>
    <w:p w14:paraId="334F7A57" w14:textId="77777777" w:rsidR="00127C61" w:rsidRPr="00F82E86" w:rsidRDefault="00127C61" w:rsidP="00421AAC">
      <w:pPr>
        <w:tabs>
          <w:tab w:val="center" w:pos="4680"/>
          <w:tab w:val="left" w:pos="4752"/>
        </w:tabs>
        <w:suppressAutoHyphens/>
        <w:spacing w:line="480" w:lineRule="auto"/>
        <w:rPr>
          <w:kern w:val="2"/>
          <w:szCs w:val="24"/>
        </w:rPr>
      </w:pPr>
      <w:r w:rsidRPr="00F82E86">
        <w:rPr>
          <w:kern w:val="2"/>
          <w:szCs w:val="24"/>
        </w:rPr>
        <w:tab/>
      </w:r>
      <w:r w:rsidRPr="00F82E86">
        <w:rPr>
          <w:b/>
          <w:bCs/>
          <w:kern w:val="2"/>
          <w:szCs w:val="24"/>
        </w:rPr>
        <w:t xml:space="preserve">HOW YOU </w:t>
      </w:r>
      <w:r w:rsidR="00275C55">
        <w:rPr>
          <w:b/>
          <w:bCs/>
          <w:kern w:val="2"/>
          <w:szCs w:val="24"/>
        </w:rPr>
        <w:t xml:space="preserve">CAN </w:t>
      </w:r>
      <w:r w:rsidRPr="00F82E86">
        <w:rPr>
          <w:b/>
          <w:bCs/>
          <w:kern w:val="2"/>
          <w:szCs w:val="24"/>
        </w:rPr>
        <w:t>USE THIS FORM</w:t>
      </w:r>
    </w:p>
    <w:p w14:paraId="0B152351"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r w:rsidRPr="00F82E86">
        <w:rPr>
          <w:szCs w:val="24"/>
        </w:rPr>
        <w:lastRenderedPageBreak/>
        <w:t xml:space="preserve">You can use this form if you wish to name someone to make health-care decisions for you in case you cannot make </w:t>
      </w:r>
      <w:r w:rsidR="00275C55">
        <w:rPr>
          <w:szCs w:val="24"/>
        </w:rPr>
        <w:t>decisions</w:t>
      </w:r>
      <w:r w:rsidRPr="00F82E86">
        <w:rPr>
          <w:szCs w:val="24"/>
        </w:rPr>
        <w:t xml:space="preserve"> for yourself. </w:t>
      </w:r>
      <w:r>
        <w:rPr>
          <w:szCs w:val="24"/>
        </w:rPr>
        <w:t xml:space="preserve">This is called giving the person a </w:t>
      </w:r>
      <w:r w:rsidR="00BF0106">
        <w:rPr>
          <w:szCs w:val="24"/>
        </w:rPr>
        <w:t>p</w:t>
      </w:r>
      <w:r>
        <w:rPr>
          <w:szCs w:val="24"/>
        </w:rPr>
        <w:t xml:space="preserve">ower of </w:t>
      </w:r>
      <w:r w:rsidR="00BF0106">
        <w:rPr>
          <w:szCs w:val="24"/>
        </w:rPr>
        <w:t>a</w:t>
      </w:r>
      <w:r>
        <w:rPr>
          <w:szCs w:val="24"/>
        </w:rPr>
        <w:t xml:space="preserve">ttorney for </w:t>
      </w:r>
      <w:r w:rsidR="00BF0106">
        <w:rPr>
          <w:szCs w:val="24"/>
        </w:rPr>
        <w:t>h</w:t>
      </w:r>
      <w:r>
        <w:rPr>
          <w:szCs w:val="24"/>
        </w:rPr>
        <w:t xml:space="preserve">ealth </w:t>
      </w:r>
      <w:r w:rsidR="00BF0106">
        <w:rPr>
          <w:szCs w:val="24"/>
        </w:rPr>
        <w:t>c</w:t>
      </w:r>
      <w:r>
        <w:rPr>
          <w:szCs w:val="24"/>
        </w:rPr>
        <w:t xml:space="preserve">are. </w:t>
      </w:r>
      <w:r w:rsidRPr="00F82E86">
        <w:rPr>
          <w:szCs w:val="24"/>
        </w:rPr>
        <w:t>This person is called your Agent.</w:t>
      </w:r>
    </w:p>
    <w:p w14:paraId="4025CD86" w14:textId="77777777" w:rsidR="00CA6FDF" w:rsidRPr="00F82E86" w:rsidRDefault="00CA6FDF"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p>
    <w:p w14:paraId="662A85C1" w14:textId="76614300" w:rsidR="00127C61" w:rsidRPr="00F82E86" w:rsidRDefault="006731FB"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r w:rsidRPr="00CA6FDF">
        <w:t xml:space="preserve">You </w:t>
      </w:r>
      <w:r w:rsidR="00127C61" w:rsidRPr="00F82E86">
        <w:rPr>
          <w:szCs w:val="24"/>
        </w:rPr>
        <w:t xml:space="preserve">can also use this form to state your wishes, preferences, and goals for health care, and to say if you want to be an organ donor </w:t>
      </w:r>
      <w:r w:rsidR="0048117A">
        <w:rPr>
          <w:szCs w:val="24"/>
        </w:rPr>
        <w:t>after</w:t>
      </w:r>
      <w:r w:rsidR="00127C61" w:rsidRPr="00F82E86">
        <w:rPr>
          <w:szCs w:val="24"/>
        </w:rPr>
        <w:t xml:space="preserve"> you die.</w:t>
      </w:r>
    </w:p>
    <w:p w14:paraId="085A377A" w14:textId="529EA3DA" w:rsidR="00127C61" w:rsidRPr="00F82E86" w:rsidRDefault="00127C61" w:rsidP="3973D256">
      <w:pPr>
        <w:pStyle w:val="BodyTextIndent"/>
        <w:widowControl w:val="0"/>
        <w:suppressAutoHyphens/>
        <w:spacing w:line="240" w:lineRule="auto"/>
        <w:jc w:val="center"/>
        <w:rPr>
          <w:b/>
          <w:bCs/>
        </w:rPr>
      </w:pPr>
    </w:p>
    <w:p w14:paraId="080EE830" w14:textId="77777777" w:rsidR="00127C61" w:rsidRPr="00F82E86" w:rsidRDefault="00127C61" w:rsidP="00421AAC">
      <w:pPr>
        <w:pStyle w:val="BodyTextIndent"/>
        <w:widowControl w:val="0"/>
        <w:suppressAutoHyphens/>
        <w:spacing w:line="240" w:lineRule="auto"/>
        <w:ind w:firstLine="0"/>
        <w:jc w:val="center"/>
        <w:rPr>
          <w:b/>
          <w:bCs/>
          <w:szCs w:val="24"/>
        </w:rPr>
      </w:pPr>
      <w:r w:rsidRPr="00F82E86">
        <w:rPr>
          <w:b/>
          <w:bCs/>
          <w:szCs w:val="24"/>
        </w:rPr>
        <w:t>YOUR NAME AND</w:t>
      </w:r>
      <w:r w:rsidR="00A05F2D">
        <w:rPr>
          <w:b/>
          <w:bCs/>
          <w:szCs w:val="24"/>
        </w:rPr>
        <w:t xml:space="preserve"> </w:t>
      </w:r>
      <w:r w:rsidR="000F220D">
        <w:rPr>
          <w:b/>
          <w:bCs/>
          <w:szCs w:val="24"/>
        </w:rPr>
        <w:t>DATE OF BIRTH</w:t>
      </w:r>
    </w:p>
    <w:p w14:paraId="3EEE3B00" w14:textId="77777777" w:rsidR="00127C61" w:rsidRPr="00F82E86" w:rsidRDefault="00127C61" w:rsidP="00421AAC">
      <w:pPr>
        <w:tabs>
          <w:tab w:val="center" w:pos="4680"/>
          <w:tab w:val="left" w:pos="4752"/>
        </w:tabs>
        <w:suppressAutoHyphens/>
        <w:rPr>
          <w:kern w:val="2"/>
          <w:szCs w:val="24"/>
        </w:rPr>
      </w:pPr>
    </w:p>
    <w:p w14:paraId="545A465E" w14:textId="77777777" w:rsidR="00127C61" w:rsidRPr="00F82E86" w:rsidRDefault="00127C61" w:rsidP="00421AAC">
      <w:pPr>
        <w:suppressAutoHyphens/>
      </w:pPr>
      <w:r w:rsidRPr="00F82E86">
        <w:t xml:space="preserve">Name: </w:t>
      </w:r>
    </w:p>
    <w:p w14:paraId="264A560C" w14:textId="77777777" w:rsidR="00127C61" w:rsidRPr="00F82E86" w:rsidRDefault="00127C61" w:rsidP="00421AAC">
      <w:pPr>
        <w:suppressAutoHyphens/>
      </w:pPr>
    </w:p>
    <w:p w14:paraId="0CD3D24B" w14:textId="77777777" w:rsidR="00127C61" w:rsidRPr="00F82E86" w:rsidRDefault="00127C61" w:rsidP="00421AAC">
      <w:pPr>
        <w:suppressAutoHyphens/>
      </w:pPr>
      <w:r w:rsidRPr="00F82E86">
        <w:t>Date of birth:</w:t>
      </w:r>
    </w:p>
    <w:p w14:paraId="3537491C" w14:textId="77777777" w:rsidR="00127C61" w:rsidRPr="00F82E86" w:rsidRDefault="00127C61" w:rsidP="00421AAC">
      <w:pPr>
        <w:suppressAutoHyphens/>
      </w:pPr>
    </w:p>
    <w:p w14:paraId="24FC840D" w14:textId="77777777" w:rsidR="00127C61" w:rsidRPr="00F82E86" w:rsidRDefault="00127C61" w:rsidP="00421AAC">
      <w:pPr>
        <w:tabs>
          <w:tab w:val="center" w:pos="4680"/>
          <w:tab w:val="left" w:pos="4752"/>
        </w:tabs>
        <w:suppressAutoHyphens/>
        <w:spacing w:line="480" w:lineRule="auto"/>
        <w:jc w:val="center"/>
        <w:rPr>
          <w:b/>
          <w:bCs/>
          <w:kern w:val="2"/>
          <w:szCs w:val="24"/>
        </w:rPr>
      </w:pPr>
      <w:r w:rsidRPr="00F82E86">
        <w:rPr>
          <w:b/>
          <w:bCs/>
          <w:kern w:val="2"/>
          <w:szCs w:val="24"/>
        </w:rPr>
        <w:t xml:space="preserve">PART </w:t>
      </w:r>
      <w:r>
        <w:rPr>
          <w:b/>
          <w:bCs/>
          <w:kern w:val="2"/>
          <w:szCs w:val="24"/>
        </w:rPr>
        <w:t>A</w:t>
      </w:r>
      <w:r w:rsidRPr="00F82E86">
        <w:rPr>
          <w:b/>
          <w:bCs/>
          <w:kern w:val="2"/>
          <w:szCs w:val="24"/>
        </w:rPr>
        <w:t xml:space="preserve">: </w:t>
      </w:r>
      <w:r>
        <w:rPr>
          <w:b/>
          <w:bCs/>
          <w:kern w:val="2"/>
          <w:szCs w:val="24"/>
        </w:rPr>
        <w:t>NAMING AN AGENT</w:t>
      </w:r>
    </w:p>
    <w:p w14:paraId="11D91026" w14:textId="534ADECF" w:rsidR="007E5580" w:rsidRDefault="00127C61" w:rsidP="00CA6FDF">
      <w:pPr>
        <w:tabs>
          <w:tab w:val="center" w:pos="4680"/>
          <w:tab w:val="left" w:pos="4752"/>
        </w:tabs>
        <w:suppressAutoHyphens/>
        <w:rPr>
          <w:kern w:val="2"/>
          <w:szCs w:val="24"/>
        </w:rPr>
      </w:pPr>
      <w:r>
        <w:rPr>
          <w:kern w:val="2"/>
          <w:szCs w:val="24"/>
        </w:rPr>
        <w:t>This part</w:t>
      </w:r>
      <w:r w:rsidRPr="00F82E86">
        <w:rPr>
          <w:kern w:val="2"/>
          <w:szCs w:val="24"/>
        </w:rPr>
        <w:t xml:space="preserve"> </w:t>
      </w:r>
      <w:r>
        <w:rPr>
          <w:kern w:val="2"/>
          <w:szCs w:val="24"/>
        </w:rPr>
        <w:t>lets</w:t>
      </w:r>
      <w:r w:rsidRPr="00F82E86">
        <w:rPr>
          <w:kern w:val="2"/>
          <w:szCs w:val="24"/>
        </w:rPr>
        <w:t xml:space="preserve"> you </w:t>
      </w:r>
      <w:r>
        <w:rPr>
          <w:kern w:val="2"/>
          <w:szCs w:val="24"/>
        </w:rPr>
        <w:t>name</w:t>
      </w:r>
      <w:r w:rsidRPr="00F82E86">
        <w:rPr>
          <w:kern w:val="2"/>
          <w:szCs w:val="24"/>
        </w:rPr>
        <w:t xml:space="preserve"> someone else to make health-care decisions for you. You may leave any item blank.</w:t>
      </w:r>
    </w:p>
    <w:p w14:paraId="4F4D3594" w14:textId="77777777" w:rsidR="007E5580" w:rsidRDefault="007E5580" w:rsidP="00CA6FDF">
      <w:pPr>
        <w:tabs>
          <w:tab w:val="center" w:pos="4680"/>
          <w:tab w:val="left" w:pos="4752"/>
        </w:tabs>
        <w:suppressAutoHyphens/>
        <w:rPr>
          <w:kern w:val="2"/>
          <w:szCs w:val="24"/>
        </w:rPr>
      </w:pPr>
    </w:p>
    <w:p w14:paraId="7B9B31F7" w14:textId="56A7B207" w:rsidR="00127C61" w:rsidRDefault="00127C61" w:rsidP="00421AAC">
      <w:pPr>
        <w:pStyle w:val="BodyTextIndent"/>
        <w:widowControl w:val="0"/>
        <w:numPr>
          <w:ilvl w:val="0"/>
          <w:numId w:val="12"/>
        </w:numPr>
        <w:tabs>
          <w:tab w:val="clear" w:pos="720"/>
          <w:tab w:val="clear" w:pos="1440"/>
          <w:tab w:val="clear" w:pos="2592"/>
          <w:tab w:val="clear" w:pos="3024"/>
          <w:tab w:val="clear" w:pos="3456"/>
          <w:tab w:val="clear" w:pos="3888"/>
          <w:tab w:val="clear" w:pos="4320"/>
          <w:tab w:val="clear" w:pos="4752"/>
        </w:tabs>
        <w:suppressAutoHyphens/>
        <w:spacing w:line="240" w:lineRule="auto"/>
        <w:rPr>
          <w:szCs w:val="24"/>
        </w:rPr>
      </w:pPr>
      <w:r w:rsidRPr="006F7D5D">
        <w:rPr>
          <w:b/>
          <w:bCs/>
          <w:szCs w:val="24"/>
        </w:rPr>
        <w:t>NAMING AN AGENT</w:t>
      </w:r>
    </w:p>
    <w:p w14:paraId="0BD8C6D2"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p>
    <w:p w14:paraId="165023F5" w14:textId="77777777" w:rsidR="00127C61" w:rsidRPr="006F7D5D"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r w:rsidRPr="006F7D5D">
        <w:rPr>
          <w:szCs w:val="24"/>
        </w:rPr>
        <w:t>I want the following person to make health-care decisions for me if I cannot make decisions for myself:</w:t>
      </w:r>
    </w:p>
    <w:p w14:paraId="1B80344A"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i/>
          <w:iCs/>
          <w:szCs w:val="24"/>
        </w:rPr>
      </w:pPr>
    </w:p>
    <w:p w14:paraId="2062BCE6"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r w:rsidRPr="00F82E86">
        <w:rPr>
          <w:szCs w:val="24"/>
        </w:rPr>
        <w:t>Name:</w:t>
      </w:r>
    </w:p>
    <w:p w14:paraId="06F57802"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hanging="270"/>
        <w:rPr>
          <w:szCs w:val="24"/>
        </w:rPr>
      </w:pPr>
    </w:p>
    <w:p w14:paraId="12099DE6" w14:textId="77777777" w:rsidR="00127C61" w:rsidRPr="00F82E86" w:rsidRDefault="00CF6D70"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r>
        <w:rPr>
          <w:szCs w:val="24"/>
        </w:rPr>
        <w:t>Optional c</w:t>
      </w:r>
      <w:r w:rsidR="00127C61">
        <w:rPr>
          <w:szCs w:val="24"/>
        </w:rPr>
        <w:t>ontact information</w:t>
      </w:r>
      <w:r>
        <w:rPr>
          <w:szCs w:val="24"/>
        </w:rPr>
        <w:t xml:space="preserve"> (</w:t>
      </w:r>
      <w:r w:rsidR="00004AD3">
        <w:rPr>
          <w:szCs w:val="24"/>
        </w:rPr>
        <w:t>it</w:t>
      </w:r>
      <w:r>
        <w:rPr>
          <w:szCs w:val="24"/>
        </w:rPr>
        <w:t xml:space="preserve"> is helpful to include information such as </w:t>
      </w:r>
      <w:r w:rsidR="00127C61">
        <w:rPr>
          <w:szCs w:val="24"/>
        </w:rPr>
        <w:t>address, phone, and email</w:t>
      </w:r>
      <w:r>
        <w:rPr>
          <w:szCs w:val="24"/>
        </w:rPr>
        <w:t>)</w:t>
      </w:r>
      <w:r w:rsidR="00127C61" w:rsidRPr="00F82E86">
        <w:rPr>
          <w:szCs w:val="24"/>
        </w:rPr>
        <w:t>:</w:t>
      </w:r>
    </w:p>
    <w:p w14:paraId="15FB4ABD"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p>
    <w:p w14:paraId="646EE164" w14:textId="77777777" w:rsidR="00127C61" w:rsidRDefault="00127C61" w:rsidP="00421AAC">
      <w:pPr>
        <w:pStyle w:val="BodyTextIndent"/>
        <w:widowControl w:val="0"/>
        <w:numPr>
          <w:ilvl w:val="0"/>
          <w:numId w:val="12"/>
        </w:numPr>
        <w:tabs>
          <w:tab w:val="clear" w:pos="720"/>
          <w:tab w:val="clear" w:pos="1440"/>
          <w:tab w:val="clear" w:pos="2592"/>
          <w:tab w:val="clear" w:pos="3024"/>
          <w:tab w:val="clear" w:pos="3456"/>
          <w:tab w:val="clear" w:pos="3888"/>
          <w:tab w:val="clear" w:pos="4320"/>
          <w:tab w:val="clear" w:pos="4752"/>
        </w:tabs>
        <w:suppressAutoHyphens/>
        <w:spacing w:line="240" w:lineRule="auto"/>
        <w:rPr>
          <w:szCs w:val="24"/>
        </w:rPr>
      </w:pPr>
      <w:r w:rsidRPr="00F82E86">
        <w:rPr>
          <w:b/>
          <w:bCs/>
          <w:szCs w:val="24"/>
        </w:rPr>
        <w:t>NAMING AN ALTERNATE AGENT</w:t>
      </w:r>
      <w:r w:rsidRPr="00F82E86">
        <w:rPr>
          <w:szCs w:val="24"/>
        </w:rPr>
        <w:t xml:space="preserve">  </w:t>
      </w:r>
    </w:p>
    <w:p w14:paraId="33C78D4A" w14:textId="77777777" w:rsidR="000D33FB" w:rsidRDefault="000D33FB" w:rsidP="000D33FB">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p>
    <w:p w14:paraId="0CC9A408" w14:textId="7A658CC8" w:rsidR="00127C61" w:rsidRPr="006F7D5D"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r w:rsidRPr="006F7D5D">
        <w:rPr>
          <w:szCs w:val="24"/>
        </w:rPr>
        <w:t xml:space="preserve">I want the following person to make health-care decisions for me if I cannot and my Agent is not </w:t>
      </w:r>
      <w:r w:rsidR="007E3757">
        <w:rPr>
          <w:szCs w:val="24"/>
        </w:rPr>
        <w:t xml:space="preserve">able </w:t>
      </w:r>
      <w:r w:rsidR="009C45A0">
        <w:rPr>
          <w:szCs w:val="24"/>
        </w:rPr>
        <w:t xml:space="preserve">or available </w:t>
      </w:r>
      <w:r w:rsidR="000A25E7">
        <w:rPr>
          <w:szCs w:val="24"/>
        </w:rPr>
        <w:t>to make them for me</w:t>
      </w:r>
      <w:r w:rsidRPr="006F7D5D">
        <w:rPr>
          <w:szCs w:val="24"/>
        </w:rPr>
        <w:t>:</w:t>
      </w:r>
    </w:p>
    <w:p w14:paraId="2EA66D32"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i/>
          <w:iCs/>
          <w:szCs w:val="24"/>
        </w:rPr>
      </w:pPr>
    </w:p>
    <w:p w14:paraId="41B7EA09"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r w:rsidRPr="00F82E86">
        <w:rPr>
          <w:szCs w:val="24"/>
        </w:rPr>
        <w:t>Name:</w:t>
      </w:r>
    </w:p>
    <w:p w14:paraId="01590BD5" w14:textId="77777777" w:rsidR="00127C61" w:rsidRDefault="00004AD3"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r>
        <w:rPr>
          <w:szCs w:val="24"/>
        </w:rPr>
        <w:t>Optional contact</w:t>
      </w:r>
      <w:r w:rsidR="00127C61">
        <w:rPr>
          <w:szCs w:val="24"/>
        </w:rPr>
        <w:t xml:space="preserve"> information </w:t>
      </w:r>
      <w:r>
        <w:rPr>
          <w:szCs w:val="24"/>
        </w:rPr>
        <w:t>(it is helpful to include information such as</w:t>
      </w:r>
      <w:r w:rsidR="00127C61">
        <w:rPr>
          <w:szCs w:val="24"/>
        </w:rPr>
        <w:t xml:space="preserve"> address, phone, and email):</w:t>
      </w:r>
    </w:p>
    <w:p w14:paraId="502795C3"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p>
    <w:p w14:paraId="19A93A34" w14:textId="77777777" w:rsidR="00127C61" w:rsidRDefault="00127C61" w:rsidP="00421AAC">
      <w:pPr>
        <w:pStyle w:val="BodyTextIndent"/>
        <w:widowControl w:val="0"/>
        <w:numPr>
          <w:ilvl w:val="0"/>
          <w:numId w:val="12"/>
        </w:numPr>
        <w:tabs>
          <w:tab w:val="clear" w:pos="720"/>
          <w:tab w:val="clear" w:pos="1440"/>
          <w:tab w:val="clear" w:pos="2592"/>
          <w:tab w:val="clear" w:pos="3024"/>
          <w:tab w:val="clear" w:pos="3456"/>
          <w:tab w:val="clear" w:pos="3888"/>
          <w:tab w:val="clear" w:pos="4320"/>
          <w:tab w:val="clear" w:pos="4752"/>
        </w:tabs>
        <w:suppressAutoHyphens/>
        <w:spacing w:line="240" w:lineRule="auto"/>
        <w:rPr>
          <w:szCs w:val="24"/>
        </w:rPr>
      </w:pPr>
      <w:r>
        <w:rPr>
          <w:b/>
          <w:bCs/>
          <w:szCs w:val="24"/>
        </w:rPr>
        <w:t xml:space="preserve">LIMITING YOUR </w:t>
      </w:r>
      <w:r w:rsidRPr="00F82E86">
        <w:rPr>
          <w:b/>
          <w:bCs/>
          <w:szCs w:val="24"/>
        </w:rPr>
        <w:t>AGENT’S AUTHORITY</w:t>
      </w:r>
      <w:r w:rsidRPr="00F82E86">
        <w:rPr>
          <w:szCs w:val="24"/>
        </w:rPr>
        <w:t xml:space="preserve"> </w:t>
      </w:r>
    </w:p>
    <w:p w14:paraId="0C2A8C19"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p>
    <w:p w14:paraId="574D5F31" w14:textId="77777777" w:rsidR="00127C61" w:rsidRPr="006F7D5D"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r w:rsidRPr="006F7D5D">
        <w:rPr>
          <w:szCs w:val="24"/>
        </w:rPr>
        <w:t>I give my Agent the power to make all health-care decisions for me if I cannot make those decisions for myself, except the following:</w:t>
      </w:r>
    </w:p>
    <w:p w14:paraId="4E49B8E9"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rPr>
          <w:szCs w:val="24"/>
        </w:rPr>
      </w:pPr>
    </w:p>
    <w:p w14:paraId="7D47A1E0"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p>
    <w:p w14:paraId="401A0968" w14:textId="5BC8884B"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r w:rsidRPr="00F82E86">
        <w:rPr>
          <w:szCs w:val="24"/>
        </w:rPr>
        <w:t xml:space="preserve">(If you do not add </w:t>
      </w:r>
      <w:r w:rsidR="009A2E7F">
        <w:rPr>
          <w:szCs w:val="24"/>
        </w:rPr>
        <w:t>a</w:t>
      </w:r>
      <w:r w:rsidRPr="00F82E86">
        <w:rPr>
          <w:szCs w:val="24"/>
        </w:rPr>
        <w:t xml:space="preserve"> limitation here, your </w:t>
      </w:r>
      <w:r>
        <w:rPr>
          <w:szCs w:val="24"/>
        </w:rPr>
        <w:t>Agent</w:t>
      </w:r>
      <w:r w:rsidRPr="00F82E86">
        <w:rPr>
          <w:szCs w:val="24"/>
        </w:rPr>
        <w:t xml:space="preserve"> will be able make all health-care decisions that an Agent is permitted to make under state law.)  </w:t>
      </w:r>
    </w:p>
    <w:p w14:paraId="41E7BE83" w14:textId="77777777" w:rsidR="00127C61" w:rsidRPr="00F82E86" w:rsidRDefault="00127C61" w:rsidP="00421AAC">
      <w:pPr>
        <w:pStyle w:val="ListParagraph"/>
        <w:suppressAutoHyphens/>
        <w:ind w:left="360"/>
        <w:rPr>
          <w:szCs w:val="24"/>
        </w:rPr>
      </w:pPr>
    </w:p>
    <w:p w14:paraId="7284785C" w14:textId="50EDA181" w:rsidR="00127C61" w:rsidRPr="00F82E86" w:rsidRDefault="00127C61" w:rsidP="00421AAC">
      <w:pPr>
        <w:suppressAutoHyphens/>
        <w:jc w:val="center"/>
        <w:rPr>
          <w:b/>
          <w:bCs/>
          <w:kern w:val="2"/>
          <w:szCs w:val="24"/>
        </w:rPr>
      </w:pPr>
      <w:r w:rsidRPr="00F82E86">
        <w:rPr>
          <w:b/>
          <w:bCs/>
          <w:kern w:val="2"/>
          <w:szCs w:val="24"/>
        </w:rPr>
        <w:lastRenderedPageBreak/>
        <w:t xml:space="preserve">PART </w:t>
      </w:r>
      <w:r>
        <w:rPr>
          <w:b/>
          <w:bCs/>
          <w:kern w:val="2"/>
          <w:szCs w:val="24"/>
        </w:rPr>
        <w:t>B</w:t>
      </w:r>
      <w:r w:rsidRPr="00F82E86">
        <w:rPr>
          <w:b/>
          <w:bCs/>
          <w:kern w:val="2"/>
          <w:szCs w:val="24"/>
        </w:rPr>
        <w:t xml:space="preserve">: </w:t>
      </w:r>
      <w:r w:rsidR="005700A7">
        <w:rPr>
          <w:b/>
          <w:bCs/>
          <w:kern w:val="2"/>
          <w:szCs w:val="24"/>
        </w:rPr>
        <w:t>HEALTH-CARE</w:t>
      </w:r>
      <w:r w:rsidRPr="00F82E86">
        <w:rPr>
          <w:b/>
          <w:bCs/>
          <w:kern w:val="2"/>
          <w:szCs w:val="24"/>
        </w:rPr>
        <w:t xml:space="preserve"> INSTRUCTION</w:t>
      </w:r>
      <w:r w:rsidR="009A2E7F">
        <w:rPr>
          <w:b/>
          <w:bCs/>
          <w:kern w:val="2"/>
          <w:szCs w:val="24"/>
        </w:rPr>
        <w:t>S</w:t>
      </w:r>
    </w:p>
    <w:p w14:paraId="5F0A5A48" w14:textId="77777777" w:rsidR="00127C61" w:rsidRPr="00F82E86" w:rsidRDefault="00127C61" w:rsidP="00421AAC">
      <w:pPr>
        <w:suppressAutoHyphens/>
        <w:rPr>
          <w:kern w:val="2"/>
          <w:szCs w:val="24"/>
        </w:rPr>
      </w:pPr>
    </w:p>
    <w:p w14:paraId="2B36558C" w14:textId="77777777" w:rsidR="00127C61" w:rsidRPr="00F82E86" w:rsidRDefault="00127C61" w:rsidP="00421AAC">
      <w:pPr>
        <w:pStyle w:val="BodyTextIndent"/>
        <w:widowControl w:val="0"/>
        <w:suppressAutoHyphens/>
        <w:spacing w:line="240" w:lineRule="auto"/>
        <w:ind w:firstLine="0"/>
        <w:rPr>
          <w:szCs w:val="24"/>
        </w:rPr>
      </w:pPr>
      <w:r>
        <w:rPr>
          <w:szCs w:val="24"/>
        </w:rPr>
        <w:t>This part</w:t>
      </w:r>
      <w:r w:rsidRPr="00F82E86">
        <w:rPr>
          <w:szCs w:val="24"/>
        </w:rPr>
        <w:t xml:space="preserve"> lets you state your priorities for health care and </w:t>
      </w:r>
      <w:r w:rsidR="00722005">
        <w:rPr>
          <w:szCs w:val="24"/>
        </w:rPr>
        <w:t xml:space="preserve">to state </w:t>
      </w:r>
      <w:r w:rsidRPr="00F82E86">
        <w:rPr>
          <w:szCs w:val="24"/>
        </w:rPr>
        <w:t xml:space="preserve">types of health care you do and do not want.  </w:t>
      </w:r>
    </w:p>
    <w:p w14:paraId="5E7CAA15" w14:textId="77777777" w:rsidR="00127C61" w:rsidRPr="00F82E86" w:rsidRDefault="00127C61" w:rsidP="00421AAC">
      <w:pPr>
        <w:suppressAutoHyphens/>
        <w:rPr>
          <w:kern w:val="2"/>
          <w:szCs w:val="24"/>
        </w:rPr>
      </w:pPr>
    </w:p>
    <w:p w14:paraId="6F95D9BE"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 w:val="left" w:pos="360"/>
        </w:tabs>
        <w:suppressAutoHyphens/>
        <w:spacing w:line="240" w:lineRule="auto"/>
        <w:ind w:left="360" w:hanging="360"/>
        <w:rPr>
          <w:b/>
          <w:bCs/>
          <w:szCs w:val="24"/>
        </w:rPr>
      </w:pPr>
      <w:r w:rsidRPr="009F7A98">
        <w:rPr>
          <w:b/>
          <w:bCs/>
          <w:szCs w:val="24"/>
        </w:rPr>
        <w:t>1.</w:t>
      </w:r>
      <w:r>
        <w:rPr>
          <w:b/>
          <w:bCs/>
          <w:szCs w:val="24"/>
        </w:rPr>
        <w:tab/>
      </w:r>
      <w:r w:rsidRPr="00F82E86">
        <w:rPr>
          <w:b/>
          <w:bCs/>
          <w:szCs w:val="24"/>
        </w:rPr>
        <w:t>INSTRUCTIONS ABOUT LIFE-SUSTAINING TREATMENT</w:t>
      </w:r>
    </w:p>
    <w:p w14:paraId="62CF405D"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p>
    <w:p w14:paraId="43E510D1" w14:textId="7729F149" w:rsidR="00127C61" w:rsidRPr="00F82E86" w:rsidRDefault="00127C61" w:rsidP="00421AAC">
      <w:pPr>
        <w:pStyle w:val="BodyTextIndent"/>
        <w:widowControl w:val="0"/>
        <w:suppressAutoHyphens/>
        <w:spacing w:line="240" w:lineRule="auto"/>
        <w:ind w:left="360" w:firstLine="0"/>
        <w:rPr>
          <w:szCs w:val="24"/>
        </w:rPr>
      </w:pPr>
      <w:r w:rsidRPr="00F82E86">
        <w:rPr>
          <w:szCs w:val="24"/>
        </w:rPr>
        <w:t xml:space="preserve">This section gives you the opportunity to say how you want your Agent to act while making decisions for you. You may mark </w:t>
      </w:r>
      <w:r>
        <w:rPr>
          <w:szCs w:val="24"/>
        </w:rPr>
        <w:t xml:space="preserve">or initial </w:t>
      </w:r>
      <w:r w:rsidRPr="00F82E86">
        <w:rPr>
          <w:szCs w:val="24"/>
        </w:rPr>
        <w:t xml:space="preserve">each </w:t>
      </w:r>
      <w:r w:rsidR="00BA2AE0">
        <w:rPr>
          <w:szCs w:val="24"/>
        </w:rPr>
        <w:t>choice</w:t>
      </w:r>
      <w:r w:rsidRPr="00F82E86">
        <w:rPr>
          <w:szCs w:val="24"/>
        </w:rPr>
        <w:t xml:space="preserve">. You also may leave any </w:t>
      </w:r>
      <w:r w:rsidR="00BA2AE0">
        <w:rPr>
          <w:szCs w:val="24"/>
        </w:rPr>
        <w:t>choice</w:t>
      </w:r>
      <w:r w:rsidRPr="00F82E86">
        <w:rPr>
          <w:szCs w:val="24"/>
        </w:rPr>
        <w:t xml:space="preserve"> blank.</w:t>
      </w:r>
      <w:r>
        <w:rPr>
          <w:szCs w:val="24"/>
        </w:rPr>
        <w:t xml:space="preserve">  </w:t>
      </w:r>
    </w:p>
    <w:p w14:paraId="45C30462" w14:textId="77777777" w:rsidR="00127C61" w:rsidRPr="00F82E86" w:rsidRDefault="00127C61" w:rsidP="00421AAC">
      <w:pPr>
        <w:tabs>
          <w:tab w:val="center" w:pos="4680"/>
          <w:tab w:val="left" w:pos="4752"/>
        </w:tabs>
        <w:suppressAutoHyphens/>
        <w:rPr>
          <w:kern w:val="2"/>
          <w:szCs w:val="24"/>
        </w:rPr>
      </w:pPr>
    </w:p>
    <w:p w14:paraId="658BF100" w14:textId="38A4A9CB" w:rsidR="00127C61" w:rsidRDefault="00225AAF"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r w:rsidRPr="00AA6DCA">
        <w:rPr>
          <w:b/>
          <w:bCs/>
          <w:szCs w:val="24"/>
        </w:rPr>
        <w:t xml:space="preserve">Treatment. </w:t>
      </w:r>
      <w:r w:rsidR="00127C61">
        <w:rPr>
          <w:szCs w:val="24"/>
        </w:rPr>
        <w:t xml:space="preserve">Medical treatment needed to keep me alive but not needed for comfort or any other purpose should (mark </w:t>
      </w:r>
      <w:r w:rsidR="00C740D0">
        <w:rPr>
          <w:szCs w:val="24"/>
        </w:rPr>
        <w:t xml:space="preserve">or initial </w:t>
      </w:r>
      <w:r w:rsidR="00127C61">
        <w:rPr>
          <w:szCs w:val="24"/>
        </w:rPr>
        <w:t>all that apply):</w:t>
      </w:r>
    </w:p>
    <w:p w14:paraId="3932CDC3" w14:textId="206C126A" w:rsidR="00EC602D" w:rsidRDefault="00127C61" w:rsidP="000D3396">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1440" w:hanging="720"/>
        <w:rPr>
          <w:szCs w:val="24"/>
        </w:rPr>
      </w:pPr>
      <w:r w:rsidRPr="0010640D">
        <w:rPr>
          <w:b/>
          <w:bCs/>
          <w:szCs w:val="24"/>
        </w:rPr>
        <w:t>(___</w:t>
      </w:r>
      <w:proofErr w:type="gramStart"/>
      <w:r w:rsidRPr="0010640D">
        <w:rPr>
          <w:b/>
          <w:bCs/>
          <w:szCs w:val="24"/>
        </w:rPr>
        <w:t xml:space="preserve">_)  </w:t>
      </w:r>
      <w:r w:rsidRPr="009F7A98">
        <w:rPr>
          <w:szCs w:val="24"/>
        </w:rPr>
        <w:t>Always</w:t>
      </w:r>
      <w:proofErr w:type="gramEnd"/>
      <w:r w:rsidRPr="009F7A98">
        <w:rPr>
          <w:szCs w:val="24"/>
        </w:rPr>
        <w:t xml:space="preserve"> be given to me.</w:t>
      </w:r>
      <w:r w:rsidR="006E0EA8" w:rsidRPr="009F7A98">
        <w:rPr>
          <w:szCs w:val="24"/>
        </w:rPr>
        <w:t xml:space="preserve"> </w:t>
      </w:r>
      <w:r w:rsidR="00722005" w:rsidRPr="009F7A98">
        <w:rPr>
          <w:szCs w:val="24"/>
        </w:rPr>
        <w:t>(</w:t>
      </w:r>
      <w:r w:rsidR="006E0EA8" w:rsidRPr="009F7A98">
        <w:rPr>
          <w:szCs w:val="24"/>
        </w:rPr>
        <w:t xml:space="preserve">If you mark or initial this </w:t>
      </w:r>
      <w:r w:rsidR="00675D3D" w:rsidRPr="009F7A98">
        <w:rPr>
          <w:szCs w:val="24"/>
        </w:rPr>
        <w:t>choice</w:t>
      </w:r>
      <w:r w:rsidR="00722005" w:rsidRPr="009F7A98">
        <w:rPr>
          <w:szCs w:val="24"/>
        </w:rPr>
        <w:t xml:space="preserve">, you should not mark or initial </w:t>
      </w:r>
      <w:r w:rsidR="002E2BB0" w:rsidRPr="009F7A98">
        <w:rPr>
          <w:szCs w:val="24"/>
        </w:rPr>
        <w:t>other</w:t>
      </w:r>
      <w:r w:rsidR="006E0EA8" w:rsidRPr="009F7A98">
        <w:rPr>
          <w:szCs w:val="24"/>
        </w:rPr>
        <w:t xml:space="preserve"> </w:t>
      </w:r>
      <w:r w:rsidR="00675D3D" w:rsidRPr="009F7A98">
        <w:rPr>
          <w:szCs w:val="24"/>
        </w:rPr>
        <w:t>choices</w:t>
      </w:r>
      <w:r w:rsidR="00722005" w:rsidRPr="009F7A98">
        <w:rPr>
          <w:szCs w:val="24"/>
        </w:rPr>
        <w:t xml:space="preserve"> in </w:t>
      </w:r>
      <w:r w:rsidR="00675D3D" w:rsidRPr="009F7A98">
        <w:rPr>
          <w:szCs w:val="24"/>
        </w:rPr>
        <w:t>this</w:t>
      </w:r>
      <w:r w:rsidR="00722005" w:rsidRPr="009F7A98">
        <w:rPr>
          <w:szCs w:val="24"/>
        </w:rPr>
        <w:t xml:space="preserve"> “treatment” section.).</w:t>
      </w:r>
    </w:p>
    <w:p w14:paraId="35814DBF" w14:textId="69A6A5C8" w:rsidR="00127C61" w:rsidRDefault="000D3396" w:rsidP="000D3396">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1440" w:hanging="720"/>
        <w:rPr>
          <w:szCs w:val="24"/>
        </w:rPr>
      </w:pPr>
      <w:r>
        <w:rPr>
          <w:szCs w:val="24"/>
        </w:rPr>
        <w:t>(</w:t>
      </w:r>
      <w:r w:rsidR="00127C61">
        <w:rPr>
          <w:szCs w:val="24"/>
        </w:rPr>
        <w:t>___</w:t>
      </w:r>
      <w:proofErr w:type="gramStart"/>
      <w:r w:rsidR="00127C61">
        <w:rPr>
          <w:szCs w:val="24"/>
        </w:rPr>
        <w:t>_)  Not</w:t>
      </w:r>
      <w:proofErr w:type="gramEnd"/>
      <w:r w:rsidR="00127C61">
        <w:rPr>
          <w:szCs w:val="24"/>
        </w:rPr>
        <w:t xml:space="preserve"> be given to me if I have </w:t>
      </w:r>
      <w:r w:rsidR="00127C61" w:rsidRPr="00F82E86">
        <w:rPr>
          <w:szCs w:val="24"/>
        </w:rPr>
        <w:t>a condition that is not curable and is expected to</w:t>
      </w:r>
    </w:p>
    <w:p w14:paraId="3C907526"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720"/>
        <w:rPr>
          <w:szCs w:val="24"/>
        </w:rPr>
      </w:pPr>
      <w:r w:rsidRPr="00F82E86">
        <w:rPr>
          <w:szCs w:val="24"/>
        </w:rPr>
        <w:t xml:space="preserve">cause </w:t>
      </w:r>
      <w:r>
        <w:rPr>
          <w:szCs w:val="24"/>
        </w:rPr>
        <w:t>my death</w:t>
      </w:r>
      <w:r w:rsidRPr="00F82E86">
        <w:rPr>
          <w:szCs w:val="24"/>
        </w:rPr>
        <w:t xml:space="preserve"> soon</w:t>
      </w:r>
      <w:r>
        <w:rPr>
          <w:szCs w:val="24"/>
        </w:rPr>
        <w:t>,</w:t>
      </w:r>
      <w:r w:rsidRPr="00F82E86">
        <w:rPr>
          <w:szCs w:val="24"/>
        </w:rPr>
        <w:t xml:space="preserve"> even if treate</w:t>
      </w:r>
      <w:r>
        <w:rPr>
          <w:szCs w:val="24"/>
        </w:rPr>
        <w:t>d.</w:t>
      </w:r>
    </w:p>
    <w:p w14:paraId="0CEB07B4"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720" w:firstLine="0"/>
        <w:rPr>
          <w:szCs w:val="24"/>
        </w:rPr>
      </w:pPr>
      <w:r>
        <w:rPr>
          <w:szCs w:val="24"/>
        </w:rPr>
        <w:t>(___</w:t>
      </w:r>
      <w:proofErr w:type="gramStart"/>
      <w:r>
        <w:rPr>
          <w:szCs w:val="24"/>
        </w:rPr>
        <w:t>_)  Not</w:t>
      </w:r>
      <w:proofErr w:type="gramEnd"/>
      <w:r>
        <w:rPr>
          <w:szCs w:val="24"/>
        </w:rPr>
        <w:t xml:space="preserve"> be given to me if I am unconscious and I am not expected to be conscious</w:t>
      </w:r>
    </w:p>
    <w:p w14:paraId="2F933026"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720"/>
        <w:rPr>
          <w:szCs w:val="24"/>
        </w:rPr>
      </w:pPr>
      <w:r>
        <w:rPr>
          <w:szCs w:val="24"/>
        </w:rPr>
        <w:t>again.</w:t>
      </w:r>
    </w:p>
    <w:p w14:paraId="3CAAFEA4"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r>
        <w:rPr>
          <w:szCs w:val="24"/>
        </w:rPr>
        <w:tab/>
        <w:t>(___</w:t>
      </w:r>
      <w:proofErr w:type="gramStart"/>
      <w:r>
        <w:rPr>
          <w:szCs w:val="24"/>
        </w:rPr>
        <w:t xml:space="preserve">_) </w:t>
      </w:r>
      <w:r w:rsidR="003873AB">
        <w:rPr>
          <w:szCs w:val="24"/>
        </w:rPr>
        <w:t xml:space="preserve"> </w:t>
      </w:r>
      <w:r>
        <w:rPr>
          <w:szCs w:val="24"/>
        </w:rPr>
        <w:t>Not</w:t>
      </w:r>
      <w:proofErr w:type="gramEnd"/>
      <w:r>
        <w:rPr>
          <w:szCs w:val="24"/>
        </w:rPr>
        <w:t xml:space="preserve"> be given to me if I </w:t>
      </w:r>
      <w:r w:rsidRPr="00F82E86">
        <w:rPr>
          <w:szCs w:val="24"/>
        </w:rPr>
        <w:t>have a medical condition from which I am not</w:t>
      </w:r>
    </w:p>
    <w:p w14:paraId="06F7B572"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1440" w:firstLine="0"/>
        <w:rPr>
          <w:szCs w:val="24"/>
        </w:rPr>
      </w:pPr>
      <w:r w:rsidRPr="00F82E86">
        <w:rPr>
          <w:szCs w:val="24"/>
        </w:rPr>
        <w:t>expected to recover that prevents me from communicating with people I care about, caring for myself, and recognizing family and friend</w:t>
      </w:r>
      <w:r>
        <w:rPr>
          <w:szCs w:val="24"/>
        </w:rPr>
        <w:t>s.</w:t>
      </w:r>
    </w:p>
    <w:p w14:paraId="67F87E0D"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360"/>
        <w:rPr>
          <w:szCs w:val="24"/>
        </w:rPr>
      </w:pPr>
      <w:r>
        <w:rPr>
          <w:szCs w:val="24"/>
        </w:rPr>
        <w:t>(___</w:t>
      </w:r>
      <w:proofErr w:type="gramStart"/>
      <w:r>
        <w:rPr>
          <w:szCs w:val="24"/>
        </w:rPr>
        <w:t xml:space="preserve">_) </w:t>
      </w:r>
      <w:r w:rsidR="00D94D90">
        <w:rPr>
          <w:szCs w:val="24"/>
        </w:rPr>
        <w:t xml:space="preserve"> </w:t>
      </w:r>
      <w:r>
        <w:rPr>
          <w:szCs w:val="24"/>
        </w:rPr>
        <w:t>Other</w:t>
      </w:r>
      <w:proofErr w:type="gramEnd"/>
      <w:r>
        <w:rPr>
          <w:szCs w:val="24"/>
        </w:rPr>
        <w:t xml:space="preserve"> </w:t>
      </w:r>
      <w:r w:rsidRPr="00F82E86">
        <w:rPr>
          <w:szCs w:val="24"/>
        </w:rPr>
        <w:t xml:space="preserve">(write what you want or do not want):  </w:t>
      </w:r>
    </w:p>
    <w:p w14:paraId="430895EF"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360"/>
        <w:rPr>
          <w:szCs w:val="24"/>
        </w:rPr>
      </w:pPr>
    </w:p>
    <w:p w14:paraId="3B6CCA2A" w14:textId="77777777" w:rsidR="00211399" w:rsidRDefault="00211399"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360"/>
        <w:rPr>
          <w:szCs w:val="24"/>
        </w:rPr>
      </w:pPr>
    </w:p>
    <w:p w14:paraId="57948D04" w14:textId="64DFE1DC" w:rsidR="00127C61" w:rsidRDefault="001D520F"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r w:rsidRPr="00733382">
        <w:rPr>
          <w:b/>
          <w:bCs/>
          <w:szCs w:val="24"/>
        </w:rPr>
        <w:t xml:space="preserve">Food and liquids. </w:t>
      </w:r>
      <w:r w:rsidR="00127C61" w:rsidRPr="00733382">
        <w:rPr>
          <w:szCs w:val="24"/>
        </w:rPr>
        <w:t>If I</w:t>
      </w:r>
      <w:r w:rsidR="00127C61">
        <w:rPr>
          <w:szCs w:val="24"/>
        </w:rPr>
        <w:t xml:space="preserve"> can’t swallow and staying alive requires me to get </w:t>
      </w:r>
      <w:r>
        <w:rPr>
          <w:szCs w:val="24"/>
        </w:rPr>
        <w:t>food or liquids</w:t>
      </w:r>
      <w:r w:rsidR="00127C61">
        <w:rPr>
          <w:szCs w:val="24"/>
        </w:rPr>
        <w:t xml:space="preserve"> through a tube or other means for the rest of my life, </w:t>
      </w:r>
      <w:r w:rsidR="00BA7205">
        <w:rPr>
          <w:szCs w:val="24"/>
        </w:rPr>
        <w:t xml:space="preserve">then </w:t>
      </w:r>
      <w:r w:rsidR="004240AC">
        <w:rPr>
          <w:szCs w:val="24"/>
        </w:rPr>
        <w:t>food or liquids</w:t>
      </w:r>
      <w:r w:rsidR="00127C61">
        <w:rPr>
          <w:szCs w:val="24"/>
        </w:rPr>
        <w:t xml:space="preserve"> should (mark </w:t>
      </w:r>
      <w:r w:rsidR="00C740D0">
        <w:rPr>
          <w:szCs w:val="24"/>
        </w:rPr>
        <w:t xml:space="preserve">or initial </w:t>
      </w:r>
      <w:r w:rsidR="00127C61">
        <w:rPr>
          <w:szCs w:val="24"/>
        </w:rPr>
        <w:t>all that apply):</w:t>
      </w:r>
    </w:p>
    <w:p w14:paraId="78F2B189" w14:textId="292EB22A" w:rsidR="00127C61" w:rsidRPr="00E4341C" w:rsidRDefault="00127C61" w:rsidP="00D011B3">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1530" w:hanging="810"/>
        <w:rPr>
          <w:szCs w:val="24"/>
        </w:rPr>
      </w:pPr>
      <w:r w:rsidRPr="00E4341C">
        <w:rPr>
          <w:szCs w:val="24"/>
        </w:rPr>
        <w:t>(___</w:t>
      </w:r>
      <w:proofErr w:type="gramStart"/>
      <w:r w:rsidRPr="00E4341C">
        <w:rPr>
          <w:szCs w:val="24"/>
        </w:rPr>
        <w:t>_)  Always</w:t>
      </w:r>
      <w:proofErr w:type="gramEnd"/>
      <w:r w:rsidRPr="00E4341C">
        <w:rPr>
          <w:szCs w:val="24"/>
        </w:rPr>
        <w:t xml:space="preserve"> be given to me.</w:t>
      </w:r>
      <w:r w:rsidR="00D011B3" w:rsidRPr="00E4341C">
        <w:rPr>
          <w:szCs w:val="24"/>
        </w:rPr>
        <w:t xml:space="preserve"> </w:t>
      </w:r>
      <w:r w:rsidR="00A3785A" w:rsidRPr="00E4341C">
        <w:rPr>
          <w:szCs w:val="24"/>
        </w:rPr>
        <w:t>(</w:t>
      </w:r>
      <w:r w:rsidR="00D011B3" w:rsidRPr="00E4341C">
        <w:rPr>
          <w:szCs w:val="24"/>
        </w:rPr>
        <w:t>If you mark or initial this</w:t>
      </w:r>
      <w:r w:rsidR="00A95DA5" w:rsidRPr="00E4341C">
        <w:rPr>
          <w:szCs w:val="24"/>
        </w:rPr>
        <w:t xml:space="preserve"> </w:t>
      </w:r>
      <w:r w:rsidR="00AC3EF3" w:rsidRPr="00E4341C">
        <w:rPr>
          <w:szCs w:val="24"/>
        </w:rPr>
        <w:t>choice</w:t>
      </w:r>
      <w:r w:rsidR="00A95DA5" w:rsidRPr="00E4341C">
        <w:rPr>
          <w:szCs w:val="24"/>
        </w:rPr>
        <w:t xml:space="preserve">, </w:t>
      </w:r>
      <w:r w:rsidR="00A3785A" w:rsidRPr="00E4341C">
        <w:rPr>
          <w:szCs w:val="24"/>
        </w:rPr>
        <w:t>you should not</w:t>
      </w:r>
      <w:r w:rsidR="00A95DA5" w:rsidRPr="00E4341C">
        <w:rPr>
          <w:szCs w:val="24"/>
        </w:rPr>
        <w:t xml:space="preserve"> mark </w:t>
      </w:r>
      <w:r w:rsidR="00722005" w:rsidRPr="00E4341C">
        <w:rPr>
          <w:szCs w:val="24"/>
        </w:rPr>
        <w:t xml:space="preserve">or initial </w:t>
      </w:r>
      <w:r w:rsidR="00A95DA5" w:rsidRPr="00E4341C">
        <w:rPr>
          <w:szCs w:val="24"/>
        </w:rPr>
        <w:t xml:space="preserve">other </w:t>
      </w:r>
      <w:r w:rsidR="00AC3EF3" w:rsidRPr="00E4341C">
        <w:rPr>
          <w:szCs w:val="24"/>
        </w:rPr>
        <w:t>choices</w:t>
      </w:r>
      <w:r w:rsidR="00A95DA5" w:rsidRPr="00E4341C">
        <w:rPr>
          <w:szCs w:val="24"/>
        </w:rPr>
        <w:t xml:space="preserve"> in </w:t>
      </w:r>
      <w:r w:rsidR="00AC3EF3" w:rsidRPr="00E4341C">
        <w:rPr>
          <w:szCs w:val="24"/>
        </w:rPr>
        <w:t>this</w:t>
      </w:r>
      <w:r w:rsidR="00A95DA5" w:rsidRPr="00E4341C">
        <w:rPr>
          <w:szCs w:val="24"/>
        </w:rPr>
        <w:t xml:space="preserve"> “food and liquids” section</w:t>
      </w:r>
      <w:r w:rsidR="00A3785A" w:rsidRPr="00E4341C">
        <w:rPr>
          <w:szCs w:val="24"/>
        </w:rPr>
        <w:t>).</w:t>
      </w:r>
    </w:p>
    <w:p w14:paraId="1191C1DE" w14:textId="5653F496"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720" w:firstLine="0"/>
        <w:rPr>
          <w:szCs w:val="24"/>
        </w:rPr>
      </w:pPr>
      <w:r>
        <w:rPr>
          <w:szCs w:val="24"/>
        </w:rPr>
        <w:t>(___</w:t>
      </w:r>
      <w:proofErr w:type="gramStart"/>
      <w:r>
        <w:rPr>
          <w:szCs w:val="24"/>
        </w:rPr>
        <w:t>_)  Not</w:t>
      </w:r>
      <w:proofErr w:type="gramEnd"/>
      <w:r>
        <w:rPr>
          <w:szCs w:val="24"/>
        </w:rPr>
        <w:t xml:space="preserve"> be given to me if I have </w:t>
      </w:r>
      <w:r w:rsidRPr="00F82E86">
        <w:rPr>
          <w:szCs w:val="24"/>
        </w:rPr>
        <w:t>a condition that is not curable and is expected to</w:t>
      </w:r>
      <w:r>
        <w:rPr>
          <w:szCs w:val="24"/>
        </w:rPr>
        <w:tab/>
      </w:r>
      <w:r w:rsidRPr="00F82E86">
        <w:rPr>
          <w:szCs w:val="24"/>
        </w:rPr>
        <w:t>cause me to die soon</w:t>
      </w:r>
      <w:r w:rsidR="00004AD3">
        <w:rPr>
          <w:szCs w:val="24"/>
        </w:rPr>
        <w:t>,</w:t>
      </w:r>
      <w:r w:rsidRPr="00F82E86">
        <w:rPr>
          <w:szCs w:val="24"/>
        </w:rPr>
        <w:t xml:space="preserve"> even if treate</w:t>
      </w:r>
      <w:r>
        <w:rPr>
          <w:szCs w:val="24"/>
        </w:rPr>
        <w:t>d.</w:t>
      </w:r>
    </w:p>
    <w:p w14:paraId="1FC7271C"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720" w:firstLine="0"/>
        <w:rPr>
          <w:szCs w:val="24"/>
        </w:rPr>
      </w:pPr>
      <w:r>
        <w:rPr>
          <w:szCs w:val="24"/>
        </w:rPr>
        <w:t>(___</w:t>
      </w:r>
      <w:proofErr w:type="gramStart"/>
      <w:r>
        <w:rPr>
          <w:szCs w:val="24"/>
        </w:rPr>
        <w:t>_)  Not</w:t>
      </w:r>
      <w:proofErr w:type="gramEnd"/>
      <w:r>
        <w:rPr>
          <w:szCs w:val="24"/>
        </w:rPr>
        <w:t xml:space="preserve"> be given to me if I am unconscious and am not expected to be conscious</w:t>
      </w:r>
    </w:p>
    <w:p w14:paraId="36341F42"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720"/>
        <w:rPr>
          <w:szCs w:val="24"/>
        </w:rPr>
      </w:pPr>
      <w:r>
        <w:rPr>
          <w:szCs w:val="24"/>
        </w:rPr>
        <w:t>again.</w:t>
      </w:r>
    </w:p>
    <w:p w14:paraId="08A008C3"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r>
        <w:rPr>
          <w:szCs w:val="24"/>
        </w:rPr>
        <w:tab/>
        <w:t>(___</w:t>
      </w:r>
      <w:proofErr w:type="gramStart"/>
      <w:r>
        <w:rPr>
          <w:szCs w:val="24"/>
        </w:rPr>
        <w:t xml:space="preserve">_) </w:t>
      </w:r>
      <w:r w:rsidR="00D94D90">
        <w:rPr>
          <w:szCs w:val="24"/>
        </w:rPr>
        <w:t xml:space="preserve"> </w:t>
      </w:r>
      <w:r>
        <w:rPr>
          <w:szCs w:val="24"/>
        </w:rPr>
        <w:t>Not</w:t>
      </w:r>
      <w:proofErr w:type="gramEnd"/>
      <w:r>
        <w:rPr>
          <w:szCs w:val="24"/>
        </w:rPr>
        <w:t xml:space="preserve"> be given to me if I </w:t>
      </w:r>
      <w:r w:rsidRPr="00F82E86">
        <w:rPr>
          <w:szCs w:val="24"/>
        </w:rPr>
        <w:t>have a medical condition from which I am not</w:t>
      </w:r>
    </w:p>
    <w:p w14:paraId="7E7CD5E3"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1440" w:firstLine="0"/>
        <w:rPr>
          <w:szCs w:val="24"/>
        </w:rPr>
      </w:pPr>
      <w:r w:rsidRPr="00F82E86">
        <w:rPr>
          <w:szCs w:val="24"/>
        </w:rPr>
        <w:t>expected to recover that prevents me from communicating with people I care about, caring for myself, and recognizing family and friend</w:t>
      </w:r>
      <w:r>
        <w:rPr>
          <w:szCs w:val="24"/>
        </w:rPr>
        <w:t>s.</w:t>
      </w:r>
    </w:p>
    <w:p w14:paraId="16265662"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360"/>
        <w:rPr>
          <w:szCs w:val="24"/>
        </w:rPr>
      </w:pPr>
      <w:r>
        <w:rPr>
          <w:szCs w:val="24"/>
        </w:rPr>
        <w:t>(___</w:t>
      </w:r>
      <w:proofErr w:type="gramStart"/>
      <w:r>
        <w:rPr>
          <w:szCs w:val="24"/>
        </w:rPr>
        <w:t xml:space="preserve">_) </w:t>
      </w:r>
      <w:r w:rsidR="00D94D90">
        <w:rPr>
          <w:szCs w:val="24"/>
        </w:rPr>
        <w:t xml:space="preserve"> </w:t>
      </w:r>
      <w:r>
        <w:rPr>
          <w:szCs w:val="24"/>
        </w:rPr>
        <w:t>Other</w:t>
      </w:r>
      <w:proofErr w:type="gramEnd"/>
      <w:r>
        <w:rPr>
          <w:szCs w:val="24"/>
        </w:rPr>
        <w:t xml:space="preserve"> </w:t>
      </w:r>
      <w:r w:rsidRPr="00F82E86">
        <w:rPr>
          <w:szCs w:val="24"/>
        </w:rPr>
        <w:t xml:space="preserve">(write what you want or do not want):  </w:t>
      </w:r>
    </w:p>
    <w:p w14:paraId="57CCBD40" w14:textId="77777777" w:rsidR="00702249" w:rsidRDefault="00702249"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360"/>
        <w:rPr>
          <w:szCs w:val="24"/>
        </w:rPr>
      </w:pPr>
    </w:p>
    <w:p w14:paraId="64851D4F" w14:textId="77777777" w:rsidR="00BF122A" w:rsidRDefault="00BF122A"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360"/>
        <w:rPr>
          <w:szCs w:val="24"/>
        </w:rPr>
      </w:pPr>
    </w:p>
    <w:p w14:paraId="61C25077" w14:textId="28DBDF83" w:rsidR="00127C61" w:rsidRPr="00F82E86" w:rsidRDefault="004240AC"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r w:rsidRPr="00733382">
        <w:rPr>
          <w:b/>
          <w:bCs/>
          <w:szCs w:val="24"/>
        </w:rPr>
        <w:t xml:space="preserve">Pain relief. </w:t>
      </w:r>
      <w:r w:rsidR="00127C61" w:rsidRPr="00733382">
        <w:rPr>
          <w:szCs w:val="24"/>
        </w:rPr>
        <w:t>If I am in</w:t>
      </w:r>
      <w:r w:rsidR="00127C61">
        <w:rPr>
          <w:szCs w:val="24"/>
        </w:rPr>
        <w:t xml:space="preserve"> significant pain, care that will keep me comfortable but is likely to shorten my life should (mark </w:t>
      </w:r>
      <w:r w:rsidR="00C740D0">
        <w:rPr>
          <w:szCs w:val="24"/>
        </w:rPr>
        <w:t xml:space="preserve">or initial </w:t>
      </w:r>
      <w:r w:rsidR="00127C61">
        <w:rPr>
          <w:szCs w:val="24"/>
        </w:rPr>
        <w:t>all that apply):</w:t>
      </w:r>
    </w:p>
    <w:p w14:paraId="06580A20" w14:textId="7542DFDC" w:rsidR="00F009DD" w:rsidRPr="00CE2D48" w:rsidRDefault="00127C61" w:rsidP="00CD0530">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1440" w:hanging="720"/>
        <w:rPr>
          <w:szCs w:val="24"/>
        </w:rPr>
      </w:pPr>
      <w:r w:rsidRPr="00CE2D48">
        <w:rPr>
          <w:szCs w:val="24"/>
        </w:rPr>
        <w:t>(___</w:t>
      </w:r>
      <w:proofErr w:type="gramStart"/>
      <w:r w:rsidRPr="00CE2D48">
        <w:rPr>
          <w:szCs w:val="24"/>
        </w:rPr>
        <w:t>_)  Always</w:t>
      </w:r>
      <w:proofErr w:type="gramEnd"/>
      <w:r w:rsidRPr="00CE2D48">
        <w:rPr>
          <w:szCs w:val="24"/>
        </w:rPr>
        <w:t xml:space="preserve"> be given to me.</w:t>
      </w:r>
      <w:r w:rsidR="009F3D8D" w:rsidRPr="00CE2D48">
        <w:rPr>
          <w:szCs w:val="24"/>
        </w:rPr>
        <w:t xml:space="preserve"> </w:t>
      </w:r>
      <w:r w:rsidR="00A3785A" w:rsidRPr="00CE2D48">
        <w:rPr>
          <w:szCs w:val="24"/>
        </w:rPr>
        <w:t>(</w:t>
      </w:r>
      <w:r w:rsidR="009F3D8D" w:rsidRPr="00CE2D48">
        <w:rPr>
          <w:szCs w:val="24"/>
        </w:rPr>
        <w:t xml:space="preserve">If you mark </w:t>
      </w:r>
      <w:r w:rsidR="00722005" w:rsidRPr="00CE2D48">
        <w:rPr>
          <w:szCs w:val="24"/>
        </w:rPr>
        <w:t xml:space="preserve">or initial </w:t>
      </w:r>
      <w:r w:rsidR="00A3785A" w:rsidRPr="00CE2D48">
        <w:rPr>
          <w:szCs w:val="24"/>
        </w:rPr>
        <w:t xml:space="preserve">this </w:t>
      </w:r>
      <w:r w:rsidR="007B546E" w:rsidRPr="00CE2D48">
        <w:rPr>
          <w:szCs w:val="24"/>
        </w:rPr>
        <w:t>choice</w:t>
      </w:r>
      <w:r w:rsidR="00A3785A" w:rsidRPr="00CE2D48">
        <w:rPr>
          <w:szCs w:val="24"/>
        </w:rPr>
        <w:t xml:space="preserve">, you should not mark </w:t>
      </w:r>
      <w:r w:rsidR="00722005" w:rsidRPr="00CE2D48">
        <w:rPr>
          <w:szCs w:val="24"/>
        </w:rPr>
        <w:t xml:space="preserve">or initial </w:t>
      </w:r>
      <w:r w:rsidR="00A3785A" w:rsidRPr="00CE2D48">
        <w:rPr>
          <w:szCs w:val="24"/>
        </w:rPr>
        <w:t xml:space="preserve">other </w:t>
      </w:r>
      <w:r w:rsidR="007B546E" w:rsidRPr="00CE2D48">
        <w:rPr>
          <w:szCs w:val="24"/>
        </w:rPr>
        <w:t>choices</w:t>
      </w:r>
      <w:r w:rsidR="00A3785A" w:rsidRPr="00CE2D48">
        <w:rPr>
          <w:szCs w:val="24"/>
        </w:rPr>
        <w:t xml:space="preserve"> in </w:t>
      </w:r>
      <w:r w:rsidR="007B546E" w:rsidRPr="00CE2D48">
        <w:rPr>
          <w:szCs w:val="24"/>
        </w:rPr>
        <w:t>this</w:t>
      </w:r>
      <w:r w:rsidR="00A3785A" w:rsidRPr="00CE2D48">
        <w:rPr>
          <w:szCs w:val="24"/>
        </w:rPr>
        <w:t xml:space="preserve"> “pain relief” section.)</w:t>
      </w:r>
    </w:p>
    <w:p w14:paraId="65A65529" w14:textId="147B0359" w:rsidR="002E4DA4" w:rsidRDefault="00127C61" w:rsidP="00CD0530">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1530" w:hanging="810"/>
        <w:rPr>
          <w:szCs w:val="24"/>
        </w:rPr>
      </w:pPr>
      <w:r w:rsidRPr="00CE2D48">
        <w:rPr>
          <w:szCs w:val="24"/>
        </w:rPr>
        <w:t>(___</w:t>
      </w:r>
      <w:proofErr w:type="gramStart"/>
      <w:r w:rsidRPr="00CE2D48">
        <w:rPr>
          <w:szCs w:val="24"/>
        </w:rPr>
        <w:t>_)  Never</w:t>
      </w:r>
      <w:proofErr w:type="gramEnd"/>
      <w:r w:rsidRPr="00CE2D48">
        <w:rPr>
          <w:szCs w:val="24"/>
        </w:rPr>
        <w:t xml:space="preserve"> be given to me.</w:t>
      </w:r>
      <w:r w:rsidR="009F3D8D" w:rsidRPr="00CE2D48">
        <w:rPr>
          <w:szCs w:val="24"/>
        </w:rPr>
        <w:t xml:space="preserve"> </w:t>
      </w:r>
      <w:r w:rsidR="001C28F8" w:rsidRPr="00CE2D48">
        <w:rPr>
          <w:szCs w:val="24"/>
        </w:rPr>
        <w:t>(</w:t>
      </w:r>
      <w:r w:rsidR="009F3D8D" w:rsidRPr="00CE2D48">
        <w:rPr>
          <w:szCs w:val="24"/>
        </w:rPr>
        <w:t xml:space="preserve">If you mark </w:t>
      </w:r>
      <w:r w:rsidR="00722005" w:rsidRPr="00CE2D48">
        <w:rPr>
          <w:szCs w:val="24"/>
        </w:rPr>
        <w:t xml:space="preserve">or initial </w:t>
      </w:r>
      <w:r w:rsidR="00A3785A" w:rsidRPr="00CE2D48">
        <w:rPr>
          <w:szCs w:val="24"/>
        </w:rPr>
        <w:t xml:space="preserve">this </w:t>
      </w:r>
      <w:r w:rsidR="00B868C4" w:rsidRPr="00CE2D48">
        <w:rPr>
          <w:szCs w:val="24"/>
        </w:rPr>
        <w:t>choice</w:t>
      </w:r>
      <w:r w:rsidR="009F3D8D" w:rsidRPr="00CE2D48">
        <w:rPr>
          <w:szCs w:val="24"/>
        </w:rPr>
        <w:t xml:space="preserve">, </w:t>
      </w:r>
      <w:r w:rsidR="00A3785A" w:rsidRPr="00CE2D48">
        <w:rPr>
          <w:szCs w:val="24"/>
        </w:rPr>
        <w:t xml:space="preserve">you should not mark </w:t>
      </w:r>
      <w:r w:rsidR="00722005" w:rsidRPr="00CE2D48">
        <w:rPr>
          <w:szCs w:val="24"/>
        </w:rPr>
        <w:t xml:space="preserve">or initial </w:t>
      </w:r>
      <w:r w:rsidR="00A3785A" w:rsidRPr="00CE2D48">
        <w:rPr>
          <w:szCs w:val="24"/>
        </w:rPr>
        <w:t xml:space="preserve">other </w:t>
      </w:r>
      <w:r w:rsidR="00B868C4" w:rsidRPr="00CE2D48">
        <w:rPr>
          <w:szCs w:val="24"/>
        </w:rPr>
        <w:t>choices</w:t>
      </w:r>
      <w:r w:rsidR="00A3785A" w:rsidRPr="00CE2D48">
        <w:rPr>
          <w:szCs w:val="24"/>
        </w:rPr>
        <w:t xml:space="preserve"> in </w:t>
      </w:r>
      <w:r w:rsidR="00B868C4" w:rsidRPr="00CE2D48">
        <w:rPr>
          <w:szCs w:val="24"/>
        </w:rPr>
        <w:t>this</w:t>
      </w:r>
      <w:r w:rsidR="00A3785A" w:rsidRPr="00CE2D48">
        <w:rPr>
          <w:szCs w:val="24"/>
        </w:rPr>
        <w:t xml:space="preserve"> “pain relief” section.</w:t>
      </w:r>
      <w:r w:rsidR="002007C4" w:rsidRPr="00CE2D48">
        <w:rPr>
          <w:szCs w:val="24"/>
        </w:rPr>
        <w:t>)</w:t>
      </w:r>
    </w:p>
    <w:p w14:paraId="72A50A79" w14:textId="77777777" w:rsidR="00293C07" w:rsidRPr="00CE2D48" w:rsidRDefault="00293C07" w:rsidP="00CD0530">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1530" w:hanging="810"/>
        <w:rPr>
          <w:szCs w:val="24"/>
        </w:rPr>
      </w:pPr>
    </w:p>
    <w:p w14:paraId="51E2096B"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720" w:firstLine="0"/>
        <w:rPr>
          <w:szCs w:val="24"/>
        </w:rPr>
      </w:pPr>
      <w:r>
        <w:rPr>
          <w:szCs w:val="24"/>
        </w:rPr>
        <w:lastRenderedPageBreak/>
        <w:t>(___</w:t>
      </w:r>
      <w:proofErr w:type="gramStart"/>
      <w:r>
        <w:rPr>
          <w:szCs w:val="24"/>
        </w:rPr>
        <w:t>_)  Be</w:t>
      </w:r>
      <w:proofErr w:type="gramEnd"/>
      <w:r>
        <w:rPr>
          <w:szCs w:val="24"/>
        </w:rPr>
        <w:t xml:space="preserve"> given to me if I have </w:t>
      </w:r>
      <w:r w:rsidRPr="00F82E86">
        <w:rPr>
          <w:szCs w:val="24"/>
        </w:rPr>
        <w:t xml:space="preserve">a condition that is not curable and is expected to </w:t>
      </w:r>
    </w:p>
    <w:p w14:paraId="67901D38"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720"/>
        <w:rPr>
          <w:szCs w:val="24"/>
        </w:rPr>
      </w:pPr>
      <w:r w:rsidRPr="00F82E86">
        <w:rPr>
          <w:szCs w:val="24"/>
        </w:rPr>
        <w:t>cause me to die soon</w:t>
      </w:r>
      <w:r w:rsidR="00004AD3">
        <w:rPr>
          <w:szCs w:val="24"/>
        </w:rPr>
        <w:t>,</w:t>
      </w:r>
      <w:r w:rsidRPr="00F82E86">
        <w:rPr>
          <w:szCs w:val="24"/>
        </w:rPr>
        <w:t xml:space="preserve"> even if treate</w:t>
      </w:r>
      <w:r>
        <w:rPr>
          <w:szCs w:val="24"/>
        </w:rPr>
        <w:t>d.</w:t>
      </w:r>
    </w:p>
    <w:p w14:paraId="1EBDD4E6"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r>
        <w:rPr>
          <w:szCs w:val="24"/>
        </w:rPr>
        <w:tab/>
        <w:t>(___</w:t>
      </w:r>
      <w:proofErr w:type="gramStart"/>
      <w:r>
        <w:rPr>
          <w:szCs w:val="24"/>
        </w:rPr>
        <w:t>_)  Be</w:t>
      </w:r>
      <w:proofErr w:type="gramEnd"/>
      <w:r>
        <w:rPr>
          <w:szCs w:val="24"/>
        </w:rPr>
        <w:t xml:space="preserve"> given to me if I am unconscious and am not expected to be conscious</w:t>
      </w:r>
    </w:p>
    <w:p w14:paraId="739D3014"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720"/>
        <w:rPr>
          <w:szCs w:val="24"/>
        </w:rPr>
      </w:pPr>
      <w:r>
        <w:rPr>
          <w:szCs w:val="24"/>
        </w:rPr>
        <w:t xml:space="preserve"> again.</w:t>
      </w:r>
    </w:p>
    <w:p w14:paraId="704A55C4"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r>
        <w:rPr>
          <w:szCs w:val="24"/>
        </w:rPr>
        <w:tab/>
        <w:t>(___</w:t>
      </w:r>
      <w:proofErr w:type="gramStart"/>
      <w:r>
        <w:rPr>
          <w:szCs w:val="24"/>
        </w:rPr>
        <w:t xml:space="preserve">_) </w:t>
      </w:r>
      <w:r w:rsidR="00D94D90">
        <w:rPr>
          <w:szCs w:val="24"/>
        </w:rPr>
        <w:t xml:space="preserve"> </w:t>
      </w:r>
      <w:r>
        <w:rPr>
          <w:szCs w:val="24"/>
        </w:rPr>
        <w:t>Be</w:t>
      </w:r>
      <w:proofErr w:type="gramEnd"/>
      <w:r>
        <w:rPr>
          <w:szCs w:val="24"/>
        </w:rPr>
        <w:t xml:space="preserve"> given to me if I </w:t>
      </w:r>
      <w:r w:rsidRPr="00F82E86">
        <w:rPr>
          <w:szCs w:val="24"/>
        </w:rPr>
        <w:t>have a medical condition from which I am not</w:t>
      </w:r>
    </w:p>
    <w:p w14:paraId="6EC92C9F"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1440" w:firstLine="0"/>
        <w:rPr>
          <w:szCs w:val="24"/>
        </w:rPr>
      </w:pPr>
      <w:r w:rsidRPr="00F82E86">
        <w:rPr>
          <w:szCs w:val="24"/>
        </w:rPr>
        <w:t>expected to recover that prevents me from communicating with people I care about, caring for myself, and recognizing family and friend</w:t>
      </w:r>
      <w:r>
        <w:rPr>
          <w:szCs w:val="24"/>
        </w:rPr>
        <w:t>s.</w:t>
      </w:r>
    </w:p>
    <w:p w14:paraId="36C1C9AC"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360"/>
        <w:rPr>
          <w:szCs w:val="24"/>
        </w:rPr>
      </w:pPr>
      <w:r>
        <w:rPr>
          <w:szCs w:val="24"/>
        </w:rPr>
        <w:t>(___</w:t>
      </w:r>
      <w:proofErr w:type="gramStart"/>
      <w:r>
        <w:rPr>
          <w:szCs w:val="24"/>
        </w:rPr>
        <w:t>_)</w:t>
      </w:r>
      <w:r w:rsidR="00D94D90">
        <w:rPr>
          <w:szCs w:val="24"/>
        </w:rPr>
        <w:t xml:space="preserve"> </w:t>
      </w:r>
      <w:r>
        <w:rPr>
          <w:szCs w:val="24"/>
        </w:rPr>
        <w:t xml:space="preserve"> Other</w:t>
      </w:r>
      <w:proofErr w:type="gramEnd"/>
      <w:r>
        <w:rPr>
          <w:szCs w:val="24"/>
        </w:rPr>
        <w:t xml:space="preserve"> </w:t>
      </w:r>
      <w:r w:rsidRPr="00F82E86">
        <w:rPr>
          <w:szCs w:val="24"/>
        </w:rPr>
        <w:t xml:space="preserve">(write what you want or do not want):  </w:t>
      </w:r>
    </w:p>
    <w:p w14:paraId="43629357"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p>
    <w:p w14:paraId="37BB51DD" w14:textId="77777777" w:rsidR="0059341C" w:rsidRDefault="0059341C" w:rsidP="00421AAC">
      <w:pPr>
        <w:pStyle w:val="BodyTextIndent"/>
        <w:widowControl w:val="0"/>
        <w:tabs>
          <w:tab w:val="clear" w:pos="720"/>
          <w:tab w:val="left" w:pos="360"/>
        </w:tabs>
        <w:suppressAutoHyphens/>
        <w:spacing w:line="240" w:lineRule="auto"/>
        <w:ind w:firstLine="0"/>
        <w:rPr>
          <w:szCs w:val="24"/>
        </w:rPr>
      </w:pPr>
    </w:p>
    <w:p w14:paraId="28405C49" w14:textId="77777777" w:rsidR="00127C61" w:rsidRDefault="00127C61" w:rsidP="00421AAC">
      <w:pPr>
        <w:pStyle w:val="BodyTextIndent"/>
        <w:widowControl w:val="0"/>
        <w:tabs>
          <w:tab w:val="clear" w:pos="720"/>
          <w:tab w:val="left" w:pos="360"/>
        </w:tabs>
        <w:suppressAutoHyphens/>
        <w:spacing w:line="240" w:lineRule="auto"/>
        <w:ind w:firstLine="0"/>
        <w:rPr>
          <w:szCs w:val="24"/>
        </w:rPr>
      </w:pPr>
      <w:r w:rsidRPr="00CE2D48">
        <w:rPr>
          <w:b/>
          <w:bCs/>
          <w:szCs w:val="24"/>
        </w:rPr>
        <w:t>2.</w:t>
      </w:r>
      <w:r>
        <w:rPr>
          <w:b/>
          <w:bCs/>
          <w:szCs w:val="24"/>
        </w:rPr>
        <w:tab/>
      </w:r>
      <w:r w:rsidR="00C24004">
        <w:rPr>
          <w:b/>
          <w:bCs/>
          <w:szCs w:val="24"/>
        </w:rPr>
        <w:t xml:space="preserve">MY </w:t>
      </w:r>
      <w:r w:rsidRPr="00F82E86">
        <w:rPr>
          <w:b/>
          <w:bCs/>
          <w:szCs w:val="24"/>
        </w:rPr>
        <w:t>PRIORITIES</w:t>
      </w:r>
      <w:r w:rsidRPr="00F82E86">
        <w:rPr>
          <w:szCs w:val="24"/>
        </w:rPr>
        <w:t xml:space="preserve">  </w:t>
      </w:r>
    </w:p>
    <w:p w14:paraId="48211D8F" w14:textId="77777777" w:rsidR="00127C61" w:rsidRDefault="00127C61" w:rsidP="00421AAC">
      <w:pPr>
        <w:pStyle w:val="BodyTextIndent"/>
        <w:widowControl w:val="0"/>
        <w:suppressAutoHyphens/>
        <w:spacing w:line="240" w:lineRule="auto"/>
        <w:ind w:firstLine="0"/>
        <w:rPr>
          <w:szCs w:val="24"/>
        </w:rPr>
      </w:pPr>
    </w:p>
    <w:p w14:paraId="3977C3E7" w14:textId="77777777" w:rsidR="00127C61" w:rsidRPr="00F82E86" w:rsidRDefault="00127C61" w:rsidP="00421AAC">
      <w:pPr>
        <w:pStyle w:val="BodyTextIndent"/>
        <w:widowControl w:val="0"/>
        <w:suppressAutoHyphens/>
        <w:spacing w:line="240" w:lineRule="auto"/>
        <w:ind w:left="360" w:firstLine="0"/>
        <w:rPr>
          <w:szCs w:val="24"/>
        </w:rPr>
      </w:pPr>
      <w:r w:rsidRPr="00F82E86">
        <w:rPr>
          <w:szCs w:val="24"/>
        </w:rPr>
        <w:t xml:space="preserve">You can use this section to indicate what is important to you, and what is not important to you. This information can help your Agent make decisions for you if you cannot. It also helps others understand your preferences.  </w:t>
      </w:r>
    </w:p>
    <w:p w14:paraId="42A33D4D" w14:textId="77777777" w:rsidR="00127C61" w:rsidRPr="00F82E86" w:rsidRDefault="00127C61" w:rsidP="00421AAC">
      <w:pPr>
        <w:pStyle w:val="BodyTextIndent"/>
        <w:widowControl w:val="0"/>
        <w:suppressAutoHyphens/>
        <w:spacing w:line="240" w:lineRule="auto"/>
        <w:ind w:left="360" w:firstLine="0"/>
        <w:rPr>
          <w:szCs w:val="24"/>
        </w:rPr>
      </w:pPr>
    </w:p>
    <w:p w14:paraId="0B737849" w14:textId="4935F609" w:rsidR="00127C61" w:rsidRPr="00F82E86" w:rsidRDefault="00127C61" w:rsidP="00421AAC">
      <w:pPr>
        <w:pStyle w:val="BodyTextIndent"/>
        <w:widowControl w:val="0"/>
        <w:suppressAutoHyphens/>
        <w:spacing w:line="240" w:lineRule="auto"/>
        <w:ind w:left="360" w:firstLine="0"/>
        <w:rPr>
          <w:szCs w:val="24"/>
        </w:rPr>
      </w:pPr>
      <w:r w:rsidRPr="00F82E86">
        <w:rPr>
          <w:szCs w:val="24"/>
        </w:rPr>
        <w:t xml:space="preserve">You may mark </w:t>
      </w:r>
      <w:r>
        <w:rPr>
          <w:szCs w:val="24"/>
        </w:rPr>
        <w:t xml:space="preserve">or initial </w:t>
      </w:r>
      <w:r w:rsidRPr="00F82E86">
        <w:rPr>
          <w:szCs w:val="24"/>
        </w:rPr>
        <w:t xml:space="preserve">each </w:t>
      </w:r>
      <w:r w:rsidR="00893FFC">
        <w:rPr>
          <w:szCs w:val="24"/>
        </w:rPr>
        <w:t>choice</w:t>
      </w:r>
      <w:r w:rsidRPr="00F82E86">
        <w:rPr>
          <w:szCs w:val="24"/>
        </w:rPr>
        <w:t xml:space="preserve">. You also may leave any </w:t>
      </w:r>
      <w:r w:rsidR="00D61B1E">
        <w:rPr>
          <w:szCs w:val="24"/>
        </w:rPr>
        <w:t>choice</w:t>
      </w:r>
      <w:r w:rsidRPr="00F82E86">
        <w:rPr>
          <w:szCs w:val="24"/>
        </w:rPr>
        <w:t xml:space="preserve"> blank.</w:t>
      </w:r>
    </w:p>
    <w:p w14:paraId="67DA3CAB"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p>
    <w:p w14:paraId="3A565625" w14:textId="6C5FDA19"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360" w:firstLine="0"/>
        <w:rPr>
          <w:szCs w:val="24"/>
        </w:rPr>
      </w:pPr>
      <w:r w:rsidRPr="00F82E86">
        <w:rPr>
          <w:szCs w:val="24"/>
        </w:rPr>
        <w:t>Staying alive as long as possible even if I have substantial physical limitations is:</w:t>
      </w:r>
    </w:p>
    <w:p w14:paraId="1D33A41B" w14:textId="4E8B68CF"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r w:rsidRPr="00F82E86">
        <w:rPr>
          <w:szCs w:val="24"/>
        </w:rPr>
        <w:tab/>
        <w:t>(___</w:t>
      </w:r>
      <w:proofErr w:type="gramStart"/>
      <w:r w:rsidR="00522172">
        <w:rPr>
          <w:szCs w:val="24"/>
        </w:rPr>
        <w:t>_</w:t>
      </w:r>
      <w:r w:rsidRPr="00F82E86">
        <w:rPr>
          <w:szCs w:val="24"/>
        </w:rPr>
        <w:t>)  Very</w:t>
      </w:r>
      <w:proofErr w:type="gramEnd"/>
      <w:r w:rsidRPr="00F82E86">
        <w:rPr>
          <w:szCs w:val="24"/>
        </w:rPr>
        <w:t xml:space="preserve"> important</w:t>
      </w:r>
    </w:p>
    <w:p w14:paraId="612B7167" w14:textId="3B4A4440"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r w:rsidRPr="00F82E86">
        <w:rPr>
          <w:szCs w:val="24"/>
        </w:rPr>
        <w:tab/>
        <w:t>(___</w:t>
      </w:r>
      <w:proofErr w:type="gramStart"/>
      <w:r w:rsidR="00522172">
        <w:rPr>
          <w:szCs w:val="24"/>
        </w:rPr>
        <w:t>_</w:t>
      </w:r>
      <w:r w:rsidRPr="00F82E86">
        <w:rPr>
          <w:szCs w:val="24"/>
        </w:rPr>
        <w:t>)  Somewhat</w:t>
      </w:r>
      <w:proofErr w:type="gramEnd"/>
      <w:r w:rsidRPr="00F82E86">
        <w:rPr>
          <w:szCs w:val="24"/>
        </w:rPr>
        <w:t xml:space="preserve"> important</w:t>
      </w:r>
    </w:p>
    <w:p w14:paraId="5AAA7533" w14:textId="7B953E1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r w:rsidRPr="00F82E86">
        <w:rPr>
          <w:szCs w:val="24"/>
        </w:rPr>
        <w:tab/>
        <w:t>(___</w:t>
      </w:r>
      <w:proofErr w:type="gramStart"/>
      <w:r w:rsidR="00522172">
        <w:rPr>
          <w:szCs w:val="24"/>
        </w:rPr>
        <w:t>_</w:t>
      </w:r>
      <w:r w:rsidRPr="00F82E86">
        <w:rPr>
          <w:szCs w:val="24"/>
        </w:rPr>
        <w:t>)  Not</w:t>
      </w:r>
      <w:proofErr w:type="gramEnd"/>
      <w:r w:rsidRPr="00F82E86">
        <w:rPr>
          <w:szCs w:val="24"/>
        </w:rPr>
        <w:t xml:space="preserve"> important</w:t>
      </w:r>
    </w:p>
    <w:p w14:paraId="585F1E3C"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p>
    <w:p w14:paraId="5417D58A"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450" w:firstLine="0"/>
        <w:rPr>
          <w:szCs w:val="24"/>
        </w:rPr>
      </w:pPr>
      <w:r w:rsidRPr="00F82E86">
        <w:rPr>
          <w:szCs w:val="24"/>
        </w:rPr>
        <w:t>Staying alive as long as possible even if I have substantial mental limitations is:</w:t>
      </w:r>
    </w:p>
    <w:p w14:paraId="3167DEA2" w14:textId="7DE8A491"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450" w:firstLine="0"/>
        <w:rPr>
          <w:szCs w:val="24"/>
        </w:rPr>
      </w:pPr>
      <w:r w:rsidRPr="00F82E86">
        <w:rPr>
          <w:szCs w:val="24"/>
        </w:rPr>
        <w:tab/>
        <w:t>(___</w:t>
      </w:r>
      <w:proofErr w:type="gramStart"/>
      <w:r w:rsidR="00522172">
        <w:rPr>
          <w:szCs w:val="24"/>
        </w:rPr>
        <w:t>_</w:t>
      </w:r>
      <w:r w:rsidRPr="00F82E86">
        <w:rPr>
          <w:szCs w:val="24"/>
        </w:rPr>
        <w:t>)  Very</w:t>
      </w:r>
      <w:proofErr w:type="gramEnd"/>
      <w:r w:rsidRPr="00F82E86">
        <w:rPr>
          <w:szCs w:val="24"/>
        </w:rPr>
        <w:t xml:space="preserve"> important</w:t>
      </w:r>
    </w:p>
    <w:p w14:paraId="78D4BBF9" w14:textId="7B796D38"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450" w:firstLine="0"/>
        <w:rPr>
          <w:szCs w:val="24"/>
        </w:rPr>
      </w:pPr>
      <w:r w:rsidRPr="00F82E86">
        <w:rPr>
          <w:szCs w:val="24"/>
        </w:rPr>
        <w:tab/>
        <w:t>(___</w:t>
      </w:r>
      <w:proofErr w:type="gramStart"/>
      <w:r w:rsidR="00522172">
        <w:rPr>
          <w:szCs w:val="24"/>
        </w:rPr>
        <w:t>_</w:t>
      </w:r>
      <w:r w:rsidRPr="00F82E86">
        <w:rPr>
          <w:szCs w:val="24"/>
        </w:rPr>
        <w:t>)  Somewhat</w:t>
      </w:r>
      <w:proofErr w:type="gramEnd"/>
      <w:r w:rsidRPr="00F82E86">
        <w:rPr>
          <w:szCs w:val="24"/>
        </w:rPr>
        <w:t xml:space="preserve"> important</w:t>
      </w:r>
    </w:p>
    <w:p w14:paraId="143C3878" w14:textId="157D35C3"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450" w:firstLine="0"/>
        <w:rPr>
          <w:szCs w:val="24"/>
        </w:rPr>
      </w:pPr>
      <w:r w:rsidRPr="00F82E86">
        <w:rPr>
          <w:szCs w:val="24"/>
        </w:rPr>
        <w:tab/>
        <w:t>(___</w:t>
      </w:r>
      <w:proofErr w:type="gramStart"/>
      <w:r w:rsidR="00522172">
        <w:rPr>
          <w:szCs w:val="24"/>
        </w:rPr>
        <w:t>_</w:t>
      </w:r>
      <w:r w:rsidRPr="00F82E86">
        <w:rPr>
          <w:szCs w:val="24"/>
        </w:rPr>
        <w:t>)  Not</w:t>
      </w:r>
      <w:proofErr w:type="gramEnd"/>
      <w:r w:rsidRPr="00F82E86">
        <w:rPr>
          <w:szCs w:val="24"/>
        </w:rPr>
        <w:t xml:space="preserve"> important </w:t>
      </w:r>
    </w:p>
    <w:p w14:paraId="654F148E"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450" w:firstLine="0"/>
        <w:rPr>
          <w:szCs w:val="24"/>
        </w:rPr>
      </w:pPr>
    </w:p>
    <w:p w14:paraId="25D477EF"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450" w:firstLine="0"/>
        <w:rPr>
          <w:szCs w:val="24"/>
        </w:rPr>
      </w:pPr>
      <w:r w:rsidRPr="00F82E86">
        <w:rPr>
          <w:szCs w:val="24"/>
        </w:rPr>
        <w:t>Being free from significant pain is:</w:t>
      </w:r>
    </w:p>
    <w:p w14:paraId="6309D853" w14:textId="42C16D01"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450" w:firstLine="0"/>
        <w:rPr>
          <w:szCs w:val="24"/>
        </w:rPr>
      </w:pPr>
      <w:r w:rsidRPr="00F82E86">
        <w:rPr>
          <w:szCs w:val="24"/>
        </w:rPr>
        <w:tab/>
        <w:t>(___</w:t>
      </w:r>
      <w:proofErr w:type="gramStart"/>
      <w:r w:rsidR="00522172">
        <w:rPr>
          <w:szCs w:val="24"/>
        </w:rPr>
        <w:t>_</w:t>
      </w:r>
      <w:r w:rsidRPr="00F82E86">
        <w:rPr>
          <w:szCs w:val="24"/>
        </w:rPr>
        <w:t>)  Very</w:t>
      </w:r>
      <w:proofErr w:type="gramEnd"/>
      <w:r w:rsidRPr="00F82E86">
        <w:rPr>
          <w:szCs w:val="24"/>
        </w:rPr>
        <w:t xml:space="preserve"> important</w:t>
      </w:r>
    </w:p>
    <w:p w14:paraId="0BBCD374" w14:textId="0919337B"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450" w:firstLine="0"/>
        <w:rPr>
          <w:szCs w:val="24"/>
        </w:rPr>
      </w:pPr>
      <w:r w:rsidRPr="00F82E86">
        <w:rPr>
          <w:szCs w:val="24"/>
        </w:rPr>
        <w:tab/>
        <w:t>(___</w:t>
      </w:r>
      <w:proofErr w:type="gramStart"/>
      <w:r w:rsidR="00522172">
        <w:rPr>
          <w:szCs w:val="24"/>
        </w:rPr>
        <w:t>_</w:t>
      </w:r>
      <w:r w:rsidRPr="00F82E86">
        <w:rPr>
          <w:szCs w:val="24"/>
        </w:rPr>
        <w:t>)  Somewhat</w:t>
      </w:r>
      <w:proofErr w:type="gramEnd"/>
      <w:r w:rsidRPr="00F82E86">
        <w:rPr>
          <w:szCs w:val="24"/>
        </w:rPr>
        <w:t xml:space="preserve"> important</w:t>
      </w:r>
    </w:p>
    <w:p w14:paraId="6608C0CF" w14:textId="562D965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450" w:firstLine="0"/>
        <w:rPr>
          <w:szCs w:val="24"/>
        </w:rPr>
      </w:pPr>
      <w:r w:rsidRPr="00F82E86">
        <w:rPr>
          <w:szCs w:val="24"/>
        </w:rPr>
        <w:tab/>
        <w:t>(___</w:t>
      </w:r>
      <w:proofErr w:type="gramStart"/>
      <w:r w:rsidR="00522172">
        <w:rPr>
          <w:szCs w:val="24"/>
        </w:rPr>
        <w:t>_</w:t>
      </w:r>
      <w:r w:rsidRPr="00F82E86">
        <w:rPr>
          <w:szCs w:val="24"/>
        </w:rPr>
        <w:t>)  Not</w:t>
      </w:r>
      <w:proofErr w:type="gramEnd"/>
      <w:r w:rsidRPr="00F82E86">
        <w:rPr>
          <w:szCs w:val="24"/>
        </w:rPr>
        <w:t xml:space="preserve"> important</w:t>
      </w:r>
    </w:p>
    <w:p w14:paraId="42DEBC0B" w14:textId="77777777" w:rsidR="00621F1F" w:rsidRPr="00F82E86" w:rsidRDefault="00621F1F"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450" w:firstLine="0"/>
        <w:rPr>
          <w:szCs w:val="24"/>
        </w:rPr>
      </w:pPr>
    </w:p>
    <w:p w14:paraId="78D9C3D3"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450" w:firstLine="0"/>
        <w:rPr>
          <w:szCs w:val="24"/>
        </w:rPr>
      </w:pPr>
      <w:r w:rsidRPr="00F82E86">
        <w:rPr>
          <w:szCs w:val="24"/>
        </w:rPr>
        <w:t>Being independent is:</w:t>
      </w:r>
    </w:p>
    <w:p w14:paraId="553A74CE" w14:textId="253B031A"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r w:rsidRPr="00F82E86">
        <w:rPr>
          <w:szCs w:val="24"/>
        </w:rPr>
        <w:tab/>
        <w:t>(___</w:t>
      </w:r>
      <w:proofErr w:type="gramStart"/>
      <w:r w:rsidR="00033624">
        <w:rPr>
          <w:szCs w:val="24"/>
        </w:rPr>
        <w:t>_</w:t>
      </w:r>
      <w:r w:rsidRPr="00F82E86">
        <w:rPr>
          <w:szCs w:val="24"/>
        </w:rPr>
        <w:t>)  Very</w:t>
      </w:r>
      <w:proofErr w:type="gramEnd"/>
      <w:r w:rsidRPr="00F82E86">
        <w:rPr>
          <w:szCs w:val="24"/>
        </w:rPr>
        <w:t xml:space="preserve"> important</w:t>
      </w:r>
    </w:p>
    <w:p w14:paraId="3E9FE61E" w14:textId="56CC6192"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r w:rsidRPr="00F82E86">
        <w:rPr>
          <w:szCs w:val="24"/>
        </w:rPr>
        <w:tab/>
        <w:t>(___</w:t>
      </w:r>
      <w:proofErr w:type="gramStart"/>
      <w:r w:rsidR="00033624">
        <w:rPr>
          <w:szCs w:val="24"/>
        </w:rPr>
        <w:t>_</w:t>
      </w:r>
      <w:r w:rsidRPr="00F82E86">
        <w:rPr>
          <w:szCs w:val="24"/>
        </w:rPr>
        <w:t>)  Somewhat</w:t>
      </w:r>
      <w:proofErr w:type="gramEnd"/>
      <w:r w:rsidRPr="00F82E86">
        <w:rPr>
          <w:szCs w:val="24"/>
        </w:rPr>
        <w:t xml:space="preserve"> important</w:t>
      </w:r>
    </w:p>
    <w:p w14:paraId="174BDA3A" w14:textId="7F9F79F6"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r w:rsidRPr="00F82E86">
        <w:rPr>
          <w:szCs w:val="24"/>
        </w:rPr>
        <w:tab/>
        <w:t>(___</w:t>
      </w:r>
      <w:proofErr w:type="gramStart"/>
      <w:r w:rsidR="00033624">
        <w:rPr>
          <w:szCs w:val="24"/>
        </w:rPr>
        <w:t>_</w:t>
      </w:r>
      <w:r w:rsidRPr="00F82E86">
        <w:rPr>
          <w:szCs w:val="24"/>
        </w:rPr>
        <w:t>)  Not</w:t>
      </w:r>
      <w:proofErr w:type="gramEnd"/>
      <w:r w:rsidRPr="00F82E86">
        <w:rPr>
          <w:szCs w:val="24"/>
        </w:rPr>
        <w:t xml:space="preserve"> important</w:t>
      </w:r>
    </w:p>
    <w:p w14:paraId="53FFA7EE"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p>
    <w:p w14:paraId="11DA2C88"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540" w:firstLine="0"/>
        <w:rPr>
          <w:szCs w:val="24"/>
        </w:rPr>
      </w:pPr>
      <w:r>
        <w:rPr>
          <w:szCs w:val="24"/>
        </w:rPr>
        <w:t>Having my Agent talk with my family before making decisions about my care is</w:t>
      </w:r>
      <w:r w:rsidRPr="00F82E86">
        <w:rPr>
          <w:szCs w:val="24"/>
        </w:rPr>
        <w:t>:</w:t>
      </w:r>
    </w:p>
    <w:p w14:paraId="79EB136D" w14:textId="3E840DBD"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r w:rsidRPr="00F82E86">
        <w:rPr>
          <w:szCs w:val="24"/>
        </w:rPr>
        <w:tab/>
        <w:t>(___</w:t>
      </w:r>
      <w:proofErr w:type="gramStart"/>
      <w:r w:rsidR="00033624">
        <w:rPr>
          <w:szCs w:val="24"/>
        </w:rPr>
        <w:t>_</w:t>
      </w:r>
      <w:r w:rsidRPr="00F82E86">
        <w:rPr>
          <w:szCs w:val="24"/>
        </w:rPr>
        <w:t>)  Very</w:t>
      </w:r>
      <w:proofErr w:type="gramEnd"/>
      <w:r w:rsidRPr="00F82E86">
        <w:rPr>
          <w:szCs w:val="24"/>
        </w:rPr>
        <w:t xml:space="preserve"> important</w:t>
      </w:r>
    </w:p>
    <w:p w14:paraId="4A553B60" w14:textId="275E5FAB"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r w:rsidRPr="00F82E86">
        <w:rPr>
          <w:szCs w:val="24"/>
        </w:rPr>
        <w:tab/>
        <w:t>(___</w:t>
      </w:r>
      <w:proofErr w:type="gramStart"/>
      <w:r w:rsidR="00033624">
        <w:rPr>
          <w:szCs w:val="24"/>
        </w:rPr>
        <w:t>_</w:t>
      </w:r>
      <w:r w:rsidRPr="00F82E86">
        <w:rPr>
          <w:szCs w:val="24"/>
        </w:rPr>
        <w:t>)  Somewhat</w:t>
      </w:r>
      <w:proofErr w:type="gramEnd"/>
      <w:r w:rsidRPr="00F82E86">
        <w:rPr>
          <w:szCs w:val="24"/>
        </w:rPr>
        <w:t xml:space="preserve"> important</w:t>
      </w:r>
    </w:p>
    <w:p w14:paraId="42D3B89A" w14:textId="22EA0E96"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r w:rsidRPr="00F82E86">
        <w:rPr>
          <w:szCs w:val="24"/>
        </w:rPr>
        <w:tab/>
        <w:t>(___</w:t>
      </w:r>
      <w:proofErr w:type="gramStart"/>
      <w:r w:rsidR="00033624">
        <w:rPr>
          <w:szCs w:val="24"/>
        </w:rPr>
        <w:t>_</w:t>
      </w:r>
      <w:r w:rsidRPr="00F82E86">
        <w:rPr>
          <w:szCs w:val="24"/>
        </w:rPr>
        <w:t>)  Not</w:t>
      </w:r>
      <w:proofErr w:type="gramEnd"/>
      <w:r w:rsidRPr="00F82E86">
        <w:rPr>
          <w:szCs w:val="24"/>
        </w:rPr>
        <w:t xml:space="preserve"> important </w:t>
      </w:r>
    </w:p>
    <w:p w14:paraId="4F5DC6E8" w14:textId="77777777" w:rsidR="00E558DE" w:rsidRPr="00F82E86" w:rsidRDefault="00E558DE"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p>
    <w:p w14:paraId="5BA49FC0"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540" w:firstLine="0"/>
        <w:rPr>
          <w:szCs w:val="24"/>
        </w:rPr>
      </w:pPr>
      <w:r>
        <w:rPr>
          <w:szCs w:val="24"/>
        </w:rPr>
        <w:t>Having my Agent talk with my friends before making decisions about my care is</w:t>
      </w:r>
      <w:r w:rsidRPr="00F82E86">
        <w:rPr>
          <w:szCs w:val="24"/>
        </w:rPr>
        <w:t>:</w:t>
      </w:r>
    </w:p>
    <w:p w14:paraId="5591710D" w14:textId="47884B74"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r w:rsidRPr="00F82E86">
        <w:rPr>
          <w:szCs w:val="24"/>
        </w:rPr>
        <w:tab/>
        <w:t>(___</w:t>
      </w:r>
      <w:proofErr w:type="gramStart"/>
      <w:r w:rsidR="00033624">
        <w:rPr>
          <w:szCs w:val="24"/>
        </w:rPr>
        <w:t>_</w:t>
      </w:r>
      <w:r w:rsidRPr="00F82E86">
        <w:rPr>
          <w:szCs w:val="24"/>
        </w:rPr>
        <w:t>)  Very</w:t>
      </w:r>
      <w:proofErr w:type="gramEnd"/>
      <w:r w:rsidRPr="00F82E86">
        <w:rPr>
          <w:szCs w:val="24"/>
        </w:rPr>
        <w:t xml:space="preserve"> important</w:t>
      </w:r>
    </w:p>
    <w:p w14:paraId="47AAD391" w14:textId="3A1A9A3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r w:rsidRPr="00F82E86">
        <w:rPr>
          <w:szCs w:val="24"/>
        </w:rPr>
        <w:tab/>
        <w:t>(___</w:t>
      </w:r>
      <w:proofErr w:type="gramStart"/>
      <w:r w:rsidR="00033624">
        <w:rPr>
          <w:szCs w:val="24"/>
        </w:rPr>
        <w:t>_</w:t>
      </w:r>
      <w:r w:rsidRPr="00F82E86">
        <w:rPr>
          <w:szCs w:val="24"/>
        </w:rPr>
        <w:t>)  Somewhat</w:t>
      </w:r>
      <w:proofErr w:type="gramEnd"/>
      <w:r w:rsidRPr="00F82E86">
        <w:rPr>
          <w:szCs w:val="24"/>
        </w:rPr>
        <w:t xml:space="preserve"> important</w:t>
      </w:r>
    </w:p>
    <w:p w14:paraId="7F834554" w14:textId="235E92DC"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r w:rsidRPr="00F82E86">
        <w:rPr>
          <w:szCs w:val="24"/>
        </w:rPr>
        <w:lastRenderedPageBreak/>
        <w:tab/>
        <w:t>(___</w:t>
      </w:r>
      <w:proofErr w:type="gramStart"/>
      <w:r w:rsidR="00033624">
        <w:rPr>
          <w:szCs w:val="24"/>
        </w:rPr>
        <w:t>_</w:t>
      </w:r>
      <w:r w:rsidRPr="00F82E86">
        <w:rPr>
          <w:szCs w:val="24"/>
        </w:rPr>
        <w:t>)  Not</w:t>
      </w:r>
      <w:proofErr w:type="gramEnd"/>
      <w:r w:rsidRPr="00F82E86">
        <w:rPr>
          <w:szCs w:val="24"/>
        </w:rPr>
        <w:t xml:space="preserve"> important </w:t>
      </w:r>
    </w:p>
    <w:p w14:paraId="6A0797AE"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p>
    <w:p w14:paraId="7892A951" w14:textId="19C07644" w:rsidR="004E0908" w:rsidRPr="00885D5B" w:rsidRDefault="002B7484" w:rsidP="002B7484">
      <w:pPr>
        <w:pStyle w:val="ListParagraph"/>
        <w:tabs>
          <w:tab w:val="left" w:pos="360"/>
        </w:tabs>
        <w:suppressAutoHyphens/>
        <w:ind w:left="0"/>
        <w:rPr>
          <w:b/>
          <w:bCs/>
          <w:kern w:val="2"/>
          <w:szCs w:val="24"/>
        </w:rPr>
      </w:pPr>
      <w:r>
        <w:rPr>
          <w:b/>
          <w:bCs/>
          <w:kern w:val="2"/>
          <w:szCs w:val="24"/>
        </w:rPr>
        <w:t>3.</w:t>
      </w:r>
      <w:r>
        <w:rPr>
          <w:b/>
          <w:bCs/>
          <w:kern w:val="2"/>
          <w:szCs w:val="24"/>
        </w:rPr>
        <w:tab/>
      </w:r>
      <w:r w:rsidR="00127C61" w:rsidRPr="0010640D">
        <w:rPr>
          <w:b/>
          <w:bCs/>
          <w:kern w:val="2"/>
          <w:szCs w:val="24"/>
        </w:rPr>
        <w:t xml:space="preserve">OTHER </w:t>
      </w:r>
      <w:r w:rsidR="004E0908" w:rsidRPr="00885D5B">
        <w:rPr>
          <w:b/>
          <w:bCs/>
          <w:kern w:val="2"/>
          <w:szCs w:val="24"/>
        </w:rPr>
        <w:t>INSTRUCTIONS</w:t>
      </w:r>
    </w:p>
    <w:p w14:paraId="23E4C39D" w14:textId="222D4548" w:rsidR="00E609D1" w:rsidRPr="007F46F7" w:rsidRDefault="00E609D1" w:rsidP="00885D5B">
      <w:pPr>
        <w:pStyle w:val="ListParagraph"/>
        <w:tabs>
          <w:tab w:val="left" w:pos="360"/>
        </w:tabs>
        <w:suppressAutoHyphens/>
        <w:ind w:left="360"/>
        <w:rPr>
          <w:kern w:val="2"/>
          <w:szCs w:val="24"/>
        </w:rPr>
      </w:pPr>
    </w:p>
    <w:p w14:paraId="6C7EA0B1" w14:textId="7274ABAF" w:rsidR="00127C61" w:rsidRDefault="00127C61" w:rsidP="00421AAC">
      <w:pPr>
        <w:suppressAutoHyphens/>
        <w:ind w:left="360"/>
        <w:rPr>
          <w:kern w:val="2"/>
          <w:szCs w:val="24"/>
        </w:rPr>
      </w:pPr>
      <w:r w:rsidRPr="00F82E86">
        <w:rPr>
          <w:kern w:val="2"/>
          <w:szCs w:val="24"/>
        </w:rPr>
        <w:t xml:space="preserve">You can </w:t>
      </w:r>
      <w:r w:rsidR="00C81843">
        <w:rPr>
          <w:kern w:val="2"/>
          <w:szCs w:val="24"/>
        </w:rPr>
        <w:t>write in this section</w:t>
      </w:r>
      <w:r>
        <w:rPr>
          <w:kern w:val="2"/>
          <w:szCs w:val="24"/>
        </w:rPr>
        <w:t xml:space="preserve"> more </w:t>
      </w:r>
      <w:r w:rsidRPr="00F82E86">
        <w:rPr>
          <w:kern w:val="2"/>
          <w:szCs w:val="24"/>
        </w:rPr>
        <w:t xml:space="preserve">information about your goals, </w:t>
      </w:r>
      <w:r>
        <w:rPr>
          <w:kern w:val="2"/>
          <w:szCs w:val="24"/>
        </w:rPr>
        <w:t>values, and preferences for treatment, including care you want or do not want. Y</w:t>
      </w:r>
      <w:r w:rsidRPr="00F82E86">
        <w:rPr>
          <w:kern w:val="2"/>
          <w:szCs w:val="24"/>
        </w:rPr>
        <w:t>ou can also use this section to name anyone who you do not want to make decisions for you under any conditions</w:t>
      </w:r>
      <w:r>
        <w:rPr>
          <w:kern w:val="2"/>
          <w:szCs w:val="24"/>
        </w:rPr>
        <w:t>.</w:t>
      </w:r>
    </w:p>
    <w:p w14:paraId="7B525FEF" w14:textId="77777777" w:rsidR="005967AF" w:rsidRDefault="005967AF" w:rsidP="00421AAC">
      <w:pPr>
        <w:suppressAutoHyphens/>
        <w:ind w:left="360"/>
        <w:rPr>
          <w:kern w:val="2"/>
          <w:szCs w:val="24"/>
        </w:rPr>
      </w:pPr>
    </w:p>
    <w:p w14:paraId="70444D6C" w14:textId="77777777" w:rsidR="005967AF" w:rsidRDefault="005967AF" w:rsidP="00421AAC">
      <w:pPr>
        <w:suppressAutoHyphens/>
        <w:ind w:left="360"/>
        <w:rPr>
          <w:kern w:val="2"/>
          <w:szCs w:val="24"/>
        </w:rPr>
      </w:pPr>
    </w:p>
    <w:p w14:paraId="5E4DBCA0" w14:textId="77777777" w:rsidR="00E16FD9" w:rsidRDefault="00E16FD9" w:rsidP="00421AAC">
      <w:pPr>
        <w:suppressAutoHyphens/>
        <w:ind w:left="360"/>
        <w:rPr>
          <w:kern w:val="2"/>
          <w:szCs w:val="24"/>
        </w:rPr>
      </w:pPr>
    </w:p>
    <w:p w14:paraId="249BD72B" w14:textId="77777777" w:rsidR="00E16FD9" w:rsidRDefault="00E16FD9" w:rsidP="00421AAC">
      <w:pPr>
        <w:suppressAutoHyphens/>
        <w:ind w:left="360"/>
        <w:rPr>
          <w:kern w:val="2"/>
          <w:szCs w:val="24"/>
        </w:rPr>
      </w:pPr>
    </w:p>
    <w:p w14:paraId="66834ACE" w14:textId="73ABD178" w:rsidR="00127C61" w:rsidRPr="00A64C71" w:rsidRDefault="00127C61" w:rsidP="00421AAC">
      <w:pPr>
        <w:pStyle w:val="Header"/>
        <w:suppressAutoHyphens/>
        <w:jc w:val="center"/>
        <w:rPr>
          <w:b/>
          <w:bCs/>
          <w:kern w:val="2"/>
          <w:szCs w:val="24"/>
        </w:rPr>
      </w:pPr>
      <w:r w:rsidRPr="00A64C71">
        <w:rPr>
          <w:b/>
          <w:bCs/>
          <w:kern w:val="2"/>
          <w:szCs w:val="24"/>
        </w:rPr>
        <w:t xml:space="preserve">PART C: OPTIONAL </w:t>
      </w:r>
      <w:r>
        <w:rPr>
          <w:b/>
          <w:bCs/>
          <w:kern w:val="2"/>
          <w:szCs w:val="24"/>
        </w:rPr>
        <w:t xml:space="preserve">SPECIAL POWERS </w:t>
      </w:r>
      <w:r w:rsidR="00490F4A">
        <w:rPr>
          <w:b/>
          <w:bCs/>
          <w:kern w:val="2"/>
          <w:szCs w:val="24"/>
        </w:rPr>
        <w:t>AND</w:t>
      </w:r>
      <w:r>
        <w:rPr>
          <w:b/>
          <w:bCs/>
          <w:kern w:val="2"/>
          <w:szCs w:val="24"/>
        </w:rPr>
        <w:t xml:space="preserve"> GUIDANCE</w:t>
      </w:r>
    </w:p>
    <w:p w14:paraId="55D9BDE4" w14:textId="77777777" w:rsidR="00127C61" w:rsidRDefault="00127C61" w:rsidP="00421AAC">
      <w:pPr>
        <w:pStyle w:val="BodyTextIndent"/>
        <w:widowControl w:val="0"/>
        <w:suppressAutoHyphens/>
        <w:spacing w:line="240" w:lineRule="auto"/>
        <w:ind w:firstLine="0"/>
        <w:rPr>
          <w:szCs w:val="24"/>
        </w:rPr>
      </w:pPr>
    </w:p>
    <w:p w14:paraId="1D56B3BD" w14:textId="15BBC802" w:rsidR="00127C61" w:rsidRPr="006F7D5D" w:rsidRDefault="00127C61" w:rsidP="00D442B1">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i/>
          <w:iCs/>
          <w:szCs w:val="24"/>
        </w:rPr>
      </w:pPr>
      <w:r>
        <w:rPr>
          <w:szCs w:val="24"/>
        </w:rPr>
        <w:t xml:space="preserve">This part </w:t>
      </w:r>
      <w:r w:rsidR="00B44BCC">
        <w:rPr>
          <w:szCs w:val="24"/>
        </w:rPr>
        <w:t>lets</w:t>
      </w:r>
      <w:r>
        <w:rPr>
          <w:szCs w:val="24"/>
        </w:rPr>
        <w:t xml:space="preserve"> you give your Agent additional powers, and to provide more guidance about your wishes. </w:t>
      </w:r>
      <w:r w:rsidRPr="006F7D5D">
        <w:rPr>
          <w:szCs w:val="24"/>
        </w:rPr>
        <w:t xml:space="preserve">You may mark </w:t>
      </w:r>
      <w:r>
        <w:rPr>
          <w:szCs w:val="24"/>
        </w:rPr>
        <w:t xml:space="preserve">or initial each </w:t>
      </w:r>
      <w:r w:rsidR="00D61B1E">
        <w:rPr>
          <w:szCs w:val="24"/>
        </w:rPr>
        <w:t>choice</w:t>
      </w:r>
      <w:r w:rsidRPr="006F7D5D">
        <w:rPr>
          <w:szCs w:val="24"/>
        </w:rPr>
        <w:t xml:space="preserve">. You also may leave any </w:t>
      </w:r>
      <w:r w:rsidR="00D61B1E">
        <w:rPr>
          <w:szCs w:val="24"/>
        </w:rPr>
        <w:t>choice</w:t>
      </w:r>
      <w:r w:rsidRPr="006F7D5D">
        <w:rPr>
          <w:szCs w:val="24"/>
        </w:rPr>
        <w:t xml:space="preserve"> blank.</w:t>
      </w:r>
    </w:p>
    <w:p w14:paraId="223A2052" w14:textId="77777777" w:rsidR="00127C61" w:rsidRDefault="00127C61" w:rsidP="00421AAC">
      <w:pPr>
        <w:pStyle w:val="Header"/>
        <w:tabs>
          <w:tab w:val="clear" w:pos="4680"/>
          <w:tab w:val="clear" w:pos="9360"/>
        </w:tabs>
        <w:suppressAutoHyphens/>
        <w:rPr>
          <w:kern w:val="2"/>
          <w:szCs w:val="24"/>
        </w:rPr>
      </w:pPr>
    </w:p>
    <w:p w14:paraId="2AF6A848" w14:textId="77777777" w:rsidR="00127C61" w:rsidRPr="00A64C71" w:rsidRDefault="00127C61" w:rsidP="00702249">
      <w:pPr>
        <w:pStyle w:val="BodyTextIndent"/>
        <w:widowControl w:val="0"/>
        <w:suppressAutoHyphens/>
        <w:ind w:left="360" w:hanging="360"/>
        <w:rPr>
          <w:b/>
          <w:bCs/>
          <w:szCs w:val="24"/>
        </w:rPr>
      </w:pPr>
      <w:r w:rsidRPr="00E80DB1">
        <w:rPr>
          <w:b/>
          <w:bCs/>
          <w:szCs w:val="24"/>
        </w:rPr>
        <w:t>1.</w:t>
      </w:r>
      <w:r w:rsidR="00702249">
        <w:rPr>
          <w:b/>
          <w:bCs/>
          <w:szCs w:val="24"/>
        </w:rPr>
        <w:tab/>
      </w:r>
      <w:r w:rsidRPr="004C44DC">
        <w:rPr>
          <w:b/>
          <w:bCs/>
          <w:szCs w:val="24"/>
        </w:rPr>
        <w:t xml:space="preserve">OPTIONAL </w:t>
      </w:r>
      <w:r>
        <w:rPr>
          <w:b/>
          <w:bCs/>
          <w:szCs w:val="24"/>
        </w:rPr>
        <w:t>SPECIAL</w:t>
      </w:r>
      <w:r w:rsidRPr="004C44DC">
        <w:rPr>
          <w:b/>
          <w:bCs/>
          <w:szCs w:val="24"/>
        </w:rPr>
        <w:t xml:space="preserve"> POWERS</w:t>
      </w:r>
      <w:r w:rsidRPr="00A64C71">
        <w:rPr>
          <w:b/>
          <w:bCs/>
          <w:szCs w:val="24"/>
        </w:rPr>
        <w:t xml:space="preserve">  </w:t>
      </w:r>
    </w:p>
    <w:p w14:paraId="53A2985D" w14:textId="77777777" w:rsidR="00127C61" w:rsidRDefault="00127C61" w:rsidP="00421AAC">
      <w:pPr>
        <w:pStyle w:val="BodyTextIndent"/>
        <w:widowControl w:val="0"/>
        <w:tabs>
          <w:tab w:val="clear" w:pos="1440"/>
        </w:tabs>
        <w:suppressAutoHyphens/>
        <w:ind w:firstLine="360"/>
        <w:rPr>
          <w:szCs w:val="24"/>
        </w:rPr>
      </w:pPr>
      <w:r w:rsidRPr="006F7D5D">
        <w:rPr>
          <w:szCs w:val="24"/>
        </w:rPr>
        <w:t xml:space="preserve">My Agent can do the following things ONLY if I have </w:t>
      </w:r>
      <w:r w:rsidR="00722005">
        <w:rPr>
          <w:szCs w:val="24"/>
        </w:rPr>
        <w:t xml:space="preserve">marked or </w:t>
      </w:r>
      <w:r w:rsidRPr="006F7D5D">
        <w:rPr>
          <w:szCs w:val="24"/>
        </w:rPr>
        <w:t>initialed them below</w:t>
      </w:r>
      <w:r>
        <w:rPr>
          <w:szCs w:val="24"/>
        </w:rPr>
        <w:t>:</w:t>
      </w:r>
    </w:p>
    <w:p w14:paraId="1FBC0932" w14:textId="30E5F20F" w:rsidR="00127C61" w:rsidRDefault="00127C61" w:rsidP="00421AAC">
      <w:pPr>
        <w:pStyle w:val="Header"/>
        <w:tabs>
          <w:tab w:val="clear" w:pos="4680"/>
          <w:tab w:val="clear" w:pos="9360"/>
        </w:tabs>
        <w:suppressAutoHyphens/>
        <w:ind w:left="1440" w:hanging="720"/>
        <w:rPr>
          <w:kern w:val="2"/>
          <w:szCs w:val="24"/>
        </w:rPr>
      </w:pPr>
      <w:r w:rsidRPr="00F82E86">
        <w:rPr>
          <w:szCs w:val="24"/>
        </w:rPr>
        <w:t>(___</w:t>
      </w:r>
      <w:proofErr w:type="gramStart"/>
      <w:r w:rsidR="00A516D1">
        <w:rPr>
          <w:szCs w:val="24"/>
        </w:rPr>
        <w:t>_</w:t>
      </w:r>
      <w:r w:rsidRPr="00F82E86">
        <w:rPr>
          <w:szCs w:val="24"/>
        </w:rPr>
        <w:t xml:space="preserve">)  </w:t>
      </w:r>
      <w:r>
        <w:rPr>
          <w:kern w:val="2"/>
          <w:szCs w:val="24"/>
        </w:rPr>
        <w:t>A</w:t>
      </w:r>
      <w:r w:rsidRPr="00F82E86">
        <w:rPr>
          <w:kern w:val="2"/>
          <w:szCs w:val="24"/>
        </w:rPr>
        <w:t>dmit</w:t>
      </w:r>
      <w:proofErr w:type="gramEnd"/>
      <w:r w:rsidRPr="00F82E86">
        <w:rPr>
          <w:kern w:val="2"/>
          <w:szCs w:val="24"/>
        </w:rPr>
        <w:t xml:space="preserve"> me as a voluntary patient to a facility for mental health treatment for </w:t>
      </w:r>
      <w:r>
        <w:rPr>
          <w:kern w:val="2"/>
          <w:szCs w:val="24"/>
        </w:rPr>
        <w:t xml:space="preserve">up to </w:t>
      </w:r>
      <w:r w:rsidR="002F218E">
        <w:rPr>
          <w:kern w:val="2"/>
          <w:szCs w:val="24"/>
        </w:rPr>
        <w:t>_____ days (</w:t>
      </w:r>
      <w:r w:rsidR="000C32E2">
        <w:rPr>
          <w:kern w:val="2"/>
          <w:szCs w:val="24"/>
        </w:rPr>
        <w:t xml:space="preserve">write in the number of days you want </w:t>
      </w:r>
      <w:r w:rsidR="00F57429">
        <w:rPr>
          <w:kern w:val="2"/>
          <w:szCs w:val="24"/>
        </w:rPr>
        <w:t xml:space="preserve">like 7, 14, 30 or </w:t>
      </w:r>
      <w:r w:rsidR="00191976">
        <w:rPr>
          <w:kern w:val="2"/>
          <w:szCs w:val="24"/>
        </w:rPr>
        <w:t>another</w:t>
      </w:r>
      <w:r w:rsidR="00F57429">
        <w:rPr>
          <w:kern w:val="2"/>
          <w:szCs w:val="24"/>
        </w:rPr>
        <w:t xml:space="preserve"> number)</w:t>
      </w:r>
      <w:r w:rsidR="000F220D">
        <w:rPr>
          <w:kern w:val="2"/>
          <w:szCs w:val="24"/>
        </w:rPr>
        <w:t>.</w:t>
      </w:r>
      <w:r>
        <w:rPr>
          <w:kern w:val="2"/>
          <w:szCs w:val="24"/>
        </w:rPr>
        <w:t xml:space="preserve"> </w:t>
      </w:r>
    </w:p>
    <w:p w14:paraId="0BB97BBD" w14:textId="3DC79E98" w:rsidR="00127C61" w:rsidRDefault="00127C61" w:rsidP="00421AAC">
      <w:pPr>
        <w:pStyle w:val="Header"/>
        <w:suppressAutoHyphens/>
        <w:ind w:left="1440"/>
        <w:rPr>
          <w:kern w:val="2"/>
          <w:szCs w:val="24"/>
        </w:rPr>
      </w:pPr>
      <w:r>
        <w:rPr>
          <w:kern w:val="2"/>
          <w:szCs w:val="24"/>
        </w:rPr>
        <w:t>(If I do not mark or initial this</w:t>
      </w:r>
      <w:r w:rsidR="00CE19E2">
        <w:rPr>
          <w:kern w:val="2"/>
          <w:szCs w:val="24"/>
        </w:rPr>
        <w:t xml:space="preserve"> choice</w:t>
      </w:r>
      <w:r w:rsidR="00CF6D70">
        <w:rPr>
          <w:kern w:val="2"/>
          <w:szCs w:val="24"/>
        </w:rPr>
        <w:t>,</w:t>
      </w:r>
      <w:r>
        <w:rPr>
          <w:kern w:val="2"/>
          <w:szCs w:val="24"/>
        </w:rPr>
        <w:t xml:space="preserve"> my Agent MAY NOT admit me as a voluntary patient to this type of facility.)</w:t>
      </w:r>
      <w:r w:rsidRPr="00F82E86">
        <w:rPr>
          <w:kern w:val="2"/>
          <w:szCs w:val="24"/>
        </w:rPr>
        <w:t xml:space="preserve"> </w:t>
      </w:r>
    </w:p>
    <w:p w14:paraId="65CCBA74" w14:textId="77777777" w:rsidR="00127C61" w:rsidRPr="00F82E86" w:rsidRDefault="00127C61" w:rsidP="00421AAC">
      <w:pPr>
        <w:pStyle w:val="Header"/>
        <w:tabs>
          <w:tab w:val="clear" w:pos="4680"/>
          <w:tab w:val="clear" w:pos="9360"/>
        </w:tabs>
        <w:suppressAutoHyphens/>
        <w:ind w:left="1440" w:hanging="720"/>
        <w:rPr>
          <w:kern w:val="2"/>
          <w:szCs w:val="24"/>
        </w:rPr>
      </w:pPr>
    </w:p>
    <w:p w14:paraId="7A19E834" w14:textId="6B5D693E" w:rsidR="00127C61" w:rsidRDefault="00127C61" w:rsidP="00421AAC">
      <w:pPr>
        <w:suppressAutoHyphens/>
        <w:ind w:left="1440" w:hanging="720"/>
        <w:rPr>
          <w:kern w:val="2"/>
          <w:szCs w:val="24"/>
        </w:rPr>
      </w:pPr>
      <w:r w:rsidRPr="00F82E86">
        <w:rPr>
          <w:szCs w:val="24"/>
        </w:rPr>
        <w:t>(___</w:t>
      </w:r>
      <w:proofErr w:type="gramStart"/>
      <w:r w:rsidR="00A516D1">
        <w:rPr>
          <w:szCs w:val="24"/>
        </w:rPr>
        <w:t>_</w:t>
      </w:r>
      <w:r w:rsidRPr="00F82E86">
        <w:rPr>
          <w:szCs w:val="24"/>
        </w:rPr>
        <w:t xml:space="preserve">)  </w:t>
      </w:r>
      <w:r>
        <w:rPr>
          <w:kern w:val="2"/>
          <w:szCs w:val="24"/>
        </w:rPr>
        <w:t>P</w:t>
      </w:r>
      <w:r w:rsidRPr="00F82E86">
        <w:rPr>
          <w:kern w:val="2"/>
          <w:szCs w:val="24"/>
        </w:rPr>
        <w:t>lace</w:t>
      </w:r>
      <w:proofErr w:type="gramEnd"/>
      <w:r w:rsidRPr="00F82E86">
        <w:rPr>
          <w:kern w:val="2"/>
          <w:szCs w:val="24"/>
        </w:rPr>
        <w:t xml:space="preserve"> me in a nursing home for more than </w:t>
      </w:r>
      <w:r w:rsidR="007F7496">
        <w:rPr>
          <w:kern w:val="2"/>
          <w:szCs w:val="24"/>
        </w:rPr>
        <w:t>[</w:t>
      </w:r>
      <w:r w:rsidRPr="00F82E86">
        <w:rPr>
          <w:kern w:val="2"/>
          <w:szCs w:val="24"/>
        </w:rPr>
        <w:t>100</w:t>
      </w:r>
      <w:r w:rsidR="007F7496">
        <w:rPr>
          <w:kern w:val="2"/>
          <w:szCs w:val="24"/>
        </w:rPr>
        <w:t>]</w:t>
      </w:r>
      <w:r w:rsidRPr="00F82E86">
        <w:rPr>
          <w:kern w:val="2"/>
          <w:szCs w:val="24"/>
        </w:rPr>
        <w:t xml:space="preserve"> days even if my needs can be met somewhere else, </w:t>
      </w:r>
      <w:r>
        <w:rPr>
          <w:kern w:val="2"/>
          <w:szCs w:val="24"/>
        </w:rPr>
        <w:t>I am not terminally ill, and I object.</w:t>
      </w:r>
    </w:p>
    <w:p w14:paraId="4EEDFA97" w14:textId="21146C6D" w:rsidR="00127C61" w:rsidRDefault="00127C61" w:rsidP="00421AAC">
      <w:pPr>
        <w:suppressAutoHyphens/>
        <w:ind w:left="1440"/>
        <w:rPr>
          <w:kern w:val="2"/>
          <w:szCs w:val="24"/>
        </w:rPr>
      </w:pPr>
      <w:r>
        <w:rPr>
          <w:kern w:val="2"/>
          <w:szCs w:val="24"/>
        </w:rPr>
        <w:t>(If I do not mark or initial this</w:t>
      </w:r>
      <w:r w:rsidR="00CE19E2">
        <w:rPr>
          <w:kern w:val="2"/>
          <w:szCs w:val="24"/>
        </w:rPr>
        <w:t xml:space="preserve"> choice</w:t>
      </w:r>
      <w:r>
        <w:rPr>
          <w:kern w:val="2"/>
          <w:szCs w:val="24"/>
        </w:rPr>
        <w:t xml:space="preserve">, my Agent </w:t>
      </w:r>
      <w:r w:rsidR="00CF6D70">
        <w:rPr>
          <w:kern w:val="2"/>
          <w:szCs w:val="24"/>
        </w:rPr>
        <w:t>MAY NOT</w:t>
      </w:r>
      <w:r>
        <w:rPr>
          <w:kern w:val="2"/>
          <w:szCs w:val="24"/>
        </w:rPr>
        <w:t xml:space="preserve"> do this.)</w:t>
      </w:r>
    </w:p>
    <w:p w14:paraId="22B1958A" w14:textId="77777777" w:rsidR="00353B81" w:rsidRDefault="00353B81" w:rsidP="00421AAC">
      <w:pPr>
        <w:suppressAutoHyphens/>
        <w:ind w:left="1440"/>
        <w:rPr>
          <w:kern w:val="2"/>
          <w:szCs w:val="24"/>
        </w:rPr>
      </w:pPr>
    </w:p>
    <w:p w14:paraId="6DD10078" w14:textId="77777777" w:rsidR="00127C61" w:rsidRPr="00FF0289" w:rsidRDefault="00127C61" w:rsidP="00702249">
      <w:pPr>
        <w:suppressAutoHyphens/>
        <w:ind w:left="360" w:hanging="360"/>
        <w:rPr>
          <w:szCs w:val="24"/>
        </w:rPr>
      </w:pPr>
      <w:r w:rsidRPr="0010640D">
        <w:rPr>
          <w:b/>
          <w:bCs/>
          <w:kern w:val="2"/>
          <w:szCs w:val="24"/>
        </w:rPr>
        <w:t>2</w:t>
      </w:r>
      <w:r w:rsidRPr="00D46CD8">
        <w:rPr>
          <w:kern w:val="2"/>
          <w:szCs w:val="24"/>
        </w:rPr>
        <w:t>.</w:t>
      </w:r>
      <w:r w:rsidR="00702249">
        <w:rPr>
          <w:b/>
          <w:bCs/>
          <w:kern w:val="2"/>
          <w:szCs w:val="24"/>
        </w:rPr>
        <w:tab/>
      </w:r>
      <w:r>
        <w:rPr>
          <w:b/>
          <w:bCs/>
          <w:kern w:val="2"/>
          <w:szCs w:val="24"/>
        </w:rPr>
        <w:t>ACCESS TO MY H</w:t>
      </w:r>
      <w:r w:rsidRPr="00A64C71">
        <w:rPr>
          <w:b/>
          <w:bCs/>
          <w:kern w:val="2"/>
          <w:szCs w:val="24"/>
        </w:rPr>
        <w:t>EALTH INFORMATION</w:t>
      </w:r>
      <w:r w:rsidRPr="00A64C71">
        <w:rPr>
          <w:kern w:val="2"/>
          <w:szCs w:val="24"/>
        </w:rPr>
        <w:t xml:space="preserve">  </w:t>
      </w:r>
    </w:p>
    <w:p w14:paraId="060BE8C5" w14:textId="77777777" w:rsidR="00127C61" w:rsidRDefault="00127C61" w:rsidP="00421AAC">
      <w:pPr>
        <w:pStyle w:val="ListParagraph"/>
        <w:suppressAutoHyphens/>
        <w:ind w:left="360"/>
        <w:rPr>
          <w:kern w:val="2"/>
          <w:szCs w:val="24"/>
        </w:rPr>
      </w:pPr>
    </w:p>
    <w:p w14:paraId="11ED73B5" w14:textId="77777777" w:rsidR="00127C61" w:rsidRDefault="00127C61" w:rsidP="00421AAC">
      <w:pPr>
        <w:pStyle w:val="ListParagraph"/>
        <w:suppressAutoHyphens/>
        <w:ind w:left="360"/>
        <w:rPr>
          <w:szCs w:val="24"/>
        </w:rPr>
      </w:pPr>
      <w:r w:rsidRPr="006F7D5D">
        <w:rPr>
          <w:kern w:val="2"/>
          <w:szCs w:val="24"/>
        </w:rPr>
        <w:t xml:space="preserve">My Agent may obtain, examine, and </w:t>
      </w:r>
      <w:r>
        <w:rPr>
          <w:kern w:val="2"/>
          <w:szCs w:val="24"/>
        </w:rPr>
        <w:t>share</w:t>
      </w:r>
      <w:r w:rsidRPr="006F7D5D">
        <w:rPr>
          <w:kern w:val="2"/>
          <w:szCs w:val="24"/>
        </w:rPr>
        <w:t xml:space="preserve"> information </w:t>
      </w:r>
      <w:r w:rsidRPr="006F7D5D">
        <w:rPr>
          <w:szCs w:val="24"/>
        </w:rPr>
        <w:t xml:space="preserve">about my health needs and health care </w:t>
      </w:r>
      <w:r>
        <w:rPr>
          <w:szCs w:val="24"/>
        </w:rPr>
        <w:t xml:space="preserve">if I am not able to make decisions for myself. If I </w:t>
      </w:r>
      <w:r w:rsidR="00722005">
        <w:rPr>
          <w:szCs w:val="24"/>
        </w:rPr>
        <w:t xml:space="preserve">mark </w:t>
      </w:r>
      <w:proofErr w:type="gramStart"/>
      <w:r w:rsidR="00722005">
        <w:rPr>
          <w:szCs w:val="24"/>
        </w:rPr>
        <w:t>or</w:t>
      </w:r>
      <w:proofErr w:type="gramEnd"/>
      <w:r w:rsidR="00722005">
        <w:rPr>
          <w:szCs w:val="24"/>
        </w:rPr>
        <w:t xml:space="preserve"> initial</w:t>
      </w:r>
      <w:r>
        <w:rPr>
          <w:szCs w:val="24"/>
        </w:rPr>
        <w:t xml:space="preserve"> below, my </w:t>
      </w:r>
      <w:r w:rsidR="007B37BE">
        <w:rPr>
          <w:szCs w:val="24"/>
        </w:rPr>
        <w:t>A</w:t>
      </w:r>
      <w:r>
        <w:rPr>
          <w:szCs w:val="24"/>
        </w:rPr>
        <w:t xml:space="preserve">gent may also do that at any time </w:t>
      </w:r>
      <w:r w:rsidR="00B44BCC">
        <w:rPr>
          <w:szCs w:val="24"/>
        </w:rPr>
        <w:t>my Agent thinks</w:t>
      </w:r>
      <w:r>
        <w:rPr>
          <w:szCs w:val="24"/>
        </w:rPr>
        <w:t xml:space="preserve"> it will help me.</w:t>
      </w:r>
    </w:p>
    <w:p w14:paraId="5D7CABB0" w14:textId="536B900B"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1440" w:hanging="720"/>
        <w:rPr>
          <w:szCs w:val="24"/>
        </w:rPr>
      </w:pPr>
      <w:r w:rsidRPr="00F82E86">
        <w:rPr>
          <w:szCs w:val="24"/>
        </w:rPr>
        <w:t>(___</w:t>
      </w:r>
      <w:proofErr w:type="gramStart"/>
      <w:r w:rsidR="00641C2F">
        <w:rPr>
          <w:szCs w:val="24"/>
        </w:rPr>
        <w:t>_</w:t>
      </w:r>
      <w:r w:rsidRPr="00F82E86">
        <w:rPr>
          <w:szCs w:val="24"/>
        </w:rPr>
        <w:t xml:space="preserve">)  </w:t>
      </w:r>
      <w:r w:rsidR="000F220D">
        <w:rPr>
          <w:szCs w:val="24"/>
        </w:rPr>
        <w:t>I</w:t>
      </w:r>
      <w:proofErr w:type="gramEnd"/>
      <w:r>
        <w:rPr>
          <w:szCs w:val="24"/>
        </w:rPr>
        <w:t xml:space="preserve"> give my Agent permission to obtain, examine, and share information about my health needs and health care whenever </w:t>
      </w:r>
      <w:r w:rsidR="006F53EC">
        <w:rPr>
          <w:szCs w:val="24"/>
        </w:rPr>
        <w:t>my Agent thinks</w:t>
      </w:r>
      <w:r>
        <w:rPr>
          <w:kern w:val="0"/>
          <w:szCs w:val="24"/>
        </w:rPr>
        <w:t xml:space="preserve"> it will help me</w:t>
      </w:r>
      <w:r w:rsidR="0007096F">
        <w:rPr>
          <w:kern w:val="0"/>
          <w:szCs w:val="24"/>
        </w:rPr>
        <w:t>.</w:t>
      </w:r>
    </w:p>
    <w:p w14:paraId="12D35CFA" w14:textId="77777777" w:rsidR="00127C61" w:rsidRPr="00BD5BD5" w:rsidRDefault="00127C61" w:rsidP="00421AAC">
      <w:pPr>
        <w:pStyle w:val="Header"/>
        <w:tabs>
          <w:tab w:val="clear" w:pos="4680"/>
          <w:tab w:val="clear" w:pos="9360"/>
        </w:tabs>
        <w:suppressAutoHyphens/>
        <w:ind w:left="1440" w:hanging="1440"/>
        <w:rPr>
          <w:kern w:val="2"/>
          <w:szCs w:val="24"/>
        </w:rPr>
      </w:pPr>
    </w:p>
    <w:p w14:paraId="51A294B9" w14:textId="77777777" w:rsidR="00127C61" w:rsidRPr="00BD5BD5" w:rsidRDefault="00127C61" w:rsidP="00421AAC">
      <w:pPr>
        <w:tabs>
          <w:tab w:val="left" w:pos="360"/>
        </w:tabs>
        <w:suppressAutoHyphens/>
        <w:rPr>
          <w:b/>
          <w:bCs/>
          <w:kern w:val="2"/>
          <w:szCs w:val="24"/>
        </w:rPr>
      </w:pPr>
      <w:r w:rsidRPr="0010640D">
        <w:rPr>
          <w:b/>
          <w:bCs/>
          <w:kern w:val="2"/>
          <w:szCs w:val="24"/>
        </w:rPr>
        <w:t>3.</w:t>
      </w:r>
      <w:r w:rsidRPr="00D46CD8">
        <w:rPr>
          <w:kern w:val="2"/>
          <w:szCs w:val="24"/>
        </w:rPr>
        <w:tab/>
      </w:r>
      <w:r w:rsidR="004D0089">
        <w:rPr>
          <w:b/>
          <w:bCs/>
          <w:kern w:val="2"/>
          <w:szCs w:val="24"/>
        </w:rPr>
        <w:t xml:space="preserve">FLEXIBILITY </w:t>
      </w:r>
      <w:r w:rsidRPr="00BD5BD5">
        <w:rPr>
          <w:b/>
          <w:bCs/>
          <w:kern w:val="2"/>
          <w:szCs w:val="24"/>
        </w:rPr>
        <w:t xml:space="preserve">FOR </w:t>
      </w:r>
      <w:r>
        <w:rPr>
          <w:b/>
          <w:bCs/>
          <w:kern w:val="2"/>
          <w:szCs w:val="24"/>
        </w:rPr>
        <w:t>MY</w:t>
      </w:r>
      <w:r w:rsidRPr="00BD5BD5">
        <w:rPr>
          <w:b/>
          <w:bCs/>
          <w:kern w:val="2"/>
          <w:szCs w:val="24"/>
        </w:rPr>
        <w:t xml:space="preserve"> AGENT</w:t>
      </w:r>
    </w:p>
    <w:p w14:paraId="653055FF" w14:textId="77777777" w:rsidR="00127C61" w:rsidRDefault="00127C61" w:rsidP="00421AAC">
      <w:pPr>
        <w:suppressAutoHyphens/>
        <w:ind w:firstLine="720"/>
        <w:rPr>
          <w:szCs w:val="24"/>
        </w:rPr>
      </w:pPr>
    </w:p>
    <w:p w14:paraId="1F26F6D4" w14:textId="6081E15E" w:rsidR="00127C61" w:rsidRDefault="00722005" w:rsidP="00A96832">
      <w:pPr>
        <w:suppressAutoHyphens/>
        <w:ind w:left="360"/>
        <w:rPr>
          <w:szCs w:val="24"/>
        </w:rPr>
      </w:pPr>
      <w:r>
        <w:rPr>
          <w:szCs w:val="24"/>
        </w:rPr>
        <w:t xml:space="preserve">Mark or initial </w:t>
      </w:r>
      <w:r w:rsidR="00604A1E">
        <w:rPr>
          <w:szCs w:val="24"/>
        </w:rPr>
        <w:t xml:space="preserve">below if you want to give your Agent flexibility in following instructions you provide in this </w:t>
      </w:r>
      <w:r w:rsidR="00BF781A">
        <w:rPr>
          <w:szCs w:val="24"/>
        </w:rPr>
        <w:t>form</w:t>
      </w:r>
      <w:r w:rsidR="00604A1E">
        <w:rPr>
          <w:szCs w:val="24"/>
        </w:rPr>
        <w:t xml:space="preserve">. If you do not, your Agent must follow the instructions even if </w:t>
      </w:r>
      <w:r w:rsidR="008574F4">
        <w:rPr>
          <w:szCs w:val="24"/>
        </w:rPr>
        <w:t>your Agent thinks</w:t>
      </w:r>
      <w:r w:rsidR="00604A1E">
        <w:rPr>
          <w:szCs w:val="24"/>
        </w:rPr>
        <w:t xml:space="preserve"> something else would be better for you</w:t>
      </w:r>
      <w:r w:rsidR="00A96832">
        <w:rPr>
          <w:szCs w:val="24"/>
        </w:rPr>
        <w:t>.</w:t>
      </w:r>
    </w:p>
    <w:p w14:paraId="34D7EBFF" w14:textId="3C920AC2" w:rsidR="00127C61" w:rsidRPr="00F82E86" w:rsidRDefault="00127C61" w:rsidP="006A5824">
      <w:pPr>
        <w:suppressAutoHyphens/>
        <w:ind w:left="1350" w:hanging="630"/>
        <w:rPr>
          <w:szCs w:val="24"/>
        </w:rPr>
      </w:pPr>
      <w:r w:rsidRPr="006F7D5D">
        <w:rPr>
          <w:szCs w:val="24"/>
        </w:rPr>
        <w:t>(___</w:t>
      </w:r>
      <w:proofErr w:type="gramStart"/>
      <w:r w:rsidR="00641C2F">
        <w:rPr>
          <w:szCs w:val="24"/>
        </w:rPr>
        <w:t>_</w:t>
      </w:r>
      <w:r w:rsidRPr="006F7D5D">
        <w:rPr>
          <w:szCs w:val="24"/>
        </w:rPr>
        <w:t xml:space="preserve">)  </w:t>
      </w:r>
      <w:r w:rsidRPr="00BD5BD5">
        <w:rPr>
          <w:szCs w:val="24"/>
        </w:rPr>
        <w:t>I</w:t>
      </w:r>
      <w:proofErr w:type="gramEnd"/>
      <w:r w:rsidRPr="00BD5BD5">
        <w:rPr>
          <w:szCs w:val="24"/>
        </w:rPr>
        <w:t xml:space="preserve"> give my Agent permission to be flexible in applying these </w:t>
      </w:r>
      <w:r>
        <w:rPr>
          <w:szCs w:val="24"/>
        </w:rPr>
        <w:t>instructions</w:t>
      </w:r>
      <w:r w:rsidRPr="00BD5BD5">
        <w:rPr>
          <w:szCs w:val="24"/>
        </w:rPr>
        <w:t xml:space="preserve"> if </w:t>
      </w:r>
      <w:r w:rsidR="00722005">
        <w:rPr>
          <w:szCs w:val="24"/>
        </w:rPr>
        <w:t>my Agent</w:t>
      </w:r>
      <w:r w:rsidRPr="00BD5BD5">
        <w:rPr>
          <w:szCs w:val="24"/>
        </w:rPr>
        <w:t xml:space="preserve"> think</w:t>
      </w:r>
      <w:r w:rsidR="00722005">
        <w:rPr>
          <w:szCs w:val="24"/>
        </w:rPr>
        <w:t>s</w:t>
      </w:r>
      <w:r w:rsidRPr="00BD5BD5">
        <w:rPr>
          <w:szCs w:val="24"/>
        </w:rPr>
        <w:t xml:space="preserve"> it would be in my best interest based on what </w:t>
      </w:r>
      <w:r w:rsidR="00722005">
        <w:rPr>
          <w:szCs w:val="24"/>
        </w:rPr>
        <w:t>my Agent knows</w:t>
      </w:r>
      <w:r w:rsidRPr="00BD5BD5">
        <w:rPr>
          <w:szCs w:val="24"/>
        </w:rPr>
        <w:t xml:space="preserve"> about me. </w:t>
      </w:r>
    </w:p>
    <w:p w14:paraId="4B99B26C" w14:textId="77777777" w:rsidR="00127C61" w:rsidRPr="00A64C71" w:rsidRDefault="00127C61" w:rsidP="000579C7">
      <w:pPr>
        <w:suppressAutoHyphens/>
        <w:ind w:left="360" w:hanging="360"/>
        <w:rPr>
          <w:b/>
          <w:bCs/>
        </w:rPr>
      </w:pPr>
      <w:r w:rsidRPr="00641C2F">
        <w:rPr>
          <w:b/>
          <w:bCs/>
        </w:rPr>
        <w:lastRenderedPageBreak/>
        <w:t>4.</w:t>
      </w:r>
      <w:r w:rsidRPr="00A64C71">
        <w:rPr>
          <w:b/>
          <w:bCs/>
        </w:rPr>
        <w:tab/>
        <w:t>NOMINATION OF GUARDIAN</w:t>
      </w:r>
    </w:p>
    <w:p w14:paraId="625EC641" w14:textId="77777777" w:rsidR="00127C61" w:rsidRPr="00D6649F" w:rsidRDefault="00127C61" w:rsidP="00421AAC">
      <w:pPr>
        <w:suppressAutoHyphens/>
        <w:rPr>
          <w:kern w:val="2"/>
          <w:szCs w:val="24"/>
        </w:rPr>
      </w:pPr>
    </w:p>
    <w:p w14:paraId="68E89077" w14:textId="7015199B" w:rsidR="00127C61" w:rsidRPr="00D6649F" w:rsidRDefault="00A96832"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446" w:firstLine="0"/>
        <w:rPr>
          <w:szCs w:val="24"/>
        </w:rPr>
      </w:pPr>
      <w:r>
        <w:rPr>
          <w:szCs w:val="24"/>
        </w:rPr>
        <w:t>You</w:t>
      </w:r>
      <w:r w:rsidR="00127C61">
        <w:rPr>
          <w:szCs w:val="24"/>
        </w:rPr>
        <w:t xml:space="preserve"> can </w:t>
      </w:r>
      <w:r w:rsidR="00127C61" w:rsidRPr="00D6649F">
        <w:rPr>
          <w:szCs w:val="24"/>
        </w:rPr>
        <w:t xml:space="preserve">say who you would want </w:t>
      </w:r>
      <w:r w:rsidR="00127C61">
        <w:rPr>
          <w:szCs w:val="24"/>
        </w:rPr>
        <w:t>as</w:t>
      </w:r>
      <w:r w:rsidR="00127C61" w:rsidRPr="00D6649F">
        <w:rPr>
          <w:szCs w:val="24"/>
        </w:rPr>
        <w:t xml:space="preserve"> your guardian</w:t>
      </w:r>
      <w:r w:rsidR="00127C61">
        <w:rPr>
          <w:szCs w:val="24"/>
        </w:rPr>
        <w:t xml:space="preserve"> if you needed one</w:t>
      </w:r>
      <w:r w:rsidR="00127C61" w:rsidRPr="00D6649F">
        <w:rPr>
          <w:szCs w:val="24"/>
        </w:rPr>
        <w:t xml:space="preserve">. A guardian </w:t>
      </w:r>
      <w:r w:rsidR="00127C61">
        <w:rPr>
          <w:szCs w:val="24"/>
        </w:rPr>
        <w:t>is a person</w:t>
      </w:r>
      <w:r w:rsidR="00127C61" w:rsidRPr="00D6649F">
        <w:rPr>
          <w:szCs w:val="24"/>
        </w:rPr>
        <w:t xml:space="preserve"> appointed by a court to make decisions for someone who cannot make decisions.  </w:t>
      </w:r>
      <w:r w:rsidR="00127C61">
        <w:rPr>
          <w:szCs w:val="24"/>
        </w:rPr>
        <w:t>Filling this out does NOT mean yo</w:t>
      </w:r>
      <w:r w:rsidR="00127C61" w:rsidRPr="00D6649F">
        <w:rPr>
          <w:szCs w:val="24"/>
        </w:rPr>
        <w:t xml:space="preserve">u want </w:t>
      </w:r>
      <w:r w:rsidR="00127C61">
        <w:rPr>
          <w:szCs w:val="24"/>
        </w:rPr>
        <w:t xml:space="preserve">or need </w:t>
      </w:r>
      <w:r w:rsidR="00127C61" w:rsidRPr="00D6649F">
        <w:rPr>
          <w:szCs w:val="24"/>
        </w:rPr>
        <w:t xml:space="preserve">a guardian. </w:t>
      </w:r>
    </w:p>
    <w:p w14:paraId="3CFB11CD" w14:textId="77777777" w:rsidR="00127C61" w:rsidRPr="00D6649F"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450" w:firstLine="0"/>
        <w:rPr>
          <w:szCs w:val="24"/>
        </w:rPr>
      </w:pPr>
    </w:p>
    <w:p w14:paraId="06E6C6E2" w14:textId="77777777" w:rsidR="00127C61" w:rsidRPr="00D6649F"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450" w:firstLine="0"/>
        <w:rPr>
          <w:szCs w:val="24"/>
        </w:rPr>
      </w:pPr>
      <w:r w:rsidRPr="00D6649F">
        <w:rPr>
          <w:szCs w:val="24"/>
        </w:rPr>
        <w:t>If a court appoint</w:t>
      </w:r>
      <w:r>
        <w:rPr>
          <w:szCs w:val="24"/>
        </w:rPr>
        <w:t>s</w:t>
      </w:r>
      <w:r w:rsidRPr="00D6649F">
        <w:rPr>
          <w:szCs w:val="24"/>
        </w:rPr>
        <w:t xml:space="preserve"> a guardian to </w:t>
      </w:r>
      <w:r>
        <w:rPr>
          <w:szCs w:val="24"/>
        </w:rPr>
        <w:t xml:space="preserve">make personal decisions </w:t>
      </w:r>
      <w:r w:rsidRPr="00D6649F">
        <w:rPr>
          <w:szCs w:val="24"/>
        </w:rPr>
        <w:t xml:space="preserve">for me, I want the court to choose: </w:t>
      </w:r>
    </w:p>
    <w:p w14:paraId="5E6884AC" w14:textId="0EA5C8AF" w:rsidR="00127C61" w:rsidRDefault="00127C61" w:rsidP="00E56133">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left="1440" w:hanging="720"/>
        <w:rPr>
          <w:szCs w:val="24"/>
        </w:rPr>
      </w:pPr>
      <w:r w:rsidRPr="00D6649F">
        <w:rPr>
          <w:szCs w:val="24"/>
        </w:rPr>
        <w:t>(</w:t>
      </w:r>
      <w:r w:rsidR="00091C5D">
        <w:rPr>
          <w:szCs w:val="24"/>
        </w:rPr>
        <w:t>__</w:t>
      </w:r>
      <w:r>
        <w:rPr>
          <w:szCs w:val="24"/>
        </w:rPr>
        <w:t>_</w:t>
      </w:r>
      <w:proofErr w:type="gramStart"/>
      <w:r>
        <w:rPr>
          <w:szCs w:val="24"/>
        </w:rPr>
        <w:t>_</w:t>
      </w:r>
      <w:r w:rsidRPr="00D6649F">
        <w:rPr>
          <w:szCs w:val="24"/>
        </w:rPr>
        <w:t>)</w:t>
      </w:r>
      <w:r w:rsidR="00444FF4">
        <w:rPr>
          <w:szCs w:val="24"/>
        </w:rPr>
        <w:t xml:space="preserve"> </w:t>
      </w:r>
      <w:r w:rsidRPr="00D6649F">
        <w:rPr>
          <w:szCs w:val="24"/>
        </w:rPr>
        <w:t xml:space="preserve"> </w:t>
      </w:r>
      <w:r>
        <w:rPr>
          <w:szCs w:val="24"/>
        </w:rPr>
        <w:t>My</w:t>
      </w:r>
      <w:proofErr w:type="gramEnd"/>
      <w:r>
        <w:rPr>
          <w:szCs w:val="24"/>
        </w:rPr>
        <w:t xml:space="preserve"> Agent named in this form. If my Agent </w:t>
      </w:r>
      <w:r w:rsidR="009E5F81">
        <w:rPr>
          <w:szCs w:val="24"/>
        </w:rPr>
        <w:t>cannot</w:t>
      </w:r>
      <w:r>
        <w:rPr>
          <w:szCs w:val="24"/>
        </w:rPr>
        <w:t xml:space="preserve"> be a guardian, I want the Alternate Agent named in this form.  </w:t>
      </w:r>
    </w:p>
    <w:p w14:paraId="6AB699A4" w14:textId="45D55656"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rPr>
          <w:szCs w:val="24"/>
        </w:rPr>
      </w:pPr>
      <w:r w:rsidRPr="00D6649F">
        <w:rPr>
          <w:szCs w:val="24"/>
        </w:rPr>
        <w:t>(</w:t>
      </w:r>
      <w:r>
        <w:rPr>
          <w:szCs w:val="24"/>
        </w:rPr>
        <w:t>___</w:t>
      </w:r>
      <w:proofErr w:type="gramStart"/>
      <w:r w:rsidR="00F675CD">
        <w:rPr>
          <w:szCs w:val="24"/>
        </w:rPr>
        <w:t>_</w:t>
      </w:r>
      <w:r w:rsidRPr="00D6649F">
        <w:rPr>
          <w:szCs w:val="24"/>
        </w:rPr>
        <w:t xml:space="preserve">) </w:t>
      </w:r>
      <w:r w:rsidR="00444FF4">
        <w:rPr>
          <w:szCs w:val="24"/>
        </w:rPr>
        <w:t xml:space="preserve"> </w:t>
      </w:r>
      <w:r>
        <w:rPr>
          <w:szCs w:val="24"/>
        </w:rPr>
        <w:t>Other</w:t>
      </w:r>
      <w:proofErr w:type="gramEnd"/>
      <w:r>
        <w:rPr>
          <w:szCs w:val="24"/>
        </w:rPr>
        <w:t xml:space="preserve"> (write who you would want and their contact information):  </w:t>
      </w:r>
    </w:p>
    <w:p w14:paraId="4ADEAF45" w14:textId="77777777" w:rsidR="00340A18" w:rsidRDefault="00340A18"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rPr>
          <w:szCs w:val="24"/>
        </w:rPr>
      </w:pPr>
    </w:p>
    <w:p w14:paraId="7FCA5788" w14:textId="77777777" w:rsidR="00E16FD9" w:rsidRDefault="00E16FD9"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rPr>
          <w:szCs w:val="24"/>
        </w:rPr>
      </w:pPr>
    </w:p>
    <w:p w14:paraId="58BFECFD" w14:textId="27C93614" w:rsidR="00D86206" w:rsidRPr="00F82E86" w:rsidRDefault="00D86206" w:rsidP="00D86206">
      <w:pPr>
        <w:pStyle w:val="Header"/>
        <w:tabs>
          <w:tab w:val="clear" w:pos="4680"/>
          <w:tab w:val="clear" w:pos="9360"/>
        </w:tabs>
        <w:suppressAutoHyphens/>
        <w:jc w:val="center"/>
        <w:rPr>
          <w:b/>
          <w:bCs/>
          <w:kern w:val="2"/>
          <w:szCs w:val="24"/>
        </w:rPr>
      </w:pPr>
      <w:r w:rsidRPr="00F82E86">
        <w:rPr>
          <w:b/>
          <w:bCs/>
          <w:kern w:val="2"/>
          <w:szCs w:val="24"/>
        </w:rPr>
        <w:t xml:space="preserve">PART </w:t>
      </w:r>
      <w:r>
        <w:rPr>
          <w:b/>
          <w:bCs/>
          <w:kern w:val="2"/>
          <w:szCs w:val="24"/>
        </w:rPr>
        <w:t>D</w:t>
      </w:r>
      <w:r w:rsidRPr="00F82E86">
        <w:rPr>
          <w:b/>
          <w:bCs/>
          <w:kern w:val="2"/>
          <w:szCs w:val="24"/>
        </w:rPr>
        <w:t xml:space="preserve">: ORGAN DONATION  </w:t>
      </w:r>
    </w:p>
    <w:p w14:paraId="55F380A6" w14:textId="77777777" w:rsidR="00D86206" w:rsidRPr="00F82E86" w:rsidRDefault="00D86206" w:rsidP="00D86206">
      <w:pPr>
        <w:pStyle w:val="Header"/>
        <w:tabs>
          <w:tab w:val="clear" w:pos="4680"/>
          <w:tab w:val="clear" w:pos="9360"/>
        </w:tabs>
        <w:suppressAutoHyphens/>
        <w:rPr>
          <w:kern w:val="2"/>
          <w:szCs w:val="24"/>
        </w:rPr>
      </w:pPr>
    </w:p>
    <w:p w14:paraId="799B38DE" w14:textId="3ACB9ECB" w:rsidR="00D86206" w:rsidRDefault="00D86206" w:rsidP="00D86206">
      <w:pPr>
        <w:suppressAutoHyphens/>
        <w:rPr>
          <w:kern w:val="2"/>
          <w:szCs w:val="24"/>
        </w:rPr>
      </w:pPr>
      <w:r>
        <w:rPr>
          <w:kern w:val="2"/>
          <w:szCs w:val="24"/>
        </w:rPr>
        <w:t>This part</w:t>
      </w:r>
      <w:r w:rsidRPr="00F82E86">
        <w:rPr>
          <w:kern w:val="2"/>
          <w:szCs w:val="24"/>
        </w:rPr>
        <w:t xml:space="preserve"> </w:t>
      </w:r>
      <w:r>
        <w:rPr>
          <w:kern w:val="2"/>
          <w:szCs w:val="24"/>
        </w:rPr>
        <w:t>lets</w:t>
      </w:r>
      <w:r w:rsidRPr="00F82E86">
        <w:rPr>
          <w:kern w:val="2"/>
          <w:szCs w:val="24"/>
        </w:rPr>
        <w:t xml:space="preserve"> you donate your organs </w:t>
      </w:r>
      <w:r>
        <w:rPr>
          <w:kern w:val="2"/>
          <w:szCs w:val="24"/>
        </w:rPr>
        <w:t>after</w:t>
      </w:r>
      <w:r w:rsidRPr="00F82E86">
        <w:rPr>
          <w:kern w:val="2"/>
          <w:szCs w:val="24"/>
        </w:rPr>
        <w:t xml:space="preserve"> you die.</w:t>
      </w:r>
      <w:r>
        <w:rPr>
          <w:kern w:val="2"/>
          <w:szCs w:val="24"/>
        </w:rPr>
        <w:t xml:space="preserve"> </w:t>
      </w:r>
      <w:r w:rsidRPr="00F82E86">
        <w:rPr>
          <w:kern w:val="2"/>
          <w:szCs w:val="24"/>
        </w:rPr>
        <w:t xml:space="preserve">You may leave any item blank. </w:t>
      </w:r>
    </w:p>
    <w:p w14:paraId="337ED589" w14:textId="77777777" w:rsidR="00D86206" w:rsidRDefault="00D86206" w:rsidP="00D86206">
      <w:pPr>
        <w:suppressAutoHyphens/>
        <w:rPr>
          <w:kern w:val="2"/>
          <w:szCs w:val="24"/>
        </w:rPr>
      </w:pPr>
    </w:p>
    <w:p w14:paraId="32907CDC" w14:textId="2D5D2389" w:rsidR="00D86206" w:rsidRPr="00340A18" w:rsidRDefault="00D86206" w:rsidP="002B7484">
      <w:pPr>
        <w:tabs>
          <w:tab w:val="left" w:pos="360"/>
        </w:tabs>
        <w:suppressAutoHyphens/>
        <w:rPr>
          <w:b/>
          <w:bCs/>
          <w:kern w:val="2"/>
          <w:szCs w:val="24"/>
        </w:rPr>
      </w:pPr>
      <w:r w:rsidRPr="003E7C8F">
        <w:rPr>
          <w:b/>
          <w:bCs/>
          <w:kern w:val="2"/>
          <w:szCs w:val="24"/>
        </w:rPr>
        <w:t>1.</w:t>
      </w:r>
      <w:r w:rsidR="002B7484">
        <w:rPr>
          <w:b/>
          <w:bCs/>
          <w:kern w:val="2"/>
          <w:szCs w:val="24"/>
        </w:rPr>
        <w:tab/>
      </w:r>
      <w:r w:rsidRPr="003E7C8F">
        <w:rPr>
          <w:b/>
          <w:bCs/>
          <w:kern w:val="2"/>
          <w:szCs w:val="24"/>
        </w:rPr>
        <w:t>DONATION</w:t>
      </w:r>
    </w:p>
    <w:p w14:paraId="79EDBB09" w14:textId="77777777" w:rsidR="00680CA6" w:rsidRDefault="00680CA6" w:rsidP="00D86206">
      <w:pPr>
        <w:suppressAutoHyphens/>
        <w:rPr>
          <w:kern w:val="2"/>
          <w:szCs w:val="24"/>
        </w:rPr>
      </w:pPr>
    </w:p>
    <w:p w14:paraId="5DB95E5F" w14:textId="101202C2" w:rsidR="00D86206" w:rsidRDefault="00680CA6" w:rsidP="001D6337">
      <w:pPr>
        <w:suppressAutoHyphens/>
        <w:ind w:left="450"/>
        <w:rPr>
          <w:kern w:val="2"/>
          <w:szCs w:val="24"/>
        </w:rPr>
      </w:pPr>
      <w:r>
        <w:rPr>
          <w:kern w:val="2"/>
          <w:szCs w:val="24"/>
        </w:rPr>
        <w:t xml:space="preserve">You may mark or initial </w:t>
      </w:r>
      <w:r w:rsidR="001507DC">
        <w:rPr>
          <w:kern w:val="2"/>
          <w:szCs w:val="24"/>
        </w:rPr>
        <w:t xml:space="preserve">only </w:t>
      </w:r>
      <w:r>
        <w:rPr>
          <w:kern w:val="2"/>
          <w:szCs w:val="24"/>
        </w:rPr>
        <w:t>one</w:t>
      </w:r>
      <w:r w:rsidR="00817A69">
        <w:rPr>
          <w:kern w:val="2"/>
          <w:szCs w:val="24"/>
        </w:rPr>
        <w:t xml:space="preserve"> choice</w:t>
      </w:r>
      <w:r>
        <w:rPr>
          <w:kern w:val="2"/>
          <w:szCs w:val="24"/>
        </w:rPr>
        <w:t>.</w:t>
      </w:r>
    </w:p>
    <w:p w14:paraId="5B4BDC96" w14:textId="77777777" w:rsidR="001D6337" w:rsidRPr="00F82E86" w:rsidRDefault="001D6337" w:rsidP="001D6337">
      <w:pPr>
        <w:suppressAutoHyphens/>
        <w:ind w:left="450"/>
        <w:rPr>
          <w:kern w:val="2"/>
          <w:szCs w:val="24"/>
        </w:rPr>
      </w:pPr>
    </w:p>
    <w:p w14:paraId="3222F899" w14:textId="79DBD4B4" w:rsidR="003E7C8F" w:rsidRDefault="00D86206" w:rsidP="0010640D">
      <w:pPr>
        <w:suppressAutoHyphens/>
        <w:ind w:left="1530" w:hanging="810"/>
        <w:rPr>
          <w:kern w:val="2"/>
          <w:szCs w:val="24"/>
        </w:rPr>
      </w:pPr>
      <w:r w:rsidRPr="00F82E86">
        <w:rPr>
          <w:szCs w:val="24"/>
        </w:rPr>
        <w:t>(___</w:t>
      </w:r>
      <w:proofErr w:type="gramStart"/>
      <w:r w:rsidR="00F675CD">
        <w:rPr>
          <w:szCs w:val="24"/>
        </w:rPr>
        <w:t>_</w:t>
      </w:r>
      <w:r w:rsidRPr="00F82E86">
        <w:rPr>
          <w:szCs w:val="24"/>
        </w:rPr>
        <w:t>)</w:t>
      </w:r>
      <w:r w:rsidRPr="00F82E86">
        <w:rPr>
          <w:kern w:val="2"/>
          <w:szCs w:val="24"/>
        </w:rPr>
        <w:t xml:space="preserve">  I</w:t>
      </w:r>
      <w:proofErr w:type="gramEnd"/>
      <w:r w:rsidRPr="00F82E86">
        <w:rPr>
          <w:kern w:val="2"/>
          <w:szCs w:val="24"/>
        </w:rPr>
        <w:t xml:space="preserve"> donate my organs, tissues, and other body parts</w:t>
      </w:r>
      <w:r>
        <w:rPr>
          <w:kern w:val="2"/>
          <w:szCs w:val="24"/>
        </w:rPr>
        <w:t xml:space="preserve"> after I die, </w:t>
      </w:r>
      <w:r>
        <w:rPr>
          <w:szCs w:val="24"/>
        </w:rPr>
        <w:t xml:space="preserve">even if it requires maintaining treatments that conflict with other instructions I have put in this form, </w:t>
      </w:r>
      <w:r>
        <w:rPr>
          <w:kern w:val="2"/>
          <w:szCs w:val="24"/>
        </w:rPr>
        <w:t>EXCEPT for those I list below (list</w:t>
      </w:r>
      <w:r w:rsidRPr="00F82E86">
        <w:rPr>
          <w:kern w:val="2"/>
          <w:szCs w:val="24"/>
        </w:rPr>
        <w:t xml:space="preserve"> any body parts you do NOT want to donate</w:t>
      </w:r>
      <w:r>
        <w:rPr>
          <w:kern w:val="2"/>
          <w:szCs w:val="24"/>
        </w:rPr>
        <w:t>):</w:t>
      </w:r>
    </w:p>
    <w:p w14:paraId="2A0AD20D" w14:textId="77777777" w:rsidR="003E7C8F" w:rsidRDefault="003E7C8F" w:rsidP="00D86206">
      <w:pPr>
        <w:suppressAutoHyphens/>
        <w:rPr>
          <w:kern w:val="2"/>
          <w:szCs w:val="24"/>
        </w:rPr>
      </w:pPr>
    </w:p>
    <w:p w14:paraId="003FA059" w14:textId="77777777" w:rsidR="003E7C8F" w:rsidRDefault="003E7C8F" w:rsidP="00D86206">
      <w:pPr>
        <w:suppressAutoHyphens/>
        <w:rPr>
          <w:kern w:val="2"/>
          <w:szCs w:val="24"/>
        </w:rPr>
      </w:pPr>
    </w:p>
    <w:p w14:paraId="292BC686" w14:textId="77777777" w:rsidR="00D86206" w:rsidRDefault="00D86206" w:rsidP="00D86206">
      <w:pPr>
        <w:suppressAutoHyphens/>
        <w:ind w:left="1170" w:hanging="450"/>
        <w:rPr>
          <w:kern w:val="2"/>
          <w:szCs w:val="24"/>
        </w:rPr>
      </w:pPr>
    </w:p>
    <w:p w14:paraId="0F6BD421" w14:textId="689EB370" w:rsidR="00D86206" w:rsidRDefault="00D86206" w:rsidP="00E56133">
      <w:pPr>
        <w:suppressAutoHyphens/>
        <w:ind w:left="1440" w:right="-810" w:hanging="720"/>
        <w:rPr>
          <w:kern w:val="2"/>
          <w:szCs w:val="24"/>
        </w:rPr>
      </w:pPr>
      <w:r w:rsidRPr="00F82E86">
        <w:rPr>
          <w:szCs w:val="24"/>
        </w:rPr>
        <w:t>(___</w:t>
      </w:r>
      <w:proofErr w:type="gramStart"/>
      <w:r w:rsidR="00F675CD">
        <w:rPr>
          <w:szCs w:val="24"/>
        </w:rPr>
        <w:t>_</w:t>
      </w:r>
      <w:r w:rsidRPr="00F82E86">
        <w:rPr>
          <w:szCs w:val="24"/>
        </w:rPr>
        <w:t xml:space="preserve">)  </w:t>
      </w:r>
      <w:r w:rsidRPr="00F82E86">
        <w:rPr>
          <w:kern w:val="2"/>
          <w:szCs w:val="24"/>
        </w:rPr>
        <w:t>I</w:t>
      </w:r>
      <w:proofErr w:type="gramEnd"/>
      <w:r w:rsidRPr="00F82E86">
        <w:rPr>
          <w:kern w:val="2"/>
          <w:szCs w:val="24"/>
        </w:rPr>
        <w:t xml:space="preserve"> do not want my organs, tissues, or body parts donated to anybody for any reason.</w:t>
      </w:r>
      <w:r w:rsidR="001507DC">
        <w:rPr>
          <w:kern w:val="2"/>
          <w:szCs w:val="24"/>
        </w:rPr>
        <w:t xml:space="preserve"> </w:t>
      </w:r>
      <w:r w:rsidR="00DF7FEA">
        <w:rPr>
          <w:kern w:val="2"/>
          <w:szCs w:val="24"/>
        </w:rPr>
        <w:t>(</w:t>
      </w:r>
      <w:r w:rsidR="001507DC">
        <w:rPr>
          <w:kern w:val="2"/>
          <w:szCs w:val="24"/>
        </w:rPr>
        <w:t xml:space="preserve">If you mark </w:t>
      </w:r>
      <w:r w:rsidR="00C81843">
        <w:rPr>
          <w:kern w:val="2"/>
          <w:szCs w:val="24"/>
        </w:rPr>
        <w:t xml:space="preserve">or initial </w:t>
      </w:r>
      <w:r w:rsidR="002E6213">
        <w:rPr>
          <w:kern w:val="2"/>
          <w:szCs w:val="24"/>
        </w:rPr>
        <w:t xml:space="preserve">this </w:t>
      </w:r>
      <w:r w:rsidR="001507DC">
        <w:rPr>
          <w:kern w:val="2"/>
          <w:szCs w:val="24"/>
        </w:rPr>
        <w:t>choice</w:t>
      </w:r>
      <w:r w:rsidR="00C81843">
        <w:rPr>
          <w:kern w:val="2"/>
          <w:szCs w:val="24"/>
        </w:rPr>
        <w:t>, you should skip the “purpose of donation” section</w:t>
      </w:r>
      <w:r w:rsidR="00DF7FEA">
        <w:rPr>
          <w:kern w:val="2"/>
          <w:szCs w:val="24"/>
        </w:rPr>
        <w:t>.)</w:t>
      </w:r>
    </w:p>
    <w:p w14:paraId="500337C2" w14:textId="77777777" w:rsidR="00D86206" w:rsidRDefault="00D86206" w:rsidP="00D86206">
      <w:pPr>
        <w:suppressAutoHyphens/>
        <w:ind w:right="-810" w:firstLine="720"/>
        <w:rPr>
          <w:kern w:val="2"/>
          <w:szCs w:val="24"/>
        </w:rPr>
      </w:pPr>
    </w:p>
    <w:p w14:paraId="65D1EFD0" w14:textId="2E8B55E1" w:rsidR="00D86206" w:rsidRDefault="00D86206" w:rsidP="002B7484">
      <w:pPr>
        <w:tabs>
          <w:tab w:val="left" w:pos="360"/>
        </w:tabs>
        <w:suppressAutoHyphens/>
        <w:ind w:right="-810"/>
        <w:rPr>
          <w:b/>
          <w:bCs/>
          <w:kern w:val="2"/>
          <w:szCs w:val="24"/>
        </w:rPr>
      </w:pPr>
      <w:r>
        <w:rPr>
          <w:b/>
          <w:bCs/>
          <w:kern w:val="2"/>
          <w:szCs w:val="24"/>
        </w:rPr>
        <w:t>2.</w:t>
      </w:r>
      <w:r w:rsidR="002B7484">
        <w:rPr>
          <w:b/>
          <w:bCs/>
          <w:kern w:val="2"/>
          <w:szCs w:val="24"/>
        </w:rPr>
        <w:tab/>
      </w:r>
      <w:r>
        <w:rPr>
          <w:b/>
          <w:bCs/>
          <w:kern w:val="2"/>
          <w:szCs w:val="24"/>
        </w:rPr>
        <w:t>PURPOSE OF DONATION</w:t>
      </w:r>
    </w:p>
    <w:p w14:paraId="66557865" w14:textId="77777777" w:rsidR="00680CA6" w:rsidRPr="0050196C" w:rsidRDefault="00680CA6" w:rsidP="00D86206">
      <w:pPr>
        <w:suppressAutoHyphens/>
        <w:ind w:right="-810"/>
        <w:rPr>
          <w:b/>
          <w:bCs/>
          <w:kern w:val="2"/>
          <w:szCs w:val="24"/>
        </w:rPr>
      </w:pPr>
    </w:p>
    <w:p w14:paraId="0B440FB4" w14:textId="7909F9EC" w:rsidR="00680CA6" w:rsidRPr="00340A18" w:rsidRDefault="00680CA6" w:rsidP="00E56133">
      <w:pPr>
        <w:suppressAutoHyphens/>
        <w:ind w:left="360" w:right="-810"/>
        <w:rPr>
          <w:kern w:val="2"/>
          <w:szCs w:val="24"/>
        </w:rPr>
      </w:pPr>
      <w:r w:rsidRPr="00340A18">
        <w:rPr>
          <w:kern w:val="2"/>
          <w:szCs w:val="24"/>
        </w:rPr>
        <w:t>You may mark or initial all that apply.</w:t>
      </w:r>
      <w:r w:rsidRPr="0050196C">
        <w:rPr>
          <w:kern w:val="2"/>
          <w:szCs w:val="24"/>
        </w:rPr>
        <w:t xml:space="preserve"> </w:t>
      </w:r>
      <w:r w:rsidR="00690291">
        <w:rPr>
          <w:kern w:val="2"/>
          <w:szCs w:val="24"/>
        </w:rPr>
        <w:t>(</w:t>
      </w:r>
      <w:r w:rsidRPr="00340A18">
        <w:rPr>
          <w:kern w:val="2"/>
          <w:szCs w:val="24"/>
        </w:rPr>
        <w:t>If you do not mark</w:t>
      </w:r>
      <w:r w:rsidR="00690291">
        <w:rPr>
          <w:kern w:val="2"/>
          <w:szCs w:val="24"/>
        </w:rPr>
        <w:t xml:space="preserve"> or initial any of the </w:t>
      </w:r>
      <w:r w:rsidR="00B5001B">
        <w:rPr>
          <w:kern w:val="2"/>
          <w:szCs w:val="24"/>
        </w:rPr>
        <w:t>purposes</w:t>
      </w:r>
      <w:r w:rsidR="00690291">
        <w:rPr>
          <w:kern w:val="2"/>
          <w:szCs w:val="24"/>
        </w:rPr>
        <w:t xml:space="preserve"> below</w:t>
      </w:r>
      <w:r w:rsidRPr="00340A18">
        <w:rPr>
          <w:kern w:val="2"/>
          <w:szCs w:val="24"/>
        </w:rPr>
        <w:t xml:space="preserve">, your donation can be used for all of </w:t>
      </w:r>
      <w:r w:rsidR="009B167F">
        <w:rPr>
          <w:kern w:val="2"/>
          <w:szCs w:val="24"/>
        </w:rPr>
        <w:t>them</w:t>
      </w:r>
      <w:r w:rsidRPr="00340A18">
        <w:rPr>
          <w:kern w:val="2"/>
          <w:szCs w:val="24"/>
        </w:rPr>
        <w:t>.</w:t>
      </w:r>
      <w:r w:rsidR="009B167F">
        <w:rPr>
          <w:kern w:val="2"/>
          <w:szCs w:val="24"/>
        </w:rPr>
        <w:t>)</w:t>
      </w:r>
    </w:p>
    <w:p w14:paraId="36B5BA79" w14:textId="77777777" w:rsidR="00D86206" w:rsidRPr="00F82E86" w:rsidRDefault="00D86206" w:rsidP="00EC602D">
      <w:pPr>
        <w:suppressAutoHyphens/>
        <w:ind w:left="360"/>
        <w:rPr>
          <w:kern w:val="2"/>
          <w:szCs w:val="24"/>
        </w:rPr>
      </w:pPr>
      <w:r>
        <w:rPr>
          <w:kern w:val="2"/>
          <w:szCs w:val="24"/>
        </w:rPr>
        <w:t xml:space="preserve">Organs, tissues, or body parts that I donate </w:t>
      </w:r>
      <w:r w:rsidRPr="00F82E86">
        <w:rPr>
          <w:kern w:val="2"/>
          <w:szCs w:val="24"/>
        </w:rPr>
        <w:t>may be used for:</w:t>
      </w:r>
    </w:p>
    <w:p w14:paraId="74BF8E8B" w14:textId="7499B099" w:rsidR="00D86206" w:rsidRPr="00F82E86" w:rsidRDefault="00D86206" w:rsidP="00D86206">
      <w:pPr>
        <w:suppressAutoHyphens/>
        <w:ind w:firstLine="720"/>
        <w:rPr>
          <w:kern w:val="2"/>
          <w:szCs w:val="24"/>
        </w:rPr>
      </w:pPr>
      <w:r w:rsidRPr="00F82E86">
        <w:rPr>
          <w:szCs w:val="24"/>
        </w:rPr>
        <w:t>(___</w:t>
      </w:r>
      <w:proofErr w:type="gramStart"/>
      <w:r w:rsidR="00B56F5B">
        <w:rPr>
          <w:szCs w:val="24"/>
        </w:rPr>
        <w:t>_</w:t>
      </w:r>
      <w:r w:rsidRPr="00F82E86">
        <w:rPr>
          <w:szCs w:val="24"/>
        </w:rPr>
        <w:t>)</w:t>
      </w:r>
      <w:r w:rsidRPr="00F82E86">
        <w:rPr>
          <w:kern w:val="2"/>
          <w:szCs w:val="24"/>
        </w:rPr>
        <w:t xml:space="preserve">  Transplant</w:t>
      </w:r>
      <w:proofErr w:type="gramEnd"/>
    </w:p>
    <w:p w14:paraId="73CC5B7C" w14:textId="7839BC17" w:rsidR="00D86206" w:rsidRPr="00F82E86" w:rsidRDefault="00D86206" w:rsidP="00D86206">
      <w:pPr>
        <w:pStyle w:val="ListParagraph"/>
        <w:suppressAutoHyphens/>
        <w:ind w:left="0" w:firstLine="720"/>
        <w:rPr>
          <w:kern w:val="2"/>
          <w:szCs w:val="24"/>
        </w:rPr>
      </w:pPr>
      <w:r w:rsidRPr="00F82E86">
        <w:rPr>
          <w:szCs w:val="24"/>
        </w:rPr>
        <w:t>(___</w:t>
      </w:r>
      <w:proofErr w:type="gramStart"/>
      <w:r w:rsidR="00B56F5B">
        <w:rPr>
          <w:szCs w:val="24"/>
        </w:rPr>
        <w:t>_</w:t>
      </w:r>
      <w:r w:rsidRPr="00F82E86">
        <w:rPr>
          <w:szCs w:val="24"/>
        </w:rPr>
        <w:t xml:space="preserve">)  </w:t>
      </w:r>
      <w:r w:rsidRPr="00F82E86">
        <w:rPr>
          <w:kern w:val="2"/>
          <w:szCs w:val="24"/>
        </w:rPr>
        <w:t>Therapy</w:t>
      </w:r>
      <w:proofErr w:type="gramEnd"/>
      <w:r w:rsidRPr="00F82E86">
        <w:rPr>
          <w:kern w:val="2"/>
          <w:szCs w:val="24"/>
        </w:rPr>
        <w:t xml:space="preserve"> </w:t>
      </w:r>
    </w:p>
    <w:p w14:paraId="01DEA0F5" w14:textId="628AB5B5" w:rsidR="00D86206" w:rsidRPr="00F82E86" w:rsidRDefault="00D86206" w:rsidP="00D86206">
      <w:pPr>
        <w:pStyle w:val="ListParagraph"/>
        <w:suppressAutoHyphens/>
        <w:ind w:left="0" w:firstLine="720"/>
        <w:rPr>
          <w:kern w:val="2"/>
          <w:szCs w:val="24"/>
        </w:rPr>
      </w:pPr>
      <w:r w:rsidRPr="00F82E86">
        <w:rPr>
          <w:szCs w:val="24"/>
        </w:rPr>
        <w:t>(___</w:t>
      </w:r>
      <w:proofErr w:type="gramStart"/>
      <w:r w:rsidR="00B56F5B">
        <w:rPr>
          <w:szCs w:val="24"/>
        </w:rPr>
        <w:t>_</w:t>
      </w:r>
      <w:r w:rsidRPr="00F82E86">
        <w:rPr>
          <w:szCs w:val="24"/>
        </w:rPr>
        <w:t xml:space="preserve">)  </w:t>
      </w:r>
      <w:r w:rsidRPr="00F82E86">
        <w:rPr>
          <w:kern w:val="2"/>
          <w:szCs w:val="24"/>
        </w:rPr>
        <w:t>Research</w:t>
      </w:r>
      <w:proofErr w:type="gramEnd"/>
    </w:p>
    <w:p w14:paraId="54D182B0" w14:textId="3A88A6EA" w:rsidR="00D86206" w:rsidRPr="00F82E86" w:rsidRDefault="00D86206" w:rsidP="00D86206">
      <w:pPr>
        <w:pStyle w:val="ListParagraph"/>
        <w:suppressAutoHyphens/>
        <w:ind w:left="0" w:firstLine="720"/>
        <w:rPr>
          <w:kern w:val="2"/>
          <w:szCs w:val="24"/>
        </w:rPr>
      </w:pPr>
      <w:r w:rsidRPr="00F82E86">
        <w:rPr>
          <w:szCs w:val="24"/>
        </w:rPr>
        <w:t>(___</w:t>
      </w:r>
      <w:proofErr w:type="gramStart"/>
      <w:r w:rsidR="00B56F5B">
        <w:rPr>
          <w:szCs w:val="24"/>
        </w:rPr>
        <w:t>_</w:t>
      </w:r>
      <w:r w:rsidRPr="00F82E86">
        <w:rPr>
          <w:szCs w:val="24"/>
        </w:rPr>
        <w:t xml:space="preserve">)  </w:t>
      </w:r>
      <w:r w:rsidRPr="00F82E86">
        <w:rPr>
          <w:kern w:val="2"/>
          <w:szCs w:val="24"/>
        </w:rPr>
        <w:t>Education</w:t>
      </w:r>
      <w:proofErr w:type="gramEnd"/>
    </w:p>
    <w:p w14:paraId="3381EF72" w14:textId="326FC17C" w:rsidR="00CE19E2" w:rsidRDefault="00D86206">
      <w:pPr>
        <w:pStyle w:val="ListParagraph"/>
        <w:suppressAutoHyphens/>
        <w:ind w:left="0" w:firstLine="720"/>
        <w:rPr>
          <w:kern w:val="2"/>
          <w:szCs w:val="24"/>
        </w:rPr>
      </w:pPr>
      <w:r w:rsidRPr="00F82E86">
        <w:rPr>
          <w:szCs w:val="24"/>
        </w:rPr>
        <w:t>(___</w:t>
      </w:r>
      <w:proofErr w:type="gramStart"/>
      <w:r w:rsidR="00B56F5B">
        <w:rPr>
          <w:szCs w:val="24"/>
        </w:rPr>
        <w:t>_</w:t>
      </w:r>
      <w:r w:rsidRPr="00F82E86">
        <w:rPr>
          <w:szCs w:val="24"/>
        </w:rPr>
        <w:t>)</w:t>
      </w:r>
      <w:r w:rsidRPr="00F82E86" w:rsidDel="00ED7E70">
        <w:rPr>
          <w:kern w:val="2"/>
          <w:szCs w:val="24"/>
        </w:rPr>
        <w:t xml:space="preserve"> </w:t>
      </w:r>
      <w:r w:rsidRPr="00F82E86">
        <w:rPr>
          <w:kern w:val="2"/>
          <w:szCs w:val="24"/>
        </w:rPr>
        <w:t xml:space="preserve"> All</w:t>
      </w:r>
      <w:proofErr w:type="gramEnd"/>
      <w:r w:rsidRPr="00F82E86">
        <w:rPr>
          <w:kern w:val="2"/>
          <w:szCs w:val="24"/>
        </w:rPr>
        <w:t xml:space="preserve"> of the above</w:t>
      </w:r>
    </w:p>
    <w:p w14:paraId="7D6CEA8B" w14:textId="77777777" w:rsidR="00F0659A" w:rsidRDefault="00F0659A" w:rsidP="00421AAC">
      <w:pPr>
        <w:pStyle w:val="ListParagraph"/>
        <w:suppressAutoHyphens/>
        <w:ind w:left="0" w:firstLine="720"/>
        <w:rPr>
          <w:kern w:val="2"/>
          <w:szCs w:val="24"/>
        </w:rPr>
      </w:pPr>
    </w:p>
    <w:bookmarkEnd w:id="27"/>
    <w:bookmarkEnd w:id="28"/>
    <w:p w14:paraId="6F858B0D" w14:textId="4B957C6A" w:rsidR="00127C61" w:rsidRPr="00F82E86" w:rsidRDefault="00127C61" w:rsidP="00421AAC">
      <w:pPr>
        <w:pStyle w:val="ListParagraph"/>
        <w:suppressAutoHyphens/>
        <w:ind w:left="0" w:firstLine="720"/>
        <w:jc w:val="center"/>
      </w:pPr>
      <w:r w:rsidRPr="00F82E86">
        <w:rPr>
          <w:b/>
          <w:bCs/>
          <w:kern w:val="2"/>
          <w:szCs w:val="24"/>
        </w:rPr>
        <w:t xml:space="preserve">PART </w:t>
      </w:r>
      <w:r>
        <w:rPr>
          <w:b/>
          <w:bCs/>
          <w:kern w:val="2"/>
          <w:szCs w:val="24"/>
        </w:rPr>
        <w:t>E</w:t>
      </w:r>
      <w:r w:rsidRPr="00F82E86">
        <w:rPr>
          <w:b/>
          <w:bCs/>
          <w:kern w:val="2"/>
          <w:szCs w:val="24"/>
        </w:rPr>
        <w:t>: SIGNATURES</w:t>
      </w:r>
    </w:p>
    <w:p w14:paraId="713463C3"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p>
    <w:p w14:paraId="01E41B5E" w14:textId="77777777" w:rsidR="00127C61"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b/>
          <w:bCs/>
          <w:szCs w:val="24"/>
        </w:rPr>
      </w:pPr>
      <w:r>
        <w:rPr>
          <w:b/>
          <w:bCs/>
          <w:szCs w:val="24"/>
        </w:rPr>
        <w:t>YOUR SIGNATURE</w:t>
      </w:r>
    </w:p>
    <w:p w14:paraId="388024E4" w14:textId="77777777" w:rsidR="00E6309B" w:rsidRDefault="00E6309B"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b/>
          <w:bCs/>
          <w:szCs w:val="24"/>
        </w:rPr>
      </w:pPr>
    </w:p>
    <w:p w14:paraId="26FA8B70"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r w:rsidRPr="00F82E86">
        <w:rPr>
          <w:szCs w:val="24"/>
        </w:rPr>
        <w:t>Sign your name:</w:t>
      </w:r>
      <w:r w:rsidR="00B96E17">
        <w:rPr>
          <w:szCs w:val="24"/>
        </w:rPr>
        <w:t xml:space="preserve"> </w:t>
      </w:r>
    </w:p>
    <w:p w14:paraId="74C41A8F"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spacing w:line="240" w:lineRule="auto"/>
        <w:ind w:firstLine="0"/>
        <w:rPr>
          <w:szCs w:val="24"/>
        </w:rPr>
      </w:pPr>
    </w:p>
    <w:p w14:paraId="223BCCBF" w14:textId="77777777" w:rsidR="00127C61" w:rsidRDefault="00127C61" w:rsidP="00421AAC">
      <w:pPr>
        <w:suppressAutoHyphens/>
        <w:rPr>
          <w:kern w:val="2"/>
          <w:szCs w:val="24"/>
        </w:rPr>
      </w:pPr>
      <w:r w:rsidRPr="00F82E86">
        <w:rPr>
          <w:kern w:val="2"/>
          <w:szCs w:val="24"/>
        </w:rPr>
        <w:t>Today’s date:</w:t>
      </w:r>
    </w:p>
    <w:p w14:paraId="6B2A8B55" w14:textId="77777777" w:rsidR="00D86DB8" w:rsidRDefault="00D86DB8" w:rsidP="00421AAC">
      <w:pPr>
        <w:suppressAutoHyphens/>
        <w:rPr>
          <w:kern w:val="2"/>
          <w:szCs w:val="24"/>
        </w:rPr>
      </w:pPr>
    </w:p>
    <w:p w14:paraId="5A3034D0" w14:textId="77777777" w:rsidR="00D86DB8" w:rsidRDefault="0060166D" w:rsidP="00421AAC">
      <w:pPr>
        <w:suppressAutoHyphens/>
        <w:rPr>
          <w:kern w:val="2"/>
          <w:szCs w:val="24"/>
        </w:rPr>
      </w:pPr>
      <w:r>
        <w:rPr>
          <w:kern w:val="2"/>
          <w:szCs w:val="24"/>
        </w:rPr>
        <w:t>City</w:t>
      </w:r>
      <w:r w:rsidR="00A95DA5">
        <w:rPr>
          <w:kern w:val="2"/>
          <w:szCs w:val="24"/>
        </w:rPr>
        <w:t>/Town/Village</w:t>
      </w:r>
      <w:r>
        <w:rPr>
          <w:kern w:val="2"/>
          <w:szCs w:val="24"/>
        </w:rPr>
        <w:t xml:space="preserve"> and State (optional):</w:t>
      </w:r>
    </w:p>
    <w:p w14:paraId="0666F000" w14:textId="77777777" w:rsidR="0060166D" w:rsidRDefault="0060166D" w:rsidP="00421AAC">
      <w:pPr>
        <w:suppressAutoHyphens/>
        <w:rPr>
          <w:kern w:val="2"/>
          <w:szCs w:val="24"/>
        </w:rPr>
      </w:pPr>
    </w:p>
    <w:p w14:paraId="3611DAB6" w14:textId="77777777" w:rsidR="00127C61" w:rsidRPr="00F82E86" w:rsidRDefault="00127C61" w:rsidP="00421AAC">
      <w:pPr>
        <w:suppressAutoHyphens/>
        <w:rPr>
          <w:b/>
          <w:bCs/>
          <w:kern w:val="2"/>
          <w:szCs w:val="24"/>
        </w:rPr>
      </w:pPr>
      <w:r>
        <w:rPr>
          <w:b/>
          <w:bCs/>
          <w:kern w:val="2"/>
          <w:szCs w:val="24"/>
        </w:rPr>
        <w:t xml:space="preserve">SIGNATURE OF </w:t>
      </w:r>
      <w:r w:rsidRPr="00F82E86">
        <w:rPr>
          <w:b/>
          <w:bCs/>
          <w:kern w:val="2"/>
          <w:szCs w:val="24"/>
        </w:rPr>
        <w:t>A WITNESS</w:t>
      </w:r>
    </w:p>
    <w:p w14:paraId="6600401F" w14:textId="77777777" w:rsidR="00127C61" w:rsidRDefault="00127C61" w:rsidP="00421AAC">
      <w:pPr>
        <w:suppressAutoHyphens/>
        <w:rPr>
          <w:kern w:val="2"/>
          <w:szCs w:val="24"/>
        </w:rPr>
      </w:pPr>
    </w:p>
    <w:p w14:paraId="32A8D475" w14:textId="40D2C653" w:rsidR="00127C61" w:rsidRPr="00F82E86" w:rsidRDefault="00127C61" w:rsidP="00421AAC">
      <w:pPr>
        <w:suppressAutoHyphens/>
        <w:rPr>
          <w:kern w:val="2"/>
          <w:szCs w:val="24"/>
        </w:rPr>
      </w:pPr>
      <w:r w:rsidRPr="00F82E86">
        <w:rPr>
          <w:kern w:val="2"/>
          <w:szCs w:val="24"/>
        </w:rPr>
        <w:t xml:space="preserve">You need a witness if you are using this form to name an Agent. The witness </w:t>
      </w:r>
      <w:r w:rsidR="00897AA8">
        <w:rPr>
          <w:kern w:val="2"/>
          <w:szCs w:val="24"/>
        </w:rPr>
        <w:t xml:space="preserve">must be an adult and </w:t>
      </w:r>
      <w:r w:rsidRPr="00F82E86">
        <w:rPr>
          <w:kern w:val="2"/>
          <w:szCs w:val="24"/>
        </w:rPr>
        <w:t xml:space="preserve">cannot be the person you are naming as Agent or the Agent’s </w:t>
      </w:r>
      <w:proofErr w:type="gramStart"/>
      <w:r w:rsidRPr="00F82E86">
        <w:rPr>
          <w:kern w:val="2"/>
          <w:szCs w:val="24"/>
        </w:rPr>
        <w:t>spouse</w:t>
      </w:r>
      <w:r w:rsidR="002B7C06">
        <w:rPr>
          <w:kern w:val="2"/>
          <w:szCs w:val="24"/>
        </w:rPr>
        <w:t>[</w:t>
      </w:r>
      <w:proofErr w:type="gramEnd"/>
      <w:r w:rsidRPr="00F82E86">
        <w:rPr>
          <w:kern w:val="2"/>
          <w:szCs w:val="24"/>
        </w:rPr>
        <w:t>, domestic partner,</w:t>
      </w:r>
      <w:r w:rsidR="00004AD3">
        <w:rPr>
          <w:kern w:val="2"/>
          <w:szCs w:val="24"/>
        </w:rPr>
        <w:t>]</w:t>
      </w:r>
      <w:r w:rsidRPr="00F82E86">
        <w:rPr>
          <w:kern w:val="2"/>
          <w:szCs w:val="24"/>
        </w:rPr>
        <w:t xml:space="preserve"> or someone the Agent lives with as a couple. If you live </w:t>
      </w:r>
      <w:r w:rsidR="002F0ABF">
        <w:rPr>
          <w:kern w:val="2"/>
          <w:szCs w:val="24"/>
        </w:rPr>
        <w:t xml:space="preserve">or are receiving care </w:t>
      </w:r>
      <w:r w:rsidRPr="00F82E86">
        <w:rPr>
          <w:kern w:val="2"/>
          <w:szCs w:val="24"/>
        </w:rPr>
        <w:t xml:space="preserve">in a nursing home, the witness cannot be an employee </w:t>
      </w:r>
      <w:r w:rsidR="00004AD3">
        <w:rPr>
          <w:kern w:val="2"/>
          <w:szCs w:val="24"/>
        </w:rPr>
        <w:t xml:space="preserve">or contractor </w:t>
      </w:r>
      <w:r w:rsidRPr="00F82E86">
        <w:rPr>
          <w:kern w:val="2"/>
          <w:szCs w:val="24"/>
        </w:rPr>
        <w:t xml:space="preserve">of the home or someone who owns or runs the home.  </w:t>
      </w:r>
    </w:p>
    <w:p w14:paraId="11EB5543" w14:textId="77777777" w:rsidR="00127C61" w:rsidRPr="00F82E86" w:rsidRDefault="00127C61" w:rsidP="00421AAC">
      <w:pPr>
        <w:suppressAutoHyphens/>
        <w:rPr>
          <w:kern w:val="2"/>
          <w:szCs w:val="24"/>
        </w:rPr>
      </w:pPr>
    </w:p>
    <w:p w14:paraId="0C32AD21" w14:textId="7345FC62" w:rsidR="00127C61" w:rsidRPr="00F82E86" w:rsidRDefault="00490F4A" w:rsidP="00421AAC">
      <w:pPr>
        <w:suppressAutoHyphens/>
        <w:rPr>
          <w:kern w:val="2"/>
          <w:szCs w:val="24"/>
        </w:rPr>
      </w:pPr>
      <w:r>
        <w:rPr>
          <w:kern w:val="2"/>
          <w:szCs w:val="24"/>
        </w:rPr>
        <w:t xml:space="preserve">Name of </w:t>
      </w:r>
      <w:r w:rsidR="00127C61" w:rsidRPr="00F82E86">
        <w:rPr>
          <w:kern w:val="2"/>
          <w:szCs w:val="24"/>
        </w:rPr>
        <w:t>Witness:</w:t>
      </w:r>
    </w:p>
    <w:p w14:paraId="2AE93655" w14:textId="77777777" w:rsidR="003F42E3" w:rsidRPr="00F82E86" w:rsidRDefault="003F42E3" w:rsidP="00421AAC">
      <w:pPr>
        <w:suppressAutoHyphens/>
        <w:rPr>
          <w:kern w:val="2"/>
          <w:szCs w:val="24"/>
        </w:rPr>
      </w:pPr>
    </w:p>
    <w:p w14:paraId="224B8D17" w14:textId="5EF04312" w:rsidR="00127C61" w:rsidRPr="00F82E86" w:rsidRDefault="00490F4A" w:rsidP="00421AAC">
      <w:pPr>
        <w:suppressAutoHyphens/>
        <w:rPr>
          <w:kern w:val="2"/>
          <w:szCs w:val="24"/>
        </w:rPr>
      </w:pPr>
      <w:r>
        <w:rPr>
          <w:kern w:val="2"/>
          <w:szCs w:val="24"/>
        </w:rPr>
        <w:t xml:space="preserve">Signature of </w:t>
      </w:r>
      <w:r w:rsidR="00127C61" w:rsidRPr="00F82E86">
        <w:rPr>
          <w:kern w:val="2"/>
          <w:szCs w:val="24"/>
        </w:rPr>
        <w:t xml:space="preserve">Witness: </w:t>
      </w:r>
    </w:p>
    <w:p w14:paraId="1D8FCB1C" w14:textId="77777777" w:rsidR="001D3F33" w:rsidRDefault="001D3F33" w:rsidP="001D3F33">
      <w:pPr>
        <w:suppressAutoHyphens/>
        <w:rPr>
          <w:kern w:val="2"/>
          <w:szCs w:val="24"/>
        </w:rPr>
      </w:pPr>
      <w:r>
        <w:rPr>
          <w:kern w:val="2"/>
          <w:szCs w:val="24"/>
        </w:rPr>
        <w:t>(Only sign as a witness if you think the person signing above is doing it voluntarily.)</w:t>
      </w:r>
    </w:p>
    <w:p w14:paraId="306FBCED" w14:textId="77777777" w:rsidR="001D3F33" w:rsidRDefault="001D3F33" w:rsidP="001D3F33">
      <w:pPr>
        <w:suppressAutoHyphens/>
        <w:rPr>
          <w:kern w:val="2"/>
          <w:szCs w:val="24"/>
        </w:rPr>
      </w:pPr>
    </w:p>
    <w:p w14:paraId="47707469" w14:textId="77777777" w:rsidR="00127C61" w:rsidRPr="00F82E86" w:rsidRDefault="00127C61" w:rsidP="00421AAC">
      <w:pPr>
        <w:suppressAutoHyphens/>
        <w:rPr>
          <w:kern w:val="2"/>
          <w:szCs w:val="24"/>
        </w:rPr>
      </w:pPr>
    </w:p>
    <w:p w14:paraId="402EBDCE" w14:textId="77777777" w:rsidR="00127C61" w:rsidRDefault="00127C61" w:rsidP="00421AAC">
      <w:pPr>
        <w:suppressAutoHyphens/>
        <w:rPr>
          <w:szCs w:val="24"/>
        </w:rPr>
      </w:pPr>
      <w:r w:rsidRPr="00F82E86">
        <w:rPr>
          <w:szCs w:val="24"/>
        </w:rPr>
        <w:t xml:space="preserve">Date witness signed:  </w:t>
      </w:r>
    </w:p>
    <w:p w14:paraId="5C34639F" w14:textId="710F337E" w:rsidR="00127C61" w:rsidRDefault="00127C61" w:rsidP="00421AAC">
      <w:pPr>
        <w:suppressAutoHyphens/>
        <w:rPr>
          <w:szCs w:val="24"/>
        </w:rPr>
      </w:pPr>
    </w:p>
    <w:p w14:paraId="60DEB828" w14:textId="77777777" w:rsidR="00127C61" w:rsidRDefault="00127C61" w:rsidP="00421AAC">
      <w:pPr>
        <w:suppressAutoHyphens/>
        <w:rPr>
          <w:szCs w:val="24"/>
        </w:rPr>
      </w:pPr>
    </w:p>
    <w:p w14:paraId="5B4BB7DD" w14:textId="77777777" w:rsidR="00127C61" w:rsidRPr="00F82E86" w:rsidRDefault="00127C61"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ind w:firstLine="0"/>
        <w:jc w:val="center"/>
        <w:rPr>
          <w:b/>
          <w:bCs/>
          <w:szCs w:val="24"/>
        </w:rPr>
      </w:pPr>
      <w:r w:rsidRPr="00F82E86">
        <w:rPr>
          <w:b/>
          <w:bCs/>
          <w:szCs w:val="24"/>
        </w:rPr>
        <w:t xml:space="preserve">PART </w:t>
      </w:r>
      <w:r>
        <w:rPr>
          <w:b/>
          <w:bCs/>
          <w:szCs w:val="24"/>
        </w:rPr>
        <w:t>F</w:t>
      </w:r>
      <w:r w:rsidRPr="00F82E86">
        <w:rPr>
          <w:b/>
          <w:bCs/>
          <w:szCs w:val="24"/>
        </w:rPr>
        <w:t>: INFORMATION FOR AGENTS</w:t>
      </w:r>
    </w:p>
    <w:p w14:paraId="02D97141" w14:textId="24119E85" w:rsidR="00127C61" w:rsidRPr="00F82E86" w:rsidRDefault="00127C61" w:rsidP="00421AAC">
      <w:pPr>
        <w:tabs>
          <w:tab w:val="left" w:pos="360"/>
        </w:tabs>
        <w:suppressAutoHyphens/>
        <w:ind w:left="360" w:hanging="360"/>
        <w:rPr>
          <w:kern w:val="2"/>
          <w:szCs w:val="24"/>
        </w:rPr>
      </w:pPr>
      <w:r w:rsidRPr="00F82E86">
        <w:rPr>
          <w:kern w:val="2"/>
          <w:szCs w:val="24"/>
        </w:rPr>
        <w:t>1.</w:t>
      </w:r>
      <w:r w:rsidRPr="00F82E86">
        <w:rPr>
          <w:kern w:val="2"/>
          <w:szCs w:val="24"/>
        </w:rPr>
        <w:tab/>
        <w:t xml:space="preserve">If this form </w:t>
      </w:r>
      <w:r w:rsidR="00832B9F">
        <w:rPr>
          <w:kern w:val="2"/>
          <w:szCs w:val="24"/>
        </w:rPr>
        <w:t>names</w:t>
      </w:r>
      <w:r w:rsidRPr="00F82E86">
        <w:rPr>
          <w:kern w:val="2"/>
          <w:szCs w:val="24"/>
        </w:rPr>
        <w:t xml:space="preserve"> you as an Agent, you </w:t>
      </w:r>
      <w:r>
        <w:rPr>
          <w:kern w:val="2"/>
          <w:szCs w:val="24"/>
        </w:rPr>
        <w:t>can</w:t>
      </w:r>
      <w:r w:rsidRPr="00F82E86">
        <w:rPr>
          <w:kern w:val="2"/>
          <w:szCs w:val="24"/>
        </w:rPr>
        <w:t xml:space="preserve"> make decisions about health care for the person who </w:t>
      </w:r>
      <w:r w:rsidR="00832B9F">
        <w:rPr>
          <w:kern w:val="2"/>
          <w:szCs w:val="24"/>
        </w:rPr>
        <w:t>named</w:t>
      </w:r>
      <w:r w:rsidRPr="00F82E86">
        <w:rPr>
          <w:kern w:val="2"/>
          <w:szCs w:val="24"/>
        </w:rPr>
        <w:t xml:space="preserve"> you when </w:t>
      </w:r>
      <w:r w:rsidR="00693ADD">
        <w:rPr>
          <w:kern w:val="2"/>
          <w:szCs w:val="24"/>
        </w:rPr>
        <w:t xml:space="preserve">the person </w:t>
      </w:r>
      <w:r w:rsidRPr="00F82E86">
        <w:rPr>
          <w:kern w:val="2"/>
          <w:szCs w:val="24"/>
        </w:rPr>
        <w:t xml:space="preserve">cannot make their own.  </w:t>
      </w:r>
    </w:p>
    <w:p w14:paraId="6ADA8787" w14:textId="77777777" w:rsidR="00127C61" w:rsidRPr="00F82E86" w:rsidRDefault="00127C61" w:rsidP="00421AAC">
      <w:pPr>
        <w:suppressAutoHyphens/>
        <w:rPr>
          <w:kern w:val="2"/>
          <w:szCs w:val="24"/>
        </w:rPr>
      </w:pPr>
    </w:p>
    <w:p w14:paraId="5C8E39BC" w14:textId="77777777" w:rsidR="00127C61" w:rsidRDefault="00127C61" w:rsidP="003869B0">
      <w:pPr>
        <w:suppressAutoHyphens/>
        <w:ind w:left="360" w:hanging="360"/>
        <w:rPr>
          <w:kern w:val="2"/>
          <w:szCs w:val="24"/>
        </w:rPr>
      </w:pPr>
      <w:r w:rsidRPr="00F82E86">
        <w:rPr>
          <w:kern w:val="2"/>
          <w:szCs w:val="24"/>
        </w:rPr>
        <w:t>2.</w:t>
      </w:r>
      <w:r w:rsidRPr="00F82E86">
        <w:rPr>
          <w:kern w:val="2"/>
          <w:szCs w:val="24"/>
        </w:rPr>
        <w:tab/>
        <w:t xml:space="preserve">If you </w:t>
      </w:r>
      <w:proofErr w:type="gramStart"/>
      <w:r w:rsidRPr="00F82E86">
        <w:rPr>
          <w:kern w:val="2"/>
          <w:szCs w:val="24"/>
        </w:rPr>
        <w:t>make a decision</w:t>
      </w:r>
      <w:proofErr w:type="gramEnd"/>
      <w:r w:rsidRPr="00F82E86">
        <w:rPr>
          <w:kern w:val="2"/>
          <w:szCs w:val="24"/>
        </w:rPr>
        <w:t xml:space="preserve"> for the person, follow any instructions the person gave, including any in this form.  </w:t>
      </w:r>
    </w:p>
    <w:p w14:paraId="41937221" w14:textId="77777777" w:rsidR="002B3753" w:rsidRDefault="002B3753" w:rsidP="003869B0">
      <w:pPr>
        <w:suppressAutoHyphens/>
        <w:ind w:left="360" w:hanging="360"/>
        <w:rPr>
          <w:kern w:val="2"/>
          <w:szCs w:val="24"/>
        </w:rPr>
      </w:pPr>
    </w:p>
    <w:p w14:paraId="42ED7BC4" w14:textId="77777777" w:rsidR="00127C61" w:rsidRDefault="00127C61" w:rsidP="00421AAC">
      <w:pPr>
        <w:tabs>
          <w:tab w:val="left" w:pos="360"/>
        </w:tabs>
        <w:suppressAutoHyphens/>
        <w:ind w:left="360" w:hanging="360"/>
        <w:rPr>
          <w:szCs w:val="24"/>
        </w:rPr>
      </w:pPr>
      <w:r w:rsidRPr="00F82E86">
        <w:rPr>
          <w:kern w:val="2"/>
          <w:szCs w:val="24"/>
        </w:rPr>
        <w:t>3.</w:t>
      </w:r>
      <w:r w:rsidRPr="00F82E86">
        <w:rPr>
          <w:kern w:val="2"/>
          <w:szCs w:val="24"/>
        </w:rPr>
        <w:tab/>
        <w:t>If you</w:t>
      </w:r>
      <w:r w:rsidR="00030480">
        <w:rPr>
          <w:kern w:val="2"/>
          <w:szCs w:val="24"/>
        </w:rPr>
        <w:t xml:space="preserve"> do not</w:t>
      </w:r>
      <w:r w:rsidRPr="00F82E86">
        <w:rPr>
          <w:kern w:val="2"/>
          <w:szCs w:val="24"/>
        </w:rPr>
        <w:t xml:space="preserve"> know what the person would want, make the decision that you think is in the person’s best interest. To figure out what </w:t>
      </w:r>
      <w:r>
        <w:rPr>
          <w:kern w:val="2"/>
          <w:szCs w:val="24"/>
        </w:rPr>
        <w:t xml:space="preserve">is in </w:t>
      </w:r>
      <w:r w:rsidRPr="00F82E86">
        <w:rPr>
          <w:kern w:val="2"/>
          <w:szCs w:val="24"/>
        </w:rPr>
        <w:t xml:space="preserve">the </w:t>
      </w:r>
      <w:r>
        <w:rPr>
          <w:kern w:val="2"/>
          <w:szCs w:val="24"/>
        </w:rPr>
        <w:t>person’s</w:t>
      </w:r>
      <w:r w:rsidRPr="00F82E86">
        <w:rPr>
          <w:kern w:val="2"/>
          <w:szCs w:val="24"/>
        </w:rPr>
        <w:t xml:space="preserve"> best interest, consider the </w:t>
      </w:r>
      <w:r w:rsidR="00832B9F">
        <w:rPr>
          <w:kern w:val="2"/>
          <w:szCs w:val="24"/>
        </w:rPr>
        <w:t>person’s</w:t>
      </w:r>
      <w:r w:rsidRPr="00F82E86">
        <w:rPr>
          <w:kern w:val="2"/>
          <w:szCs w:val="24"/>
        </w:rPr>
        <w:t xml:space="preserve"> values, preferences, and goals if you know them or can learn them. Some of these preferences may be </w:t>
      </w:r>
      <w:r>
        <w:rPr>
          <w:kern w:val="2"/>
          <w:szCs w:val="24"/>
        </w:rPr>
        <w:t>in</w:t>
      </w:r>
      <w:r w:rsidRPr="00F82E86">
        <w:rPr>
          <w:kern w:val="2"/>
          <w:szCs w:val="24"/>
        </w:rPr>
        <w:t xml:space="preserve"> this form. You should also consider any </w:t>
      </w:r>
      <w:r>
        <w:rPr>
          <w:kern w:val="2"/>
          <w:szCs w:val="24"/>
        </w:rPr>
        <w:t>behavior</w:t>
      </w:r>
      <w:r w:rsidRPr="00F82E86">
        <w:rPr>
          <w:kern w:val="2"/>
          <w:szCs w:val="24"/>
        </w:rPr>
        <w:t xml:space="preserve"> or </w:t>
      </w:r>
      <w:r w:rsidR="006A5824">
        <w:rPr>
          <w:kern w:val="2"/>
          <w:szCs w:val="24"/>
        </w:rPr>
        <w:t>communication</w:t>
      </w:r>
      <w:r w:rsidRPr="00F82E86">
        <w:rPr>
          <w:kern w:val="2"/>
          <w:szCs w:val="24"/>
        </w:rPr>
        <w:t xml:space="preserve"> from the person that indicate</w:t>
      </w:r>
      <w:r w:rsidR="00722005">
        <w:rPr>
          <w:kern w:val="2"/>
          <w:szCs w:val="24"/>
        </w:rPr>
        <w:t>s</w:t>
      </w:r>
      <w:r w:rsidRPr="00F82E86">
        <w:rPr>
          <w:kern w:val="2"/>
          <w:szCs w:val="24"/>
        </w:rPr>
        <w:t xml:space="preserve"> what the</w:t>
      </w:r>
      <w:r w:rsidR="00722005">
        <w:rPr>
          <w:kern w:val="2"/>
          <w:szCs w:val="24"/>
        </w:rPr>
        <w:t xml:space="preserve"> person</w:t>
      </w:r>
      <w:r w:rsidRPr="00F82E86">
        <w:rPr>
          <w:kern w:val="2"/>
          <w:szCs w:val="24"/>
        </w:rPr>
        <w:t xml:space="preserve"> currently want</w:t>
      </w:r>
      <w:r w:rsidR="00722005">
        <w:rPr>
          <w:kern w:val="2"/>
          <w:szCs w:val="24"/>
        </w:rPr>
        <w:t>s</w:t>
      </w:r>
      <w:r w:rsidRPr="00F82E86">
        <w:rPr>
          <w:szCs w:val="24"/>
        </w:rPr>
        <w:t>.</w:t>
      </w:r>
    </w:p>
    <w:p w14:paraId="2BB1E74B" w14:textId="77777777" w:rsidR="0059341C" w:rsidRPr="00F82E86" w:rsidRDefault="0059341C" w:rsidP="00421AAC">
      <w:pPr>
        <w:tabs>
          <w:tab w:val="left" w:pos="360"/>
        </w:tabs>
        <w:suppressAutoHyphens/>
        <w:ind w:left="360" w:hanging="360"/>
        <w:rPr>
          <w:kern w:val="2"/>
          <w:szCs w:val="24"/>
        </w:rPr>
      </w:pPr>
    </w:p>
    <w:p w14:paraId="630300F6" w14:textId="52FB0E63" w:rsidR="00127C61" w:rsidRDefault="00127C61" w:rsidP="00421AAC">
      <w:pPr>
        <w:tabs>
          <w:tab w:val="left" w:pos="360"/>
        </w:tabs>
        <w:suppressAutoHyphens/>
        <w:ind w:left="360" w:hanging="360"/>
        <w:rPr>
          <w:kern w:val="2"/>
          <w:szCs w:val="24"/>
        </w:rPr>
      </w:pPr>
      <w:r w:rsidRPr="00F82E86">
        <w:rPr>
          <w:kern w:val="2"/>
          <w:szCs w:val="24"/>
        </w:rPr>
        <w:t>4.</w:t>
      </w:r>
      <w:r w:rsidRPr="00F82E86">
        <w:rPr>
          <w:kern w:val="2"/>
          <w:szCs w:val="24"/>
        </w:rPr>
        <w:tab/>
        <w:t xml:space="preserve">If this form </w:t>
      </w:r>
      <w:r w:rsidR="00832B9F">
        <w:rPr>
          <w:kern w:val="2"/>
          <w:szCs w:val="24"/>
        </w:rPr>
        <w:t>names</w:t>
      </w:r>
      <w:r w:rsidRPr="00F82E86">
        <w:rPr>
          <w:kern w:val="2"/>
          <w:szCs w:val="24"/>
        </w:rPr>
        <w:t xml:space="preserve"> you as an Agent, you can also get and share the </w:t>
      </w:r>
      <w:r w:rsidR="00693ADD">
        <w:rPr>
          <w:kern w:val="2"/>
          <w:szCs w:val="24"/>
        </w:rPr>
        <w:t>person’</w:t>
      </w:r>
      <w:r w:rsidRPr="00F82E86">
        <w:rPr>
          <w:kern w:val="2"/>
          <w:szCs w:val="24"/>
        </w:rPr>
        <w:t xml:space="preserve"> health information. But unless the person has said so in this form, you can get or share this information </w:t>
      </w:r>
      <w:r w:rsidR="00C13B93">
        <w:rPr>
          <w:kern w:val="2"/>
          <w:szCs w:val="24"/>
        </w:rPr>
        <w:t xml:space="preserve">only </w:t>
      </w:r>
      <w:r w:rsidRPr="00F82E86">
        <w:rPr>
          <w:kern w:val="2"/>
          <w:szCs w:val="24"/>
        </w:rPr>
        <w:t xml:space="preserve">when the person cannot make decisions about </w:t>
      </w:r>
      <w:r w:rsidR="00962760">
        <w:rPr>
          <w:kern w:val="2"/>
          <w:szCs w:val="24"/>
        </w:rPr>
        <w:t xml:space="preserve">the person’s </w:t>
      </w:r>
      <w:r w:rsidRPr="00F82E86">
        <w:rPr>
          <w:kern w:val="2"/>
          <w:szCs w:val="24"/>
        </w:rPr>
        <w:t xml:space="preserve">health care.  </w:t>
      </w:r>
    </w:p>
    <w:p w14:paraId="15F57EC5" w14:textId="77777777" w:rsidR="00D21578" w:rsidRDefault="00D21578" w:rsidP="00421AAC">
      <w:pPr>
        <w:tabs>
          <w:tab w:val="left" w:pos="360"/>
        </w:tabs>
        <w:suppressAutoHyphens/>
        <w:ind w:left="360" w:hanging="360"/>
        <w:rPr>
          <w:i/>
          <w:iCs/>
          <w:kern w:val="2"/>
          <w:szCs w:val="24"/>
        </w:rPr>
      </w:pPr>
    </w:p>
    <w:p w14:paraId="1D6CF90B" w14:textId="0E0C8A12" w:rsidR="00905F2F" w:rsidRDefault="00905F2F" w:rsidP="0062229D">
      <w:pPr>
        <w:tabs>
          <w:tab w:val="left" w:pos="0"/>
        </w:tabs>
        <w:suppressAutoHyphens/>
        <w:rPr>
          <w:i/>
          <w:iCs/>
          <w:kern w:val="2"/>
          <w:szCs w:val="24"/>
        </w:rPr>
      </w:pPr>
      <w:r>
        <w:rPr>
          <w:b/>
          <w:bCs/>
          <w:i/>
          <w:iCs/>
          <w:kern w:val="2"/>
          <w:szCs w:val="24"/>
        </w:rPr>
        <w:t xml:space="preserve">Legislative Note: </w:t>
      </w:r>
      <w:r>
        <w:rPr>
          <w:i/>
          <w:iCs/>
          <w:kern w:val="2"/>
          <w:szCs w:val="24"/>
        </w:rPr>
        <w:t>In Part C.1, insert the same number of days in the bracket</w:t>
      </w:r>
      <w:r w:rsidR="00A722DD">
        <w:rPr>
          <w:i/>
          <w:iCs/>
          <w:kern w:val="2"/>
          <w:szCs w:val="24"/>
        </w:rPr>
        <w:t>s that is inserted in Section 18</w:t>
      </w:r>
      <w:r w:rsidR="0062229D">
        <w:rPr>
          <w:i/>
          <w:iCs/>
          <w:kern w:val="2"/>
          <w:szCs w:val="24"/>
        </w:rPr>
        <w:t>(g).</w:t>
      </w:r>
    </w:p>
    <w:p w14:paraId="0A3DDFCC" w14:textId="77777777" w:rsidR="0062229D" w:rsidRPr="00BE1DB2" w:rsidRDefault="0062229D" w:rsidP="00BE1DB2">
      <w:pPr>
        <w:tabs>
          <w:tab w:val="left" w:pos="0"/>
        </w:tabs>
        <w:suppressAutoHyphens/>
        <w:rPr>
          <w:i/>
          <w:iCs/>
          <w:kern w:val="2"/>
          <w:szCs w:val="24"/>
        </w:rPr>
      </w:pPr>
    </w:p>
    <w:p w14:paraId="3E3378C6" w14:textId="697C9E5F" w:rsidR="00B737FC" w:rsidRPr="005218A7" w:rsidRDefault="00BC6225" w:rsidP="00421AAC">
      <w:pPr>
        <w:pStyle w:val="Heading1"/>
        <w:keepNext w:val="0"/>
        <w:keepLines w:val="0"/>
        <w:suppressAutoHyphens/>
        <w:rPr>
          <w:rFonts w:cs="Times New Roman"/>
          <w:b w:val="0"/>
          <w:bCs/>
          <w:kern w:val="2"/>
          <w:szCs w:val="24"/>
        </w:rPr>
      </w:pPr>
      <w:bookmarkStart w:id="29" w:name="_Toc86047332"/>
      <w:r>
        <w:rPr>
          <w:rFonts w:cs="Times New Roman"/>
          <w:bCs/>
          <w:kern w:val="2"/>
          <w:szCs w:val="24"/>
        </w:rPr>
        <w:tab/>
      </w:r>
      <w:bookmarkStart w:id="30" w:name="_Toc147926474"/>
      <w:r w:rsidR="00B737FC" w:rsidRPr="005218A7">
        <w:rPr>
          <w:rFonts w:cs="Times New Roman"/>
          <w:bCs/>
          <w:kern w:val="2"/>
          <w:szCs w:val="24"/>
        </w:rPr>
        <w:t xml:space="preserve">Section </w:t>
      </w:r>
      <w:r w:rsidR="009F161A" w:rsidRPr="005218A7">
        <w:rPr>
          <w:rFonts w:cs="Times New Roman"/>
          <w:bCs/>
          <w:kern w:val="2"/>
          <w:szCs w:val="24"/>
        </w:rPr>
        <w:t>1</w:t>
      </w:r>
      <w:r w:rsidR="00647AFA">
        <w:rPr>
          <w:rFonts w:cs="Times New Roman"/>
          <w:bCs/>
          <w:kern w:val="2"/>
          <w:szCs w:val="24"/>
        </w:rPr>
        <w:t>2</w:t>
      </w:r>
      <w:r w:rsidR="00B737FC" w:rsidRPr="005218A7">
        <w:rPr>
          <w:rFonts w:cs="Times New Roman"/>
          <w:bCs/>
          <w:kern w:val="2"/>
          <w:szCs w:val="24"/>
        </w:rPr>
        <w:t xml:space="preserve">. Default </w:t>
      </w:r>
      <w:r w:rsidR="00424F30" w:rsidRPr="005218A7">
        <w:rPr>
          <w:rFonts w:cs="Times New Roman"/>
          <w:bCs/>
          <w:kern w:val="2"/>
          <w:szCs w:val="24"/>
        </w:rPr>
        <w:t>S</w:t>
      </w:r>
      <w:r w:rsidR="00B737FC" w:rsidRPr="005218A7">
        <w:rPr>
          <w:rFonts w:cs="Times New Roman"/>
          <w:bCs/>
          <w:kern w:val="2"/>
          <w:szCs w:val="24"/>
        </w:rPr>
        <w:t>urrogate</w:t>
      </w:r>
      <w:bookmarkEnd w:id="29"/>
      <w:bookmarkEnd w:id="30"/>
    </w:p>
    <w:p w14:paraId="7F0FC995" w14:textId="77777777" w:rsidR="00B737FC" w:rsidRPr="0083545C" w:rsidRDefault="00B737FC" w:rsidP="00421AAC">
      <w:pPr>
        <w:suppressAutoHyphens/>
        <w:spacing w:line="480" w:lineRule="auto"/>
        <w:rPr>
          <w:kern w:val="2"/>
          <w:szCs w:val="24"/>
        </w:rPr>
      </w:pPr>
      <w:r w:rsidRPr="005218A7">
        <w:rPr>
          <w:kern w:val="2"/>
          <w:szCs w:val="24"/>
        </w:rPr>
        <w:tab/>
        <w:t>(a</w:t>
      </w:r>
      <w:r w:rsidRPr="0083545C">
        <w:rPr>
          <w:kern w:val="2"/>
          <w:szCs w:val="24"/>
        </w:rPr>
        <w:t>) A default surrogate may make a health-care decision for a</w:t>
      </w:r>
      <w:r w:rsidR="000D2D65" w:rsidRPr="0083545C">
        <w:rPr>
          <w:kern w:val="2"/>
          <w:szCs w:val="24"/>
        </w:rPr>
        <w:t xml:space="preserve">n individual who lacks </w:t>
      </w:r>
      <w:r w:rsidR="000D2D65" w:rsidRPr="0083545C">
        <w:rPr>
          <w:kern w:val="2"/>
          <w:szCs w:val="24"/>
        </w:rPr>
        <w:lastRenderedPageBreak/>
        <w:t xml:space="preserve">capacity to make </w:t>
      </w:r>
      <w:r w:rsidR="00364639" w:rsidRPr="0083545C">
        <w:rPr>
          <w:kern w:val="2"/>
          <w:szCs w:val="24"/>
        </w:rPr>
        <w:t>health-care</w:t>
      </w:r>
      <w:r w:rsidR="000D2D65" w:rsidRPr="0083545C">
        <w:rPr>
          <w:kern w:val="2"/>
          <w:szCs w:val="24"/>
        </w:rPr>
        <w:t xml:space="preserve"> decisions </w:t>
      </w:r>
      <w:r w:rsidRPr="0083545C">
        <w:rPr>
          <w:kern w:val="2"/>
          <w:szCs w:val="24"/>
        </w:rPr>
        <w:t xml:space="preserve">and </w:t>
      </w:r>
      <w:r w:rsidR="003E793D" w:rsidRPr="0083545C">
        <w:rPr>
          <w:kern w:val="2"/>
          <w:szCs w:val="24"/>
        </w:rPr>
        <w:t>for</w:t>
      </w:r>
      <w:r w:rsidR="000D2D65" w:rsidRPr="0083545C">
        <w:rPr>
          <w:kern w:val="2"/>
          <w:szCs w:val="24"/>
        </w:rPr>
        <w:t xml:space="preserve"> whom </w:t>
      </w:r>
      <w:r w:rsidR="003E793D" w:rsidRPr="0083545C">
        <w:rPr>
          <w:kern w:val="2"/>
          <w:szCs w:val="24"/>
        </w:rPr>
        <w:t>an</w:t>
      </w:r>
      <w:r w:rsidRPr="0083545C">
        <w:rPr>
          <w:kern w:val="2"/>
          <w:szCs w:val="24"/>
        </w:rPr>
        <w:t xml:space="preserve"> agent</w:t>
      </w:r>
      <w:r w:rsidR="003D1A86" w:rsidRPr="0083545C">
        <w:rPr>
          <w:kern w:val="2"/>
          <w:szCs w:val="24"/>
        </w:rPr>
        <w:t>,</w:t>
      </w:r>
      <w:r w:rsidRPr="0083545C">
        <w:rPr>
          <w:kern w:val="2"/>
          <w:szCs w:val="24"/>
        </w:rPr>
        <w:t xml:space="preserve"> or guardian </w:t>
      </w:r>
      <w:r w:rsidR="00A31929" w:rsidRPr="0083545C">
        <w:rPr>
          <w:kern w:val="2"/>
          <w:szCs w:val="24"/>
        </w:rPr>
        <w:t xml:space="preserve">authorized to </w:t>
      </w:r>
      <w:r w:rsidR="00E838F9" w:rsidRPr="0083545C">
        <w:rPr>
          <w:kern w:val="2"/>
          <w:szCs w:val="24"/>
        </w:rPr>
        <w:t>make health-care decisions</w:t>
      </w:r>
      <w:r w:rsidR="00A31929" w:rsidRPr="0083545C">
        <w:rPr>
          <w:kern w:val="2"/>
          <w:szCs w:val="24"/>
        </w:rPr>
        <w:t>, has not been appointed</w:t>
      </w:r>
      <w:r w:rsidR="00E838F9" w:rsidRPr="0083545C">
        <w:rPr>
          <w:kern w:val="2"/>
          <w:szCs w:val="24"/>
        </w:rPr>
        <w:t xml:space="preserve"> </w:t>
      </w:r>
      <w:r w:rsidRPr="0083545C">
        <w:rPr>
          <w:kern w:val="2"/>
          <w:szCs w:val="24"/>
        </w:rPr>
        <w:t xml:space="preserve">or is </w:t>
      </w:r>
      <w:r w:rsidR="000D2D65" w:rsidRPr="0083545C">
        <w:rPr>
          <w:kern w:val="2"/>
          <w:szCs w:val="24"/>
        </w:rPr>
        <w:t xml:space="preserve">not </w:t>
      </w:r>
      <w:r w:rsidRPr="0083545C">
        <w:rPr>
          <w:kern w:val="2"/>
          <w:szCs w:val="24"/>
        </w:rPr>
        <w:t>reasonably available.</w:t>
      </w:r>
    </w:p>
    <w:p w14:paraId="28AF10FB" w14:textId="362D1DD1" w:rsidR="00B737FC" w:rsidRPr="0083545C" w:rsidRDefault="009E3A49" w:rsidP="00421AAC">
      <w:pPr>
        <w:suppressAutoHyphens/>
        <w:spacing w:line="480" w:lineRule="auto"/>
        <w:rPr>
          <w:kern w:val="2"/>
          <w:szCs w:val="24"/>
        </w:rPr>
      </w:pPr>
      <w:r w:rsidRPr="0083545C">
        <w:rPr>
          <w:kern w:val="2"/>
          <w:szCs w:val="24"/>
        </w:rPr>
        <w:tab/>
        <w:t xml:space="preserve">(b) </w:t>
      </w:r>
      <w:r w:rsidR="00AE009C" w:rsidRPr="0083545C">
        <w:rPr>
          <w:kern w:val="2"/>
          <w:szCs w:val="24"/>
        </w:rPr>
        <w:t>Unless the individual has an advance health-care directive that indicates otherwise, a</w:t>
      </w:r>
      <w:r w:rsidR="00B737FC" w:rsidRPr="0083545C">
        <w:rPr>
          <w:kern w:val="2"/>
          <w:szCs w:val="24"/>
        </w:rPr>
        <w:t xml:space="preserve"> member of the following classes</w:t>
      </w:r>
      <w:r w:rsidR="00393BBE" w:rsidRPr="0083545C">
        <w:rPr>
          <w:kern w:val="2"/>
          <w:szCs w:val="24"/>
        </w:rPr>
        <w:t>, in descending order of priority,</w:t>
      </w:r>
      <w:r w:rsidR="00B737FC" w:rsidRPr="0083545C">
        <w:rPr>
          <w:kern w:val="2"/>
          <w:szCs w:val="24"/>
        </w:rPr>
        <w:t xml:space="preserve"> who is reasonably available </w:t>
      </w:r>
      <w:r w:rsidR="00324E9B" w:rsidRPr="0083545C">
        <w:rPr>
          <w:kern w:val="2"/>
          <w:szCs w:val="24"/>
        </w:rPr>
        <w:t xml:space="preserve">and not disqualified under </w:t>
      </w:r>
      <w:r w:rsidR="00D769AC" w:rsidRPr="0083545C">
        <w:rPr>
          <w:kern w:val="2"/>
          <w:szCs w:val="24"/>
        </w:rPr>
        <w:t>Section 1</w:t>
      </w:r>
      <w:r w:rsidR="009F6102" w:rsidRPr="0083545C">
        <w:rPr>
          <w:kern w:val="2"/>
          <w:szCs w:val="24"/>
        </w:rPr>
        <w:t>4</w:t>
      </w:r>
      <w:r w:rsidR="00C11E7D" w:rsidRPr="0083545C">
        <w:rPr>
          <w:kern w:val="2"/>
          <w:szCs w:val="24"/>
        </w:rPr>
        <w:t>,</w:t>
      </w:r>
      <w:r w:rsidR="00D769AC" w:rsidRPr="0083545C">
        <w:rPr>
          <w:kern w:val="2"/>
          <w:szCs w:val="24"/>
        </w:rPr>
        <w:t xml:space="preserve"> may</w:t>
      </w:r>
      <w:r w:rsidR="00F72DB0" w:rsidRPr="0083545C">
        <w:rPr>
          <w:kern w:val="2"/>
          <w:szCs w:val="24"/>
        </w:rPr>
        <w:t xml:space="preserve"> </w:t>
      </w:r>
      <w:r w:rsidR="001C187D" w:rsidRPr="0083545C">
        <w:rPr>
          <w:kern w:val="2"/>
          <w:szCs w:val="24"/>
        </w:rPr>
        <w:t xml:space="preserve">act as </w:t>
      </w:r>
      <w:r w:rsidR="009732AE" w:rsidRPr="0083545C">
        <w:rPr>
          <w:kern w:val="2"/>
          <w:szCs w:val="24"/>
        </w:rPr>
        <w:t xml:space="preserve">a </w:t>
      </w:r>
      <w:r w:rsidR="001C187D" w:rsidRPr="0083545C">
        <w:rPr>
          <w:kern w:val="2"/>
          <w:szCs w:val="24"/>
        </w:rPr>
        <w:t xml:space="preserve">default surrogate </w:t>
      </w:r>
      <w:r w:rsidR="00393BBE" w:rsidRPr="0083545C">
        <w:rPr>
          <w:kern w:val="2"/>
          <w:szCs w:val="24"/>
        </w:rPr>
        <w:t xml:space="preserve">for </w:t>
      </w:r>
      <w:r w:rsidR="00F05690" w:rsidRPr="0083545C">
        <w:rPr>
          <w:kern w:val="2"/>
          <w:szCs w:val="24"/>
        </w:rPr>
        <w:t>the</w:t>
      </w:r>
      <w:r w:rsidR="00393BBE" w:rsidRPr="0083545C">
        <w:rPr>
          <w:kern w:val="2"/>
          <w:szCs w:val="24"/>
        </w:rPr>
        <w:t xml:space="preserve"> individual</w:t>
      </w:r>
      <w:r w:rsidR="00B737FC" w:rsidRPr="0083545C">
        <w:rPr>
          <w:kern w:val="2"/>
          <w:szCs w:val="24"/>
        </w:rPr>
        <w:t>:</w:t>
      </w:r>
    </w:p>
    <w:p w14:paraId="1E2F2472" w14:textId="269247B4" w:rsidR="000E54AD" w:rsidRPr="005218A7" w:rsidRDefault="00B737FC" w:rsidP="00421AAC">
      <w:pPr>
        <w:suppressAutoHyphens/>
        <w:spacing w:line="480" w:lineRule="auto"/>
        <w:ind w:firstLine="1440"/>
        <w:rPr>
          <w:kern w:val="2"/>
          <w:szCs w:val="24"/>
        </w:rPr>
      </w:pPr>
      <w:r w:rsidRPr="0083545C">
        <w:rPr>
          <w:kern w:val="2"/>
          <w:szCs w:val="24"/>
        </w:rPr>
        <w:t xml:space="preserve">(1) </w:t>
      </w:r>
      <w:r w:rsidR="000E54AD" w:rsidRPr="0083545C">
        <w:rPr>
          <w:kern w:val="2"/>
          <w:szCs w:val="24"/>
        </w:rPr>
        <w:t xml:space="preserve">an adult the individual has </w:t>
      </w:r>
      <w:r w:rsidR="00E02EED" w:rsidRPr="0083545C">
        <w:t xml:space="preserve">identified, other than in a power of attorney for health care, </w:t>
      </w:r>
      <w:r w:rsidR="001B7AFA">
        <w:t xml:space="preserve">to </w:t>
      </w:r>
      <w:r w:rsidR="00E02EED">
        <w:t xml:space="preserve">make a </w:t>
      </w:r>
      <w:r w:rsidR="00650633">
        <w:t>health-care</w:t>
      </w:r>
      <w:r w:rsidR="00E02EED">
        <w:t xml:space="preserve"> decision for the individual if the individual cannot</w:t>
      </w:r>
      <w:r w:rsidR="00BB0286">
        <w:t xml:space="preserve"> make</w:t>
      </w:r>
      <w:r w:rsidR="00E02EED">
        <w:t xml:space="preserve"> the </w:t>
      </w:r>
      <w:proofErr w:type="gramStart"/>
      <w:r w:rsidR="00E02EED">
        <w:t>decision</w:t>
      </w:r>
      <w:r w:rsidR="003E793D" w:rsidRPr="005218A7">
        <w:rPr>
          <w:kern w:val="2"/>
          <w:szCs w:val="24"/>
        </w:rPr>
        <w:t>;</w:t>
      </w:r>
      <w:proofErr w:type="gramEnd"/>
    </w:p>
    <w:p w14:paraId="18281882" w14:textId="01342F9D" w:rsidR="00496975" w:rsidRDefault="000E54AD" w:rsidP="00421AAC">
      <w:pPr>
        <w:suppressAutoHyphens/>
        <w:spacing w:line="480" w:lineRule="auto"/>
        <w:ind w:firstLine="1440"/>
        <w:rPr>
          <w:kern w:val="2"/>
          <w:szCs w:val="24"/>
        </w:rPr>
      </w:pPr>
      <w:r w:rsidRPr="005218A7">
        <w:rPr>
          <w:kern w:val="2"/>
          <w:szCs w:val="24"/>
        </w:rPr>
        <w:t>(2) the individual</w:t>
      </w:r>
      <w:r w:rsidR="005218A7" w:rsidRPr="005218A7">
        <w:rPr>
          <w:kern w:val="2"/>
          <w:szCs w:val="24"/>
        </w:rPr>
        <w:t>’</w:t>
      </w:r>
      <w:r w:rsidRPr="005218A7">
        <w:rPr>
          <w:kern w:val="2"/>
          <w:szCs w:val="24"/>
        </w:rPr>
        <w:t>s</w:t>
      </w:r>
      <w:r w:rsidR="00AE009C" w:rsidRPr="005218A7">
        <w:rPr>
          <w:kern w:val="2"/>
          <w:szCs w:val="24"/>
        </w:rPr>
        <w:t xml:space="preserve"> </w:t>
      </w:r>
      <w:proofErr w:type="gramStart"/>
      <w:r w:rsidR="00364639" w:rsidRPr="005218A7">
        <w:rPr>
          <w:kern w:val="2"/>
          <w:szCs w:val="24"/>
        </w:rPr>
        <w:t>spouse</w:t>
      </w:r>
      <w:r w:rsidR="00B737FC" w:rsidRPr="005218A7">
        <w:rPr>
          <w:szCs w:val="24"/>
        </w:rPr>
        <w:t>[</w:t>
      </w:r>
      <w:proofErr w:type="gramEnd"/>
      <w:r w:rsidR="00B737FC" w:rsidRPr="005218A7">
        <w:rPr>
          <w:szCs w:val="24"/>
        </w:rPr>
        <w:t>or domestic partner]</w:t>
      </w:r>
      <w:r w:rsidR="00B737FC" w:rsidRPr="005218A7">
        <w:rPr>
          <w:kern w:val="2"/>
          <w:szCs w:val="24"/>
        </w:rPr>
        <w:t>, unless</w:t>
      </w:r>
      <w:r w:rsidR="00496975">
        <w:rPr>
          <w:kern w:val="2"/>
          <w:szCs w:val="24"/>
        </w:rPr>
        <w:t>:</w:t>
      </w:r>
    </w:p>
    <w:p w14:paraId="5540E414" w14:textId="77777777" w:rsidR="00496975" w:rsidRDefault="00496975" w:rsidP="00421AAC">
      <w:pPr>
        <w:suppressAutoHyphens/>
        <w:spacing w:line="480" w:lineRule="auto"/>
        <w:ind w:firstLine="2160"/>
        <w:rPr>
          <w:color w:val="000000" w:themeColor="text1"/>
          <w:kern w:val="2"/>
          <w:szCs w:val="24"/>
        </w:rPr>
      </w:pPr>
      <w:r>
        <w:rPr>
          <w:kern w:val="2"/>
          <w:szCs w:val="24"/>
        </w:rPr>
        <w:t>(A)</w:t>
      </w:r>
      <w:r w:rsidR="00B737FC" w:rsidRPr="005218A7">
        <w:rPr>
          <w:kern w:val="2"/>
          <w:szCs w:val="24"/>
        </w:rPr>
        <w:t xml:space="preserve"> </w:t>
      </w:r>
      <w:r w:rsidR="0075486B">
        <w:rPr>
          <w:kern w:val="2"/>
          <w:szCs w:val="24"/>
        </w:rPr>
        <w:t xml:space="preserve">a petition for </w:t>
      </w:r>
      <w:r w:rsidR="0075486B" w:rsidRPr="005218A7">
        <w:rPr>
          <w:color w:val="000000" w:themeColor="text1"/>
          <w:kern w:val="2"/>
          <w:szCs w:val="24"/>
        </w:rPr>
        <w:t>annulment, divorce, dissolution of marriage, legal separation</w:t>
      </w:r>
      <w:r w:rsidR="00AA693A">
        <w:rPr>
          <w:color w:val="000000" w:themeColor="text1"/>
          <w:kern w:val="2"/>
          <w:szCs w:val="24"/>
        </w:rPr>
        <w:t>, or termination</w:t>
      </w:r>
      <w:r w:rsidR="0075486B">
        <w:rPr>
          <w:color w:val="000000" w:themeColor="text1"/>
          <w:kern w:val="2"/>
          <w:szCs w:val="24"/>
        </w:rPr>
        <w:t xml:space="preserve"> has been filed and not </w:t>
      </w:r>
      <w:r w:rsidR="00AA693A">
        <w:rPr>
          <w:color w:val="000000" w:themeColor="text1"/>
          <w:kern w:val="2"/>
          <w:szCs w:val="24"/>
        </w:rPr>
        <w:t xml:space="preserve">dismissed or </w:t>
      </w:r>
      <w:proofErr w:type="gramStart"/>
      <w:r w:rsidR="0075486B">
        <w:rPr>
          <w:color w:val="000000" w:themeColor="text1"/>
          <w:kern w:val="2"/>
          <w:szCs w:val="24"/>
        </w:rPr>
        <w:t>withdrawn</w:t>
      </w:r>
      <w:r>
        <w:rPr>
          <w:color w:val="000000" w:themeColor="text1"/>
          <w:kern w:val="2"/>
          <w:szCs w:val="24"/>
        </w:rPr>
        <w:t>;</w:t>
      </w:r>
      <w:proofErr w:type="gramEnd"/>
    </w:p>
    <w:p w14:paraId="357ABD97" w14:textId="77777777" w:rsidR="00496975" w:rsidRDefault="00496975" w:rsidP="00421AAC">
      <w:pPr>
        <w:suppressAutoHyphens/>
        <w:spacing w:line="480" w:lineRule="auto"/>
        <w:ind w:firstLine="2160"/>
        <w:rPr>
          <w:color w:val="000000" w:themeColor="text1"/>
          <w:kern w:val="2"/>
          <w:szCs w:val="24"/>
        </w:rPr>
      </w:pPr>
      <w:r>
        <w:rPr>
          <w:kern w:val="2"/>
          <w:szCs w:val="24"/>
        </w:rPr>
        <w:t xml:space="preserve">(B) a decree of annulment, divorce, dissolution of marriage, legal separation, or termination </w:t>
      </w:r>
      <w:r w:rsidR="00353264">
        <w:rPr>
          <w:kern w:val="2"/>
          <w:szCs w:val="24"/>
        </w:rPr>
        <w:t>has been</w:t>
      </w:r>
      <w:r>
        <w:rPr>
          <w:kern w:val="2"/>
          <w:szCs w:val="24"/>
        </w:rPr>
        <w:t xml:space="preserve"> </w:t>
      </w:r>
      <w:proofErr w:type="gramStart"/>
      <w:r>
        <w:rPr>
          <w:kern w:val="2"/>
          <w:szCs w:val="24"/>
        </w:rPr>
        <w:t>issued;</w:t>
      </w:r>
      <w:proofErr w:type="gramEnd"/>
      <w:r w:rsidR="006B1FBD">
        <w:rPr>
          <w:color w:val="000000" w:themeColor="text1"/>
          <w:kern w:val="2"/>
          <w:szCs w:val="24"/>
        </w:rPr>
        <w:t xml:space="preserve">  </w:t>
      </w:r>
    </w:p>
    <w:p w14:paraId="40C81A07" w14:textId="395FB918" w:rsidR="00D03BD5" w:rsidRDefault="00D03BD5" w:rsidP="00421AAC">
      <w:pPr>
        <w:suppressAutoHyphens/>
        <w:spacing w:line="480" w:lineRule="auto"/>
        <w:ind w:firstLine="2160"/>
        <w:rPr>
          <w:color w:val="000000" w:themeColor="text1"/>
          <w:kern w:val="2"/>
          <w:szCs w:val="24"/>
        </w:rPr>
      </w:pPr>
      <w:r>
        <w:rPr>
          <w:color w:val="000000" w:themeColor="text1"/>
          <w:kern w:val="2"/>
          <w:szCs w:val="24"/>
        </w:rPr>
        <w:t xml:space="preserve">(C) </w:t>
      </w:r>
      <w:r w:rsidR="00B47893">
        <w:rPr>
          <w:color w:val="000000" w:themeColor="text1"/>
          <w:kern w:val="2"/>
          <w:szCs w:val="24"/>
        </w:rPr>
        <w:t xml:space="preserve">the individual and the </w:t>
      </w:r>
      <w:proofErr w:type="gramStart"/>
      <w:r w:rsidR="00B47893">
        <w:rPr>
          <w:color w:val="000000" w:themeColor="text1"/>
          <w:kern w:val="2"/>
          <w:szCs w:val="24"/>
        </w:rPr>
        <w:t>spouse[</w:t>
      </w:r>
      <w:proofErr w:type="gramEnd"/>
      <w:r w:rsidR="00382FD6">
        <w:rPr>
          <w:color w:val="000000" w:themeColor="text1"/>
          <w:kern w:val="2"/>
          <w:szCs w:val="24"/>
        </w:rPr>
        <w:t xml:space="preserve">or domestic partner] have agreed in a record </w:t>
      </w:r>
      <w:r w:rsidR="007351A8">
        <w:rPr>
          <w:color w:val="000000" w:themeColor="text1"/>
          <w:kern w:val="2"/>
          <w:szCs w:val="24"/>
        </w:rPr>
        <w:t xml:space="preserve">to </w:t>
      </w:r>
      <w:r w:rsidR="00382FD6">
        <w:rPr>
          <w:color w:val="000000" w:themeColor="text1"/>
          <w:kern w:val="2"/>
          <w:szCs w:val="24"/>
        </w:rPr>
        <w:t xml:space="preserve">a </w:t>
      </w:r>
      <w:r w:rsidR="007351A8">
        <w:rPr>
          <w:color w:val="000000" w:themeColor="text1"/>
          <w:kern w:val="2"/>
          <w:szCs w:val="24"/>
        </w:rPr>
        <w:t>legal separation; or</w:t>
      </w:r>
    </w:p>
    <w:p w14:paraId="579B6605" w14:textId="42148C72" w:rsidR="00B737FC" w:rsidRPr="005218A7" w:rsidRDefault="00496975" w:rsidP="00421AAC">
      <w:pPr>
        <w:suppressAutoHyphens/>
        <w:spacing w:line="480" w:lineRule="auto"/>
        <w:ind w:firstLine="2160"/>
        <w:rPr>
          <w:kern w:val="2"/>
          <w:szCs w:val="24"/>
        </w:rPr>
      </w:pPr>
      <w:r>
        <w:rPr>
          <w:kern w:val="2"/>
          <w:szCs w:val="24"/>
        </w:rPr>
        <w:t>(</w:t>
      </w:r>
      <w:r w:rsidR="007351A8">
        <w:rPr>
          <w:kern w:val="2"/>
          <w:szCs w:val="24"/>
        </w:rPr>
        <w:t>D</w:t>
      </w:r>
      <w:r>
        <w:rPr>
          <w:kern w:val="2"/>
          <w:szCs w:val="24"/>
        </w:rPr>
        <w:t xml:space="preserve">) </w:t>
      </w:r>
      <w:r w:rsidR="006B1FBD">
        <w:rPr>
          <w:color w:val="000000" w:themeColor="text1"/>
          <w:kern w:val="2"/>
          <w:szCs w:val="24"/>
        </w:rPr>
        <w:t xml:space="preserve">the </w:t>
      </w:r>
      <w:proofErr w:type="gramStart"/>
      <w:r w:rsidR="006B1FBD">
        <w:rPr>
          <w:color w:val="000000" w:themeColor="text1"/>
          <w:kern w:val="2"/>
          <w:szCs w:val="24"/>
        </w:rPr>
        <w:t>spouse[</w:t>
      </w:r>
      <w:proofErr w:type="gramEnd"/>
      <w:r w:rsidR="006B1FBD">
        <w:rPr>
          <w:color w:val="000000" w:themeColor="text1"/>
          <w:kern w:val="2"/>
          <w:szCs w:val="24"/>
        </w:rPr>
        <w:t xml:space="preserve">or domestic partner] has </w:t>
      </w:r>
      <w:r>
        <w:rPr>
          <w:color w:val="000000" w:themeColor="text1"/>
          <w:kern w:val="2"/>
          <w:szCs w:val="24"/>
        </w:rPr>
        <w:t>[</w:t>
      </w:r>
      <w:r w:rsidR="006B1FBD">
        <w:rPr>
          <w:color w:val="000000" w:themeColor="text1"/>
          <w:kern w:val="2"/>
          <w:szCs w:val="24"/>
        </w:rPr>
        <w:t>abandoned</w:t>
      </w:r>
      <w:r>
        <w:rPr>
          <w:color w:val="000000" w:themeColor="text1"/>
          <w:kern w:val="2"/>
          <w:szCs w:val="24"/>
        </w:rPr>
        <w:t>]</w:t>
      </w:r>
      <w:r w:rsidR="006B1FBD">
        <w:rPr>
          <w:color w:val="000000" w:themeColor="text1"/>
          <w:kern w:val="2"/>
          <w:szCs w:val="24"/>
        </w:rPr>
        <w:t xml:space="preserve"> the individual for more than </w:t>
      </w:r>
      <w:r w:rsidR="000E38F8">
        <w:rPr>
          <w:color w:val="000000" w:themeColor="text1"/>
          <w:kern w:val="2"/>
          <w:szCs w:val="24"/>
        </w:rPr>
        <w:t>one year</w:t>
      </w:r>
      <w:r w:rsidR="00B737FC" w:rsidRPr="005218A7">
        <w:rPr>
          <w:kern w:val="2"/>
          <w:szCs w:val="24"/>
        </w:rPr>
        <w:t>;</w:t>
      </w:r>
    </w:p>
    <w:p w14:paraId="7FA5A1BC" w14:textId="77777777" w:rsidR="0018508A" w:rsidRDefault="0018508A" w:rsidP="00421AAC">
      <w:pPr>
        <w:suppressAutoHyphens/>
        <w:spacing w:line="480" w:lineRule="auto"/>
        <w:ind w:firstLine="1440"/>
        <w:rPr>
          <w:kern w:val="2"/>
          <w:szCs w:val="24"/>
        </w:rPr>
      </w:pPr>
      <w:r w:rsidRPr="005218A7">
        <w:rPr>
          <w:kern w:val="2"/>
          <w:szCs w:val="24"/>
        </w:rPr>
        <w:t>(</w:t>
      </w:r>
      <w:r>
        <w:rPr>
          <w:kern w:val="2"/>
          <w:szCs w:val="24"/>
        </w:rPr>
        <w:t>3</w:t>
      </w:r>
      <w:r w:rsidRPr="005218A7">
        <w:rPr>
          <w:kern w:val="2"/>
          <w:szCs w:val="24"/>
        </w:rPr>
        <w:t xml:space="preserve">) the individual’s adult child or </w:t>
      </w:r>
      <w:proofErr w:type="gramStart"/>
      <w:r w:rsidRPr="005218A7">
        <w:rPr>
          <w:kern w:val="2"/>
          <w:szCs w:val="24"/>
        </w:rPr>
        <w:t>parent;</w:t>
      </w:r>
      <w:proofErr w:type="gramEnd"/>
      <w:r>
        <w:rPr>
          <w:kern w:val="2"/>
          <w:szCs w:val="24"/>
        </w:rPr>
        <w:t xml:space="preserve"> </w:t>
      </w:r>
    </w:p>
    <w:p w14:paraId="103A93EC" w14:textId="77777777" w:rsidR="00573C8F" w:rsidRDefault="00573C8F" w:rsidP="00421AAC">
      <w:pPr>
        <w:suppressAutoHyphens/>
        <w:spacing w:line="480" w:lineRule="auto"/>
        <w:ind w:firstLine="1440"/>
        <w:rPr>
          <w:kern w:val="2"/>
          <w:szCs w:val="24"/>
        </w:rPr>
      </w:pPr>
      <w:r>
        <w:rPr>
          <w:kern w:val="2"/>
          <w:szCs w:val="24"/>
        </w:rPr>
        <w:t>(</w:t>
      </w:r>
      <w:r w:rsidR="0018508A">
        <w:rPr>
          <w:kern w:val="2"/>
          <w:szCs w:val="24"/>
        </w:rPr>
        <w:t>4</w:t>
      </w:r>
      <w:r>
        <w:rPr>
          <w:kern w:val="2"/>
          <w:szCs w:val="24"/>
        </w:rPr>
        <w:t xml:space="preserve">) the individual’s </w:t>
      </w:r>
      <w:proofErr w:type="gramStart"/>
      <w:r>
        <w:rPr>
          <w:kern w:val="2"/>
          <w:szCs w:val="24"/>
        </w:rPr>
        <w:t>cohabitant;</w:t>
      </w:r>
      <w:proofErr w:type="gramEnd"/>
      <w:r w:rsidRPr="005218A7">
        <w:rPr>
          <w:kern w:val="2"/>
          <w:szCs w:val="24"/>
        </w:rPr>
        <w:t xml:space="preserve"> </w:t>
      </w:r>
    </w:p>
    <w:p w14:paraId="32498A7E" w14:textId="77777777" w:rsidR="00B737FC" w:rsidRPr="005218A7" w:rsidRDefault="00AE009C" w:rsidP="00421AAC">
      <w:pPr>
        <w:suppressAutoHyphens/>
        <w:spacing w:line="480" w:lineRule="auto"/>
        <w:ind w:firstLine="1440"/>
        <w:rPr>
          <w:kern w:val="2"/>
          <w:szCs w:val="24"/>
        </w:rPr>
      </w:pPr>
      <w:r w:rsidRPr="005218A7">
        <w:rPr>
          <w:kern w:val="2"/>
          <w:szCs w:val="24"/>
        </w:rPr>
        <w:t>(</w:t>
      </w:r>
      <w:r w:rsidR="00D937CD">
        <w:rPr>
          <w:kern w:val="2"/>
          <w:szCs w:val="24"/>
        </w:rPr>
        <w:t>5</w:t>
      </w:r>
      <w:r w:rsidRPr="005218A7">
        <w:rPr>
          <w:kern w:val="2"/>
          <w:szCs w:val="24"/>
        </w:rPr>
        <w:t>) the individual</w:t>
      </w:r>
      <w:r w:rsidR="005218A7" w:rsidRPr="005218A7">
        <w:rPr>
          <w:kern w:val="2"/>
          <w:szCs w:val="24"/>
        </w:rPr>
        <w:t>’</w:t>
      </w:r>
      <w:r w:rsidRPr="005218A7">
        <w:rPr>
          <w:kern w:val="2"/>
          <w:szCs w:val="24"/>
        </w:rPr>
        <w:t xml:space="preserve">s </w:t>
      </w:r>
      <w:r w:rsidR="00B737FC" w:rsidRPr="005218A7">
        <w:rPr>
          <w:kern w:val="2"/>
          <w:szCs w:val="24"/>
        </w:rPr>
        <w:t xml:space="preserve">adult </w:t>
      </w:r>
      <w:proofErr w:type="gramStart"/>
      <w:r w:rsidR="00B737FC" w:rsidRPr="005218A7">
        <w:rPr>
          <w:kern w:val="2"/>
          <w:szCs w:val="24"/>
        </w:rPr>
        <w:t>sibling</w:t>
      </w:r>
      <w:r w:rsidRPr="005218A7">
        <w:rPr>
          <w:kern w:val="2"/>
          <w:szCs w:val="24"/>
        </w:rPr>
        <w:t>;</w:t>
      </w:r>
      <w:proofErr w:type="gramEnd"/>
    </w:p>
    <w:p w14:paraId="4A52E1BC" w14:textId="77777777" w:rsidR="00B737FC" w:rsidRPr="005218A7" w:rsidRDefault="00AE009C" w:rsidP="00421AAC">
      <w:pPr>
        <w:suppressAutoHyphens/>
        <w:spacing w:line="480" w:lineRule="auto"/>
        <w:ind w:firstLine="1440"/>
        <w:rPr>
          <w:kern w:val="2"/>
          <w:szCs w:val="24"/>
        </w:rPr>
      </w:pPr>
      <w:r w:rsidRPr="005218A7">
        <w:rPr>
          <w:kern w:val="2"/>
          <w:szCs w:val="24"/>
        </w:rPr>
        <w:t>(</w:t>
      </w:r>
      <w:r w:rsidR="00D937CD">
        <w:rPr>
          <w:kern w:val="2"/>
          <w:szCs w:val="24"/>
        </w:rPr>
        <w:t>6</w:t>
      </w:r>
      <w:r w:rsidRPr="005218A7">
        <w:rPr>
          <w:kern w:val="2"/>
          <w:szCs w:val="24"/>
        </w:rPr>
        <w:t>) the individual</w:t>
      </w:r>
      <w:r w:rsidR="005218A7" w:rsidRPr="005218A7">
        <w:rPr>
          <w:kern w:val="2"/>
          <w:szCs w:val="24"/>
        </w:rPr>
        <w:t>’</w:t>
      </w:r>
      <w:r w:rsidRPr="005218A7">
        <w:rPr>
          <w:kern w:val="2"/>
          <w:szCs w:val="24"/>
        </w:rPr>
        <w:t>s</w:t>
      </w:r>
      <w:r w:rsidR="00B737FC" w:rsidRPr="005218A7">
        <w:rPr>
          <w:kern w:val="2"/>
          <w:szCs w:val="24"/>
        </w:rPr>
        <w:t xml:space="preserve"> adult grandchild</w:t>
      </w:r>
      <w:r w:rsidR="00EB3D89" w:rsidRPr="005218A7">
        <w:rPr>
          <w:kern w:val="2"/>
          <w:szCs w:val="24"/>
        </w:rPr>
        <w:t xml:space="preserve"> or </w:t>
      </w:r>
      <w:proofErr w:type="gramStart"/>
      <w:r w:rsidR="00EB3D89" w:rsidRPr="005218A7">
        <w:rPr>
          <w:kern w:val="2"/>
          <w:szCs w:val="24"/>
        </w:rPr>
        <w:t>grandparent</w:t>
      </w:r>
      <w:r w:rsidR="00CD6C1E" w:rsidRPr="005218A7">
        <w:rPr>
          <w:kern w:val="2"/>
          <w:szCs w:val="24"/>
        </w:rPr>
        <w:t>;</w:t>
      </w:r>
      <w:proofErr w:type="gramEnd"/>
    </w:p>
    <w:p w14:paraId="68AABA98" w14:textId="77777777" w:rsidR="00576CA0" w:rsidRPr="005218A7" w:rsidRDefault="00B737FC" w:rsidP="00421AAC">
      <w:pPr>
        <w:suppressAutoHyphens/>
        <w:spacing w:line="480" w:lineRule="auto"/>
        <w:ind w:firstLine="1440"/>
        <w:rPr>
          <w:szCs w:val="24"/>
        </w:rPr>
      </w:pPr>
      <w:r w:rsidRPr="005218A7">
        <w:rPr>
          <w:kern w:val="2"/>
          <w:szCs w:val="24"/>
        </w:rPr>
        <w:t>(</w:t>
      </w:r>
      <w:r w:rsidR="00D937CD">
        <w:rPr>
          <w:kern w:val="2"/>
          <w:szCs w:val="24"/>
        </w:rPr>
        <w:t>7</w:t>
      </w:r>
      <w:r w:rsidRPr="005218A7">
        <w:rPr>
          <w:kern w:val="2"/>
          <w:szCs w:val="24"/>
        </w:rPr>
        <w:t>)</w:t>
      </w:r>
      <w:r w:rsidR="00782FDE" w:rsidRPr="005218A7">
        <w:rPr>
          <w:kern w:val="2"/>
          <w:szCs w:val="24"/>
        </w:rPr>
        <w:t xml:space="preserve"> </w:t>
      </w:r>
      <w:r w:rsidR="00576CA0" w:rsidRPr="005218A7">
        <w:rPr>
          <w:szCs w:val="24"/>
        </w:rPr>
        <w:t xml:space="preserve">an adult </w:t>
      </w:r>
      <w:r w:rsidR="004D6323">
        <w:rPr>
          <w:szCs w:val="24"/>
        </w:rPr>
        <w:t xml:space="preserve">not listed in paragraphs (1) through (6) </w:t>
      </w:r>
      <w:r w:rsidR="0054321C">
        <w:rPr>
          <w:szCs w:val="24"/>
        </w:rPr>
        <w:t>who has</w:t>
      </w:r>
      <w:r w:rsidR="00576CA0" w:rsidRPr="005218A7">
        <w:rPr>
          <w:szCs w:val="24"/>
        </w:rPr>
        <w:t xml:space="preserve"> assisted the individual with </w:t>
      </w:r>
      <w:r w:rsidR="00364639" w:rsidRPr="005218A7">
        <w:rPr>
          <w:szCs w:val="24"/>
        </w:rPr>
        <w:t>supported decision making</w:t>
      </w:r>
      <w:r w:rsidR="00576CA0" w:rsidRPr="005218A7">
        <w:rPr>
          <w:szCs w:val="24"/>
        </w:rPr>
        <w:t xml:space="preserve"> </w:t>
      </w:r>
      <w:r w:rsidR="0054321C">
        <w:rPr>
          <w:szCs w:val="24"/>
        </w:rPr>
        <w:t xml:space="preserve">routinely </w:t>
      </w:r>
      <w:r w:rsidR="00576CA0" w:rsidRPr="005218A7">
        <w:rPr>
          <w:szCs w:val="24"/>
        </w:rPr>
        <w:t xml:space="preserve">during the </w:t>
      </w:r>
      <w:r w:rsidR="007F3243">
        <w:rPr>
          <w:szCs w:val="24"/>
        </w:rPr>
        <w:t>preceding</w:t>
      </w:r>
      <w:r w:rsidR="00055A8C">
        <w:rPr>
          <w:szCs w:val="24"/>
        </w:rPr>
        <w:t xml:space="preserve"> six </w:t>
      </w:r>
      <w:proofErr w:type="gramStart"/>
      <w:r w:rsidR="00055A8C">
        <w:rPr>
          <w:szCs w:val="24"/>
        </w:rPr>
        <w:t>months</w:t>
      </w:r>
      <w:r w:rsidR="00576CA0" w:rsidRPr="005218A7">
        <w:rPr>
          <w:szCs w:val="24"/>
        </w:rPr>
        <w:t>;</w:t>
      </w:r>
      <w:proofErr w:type="gramEnd"/>
      <w:r w:rsidR="00576CA0" w:rsidRPr="005218A7">
        <w:rPr>
          <w:szCs w:val="24"/>
        </w:rPr>
        <w:t xml:space="preserve"> </w:t>
      </w:r>
    </w:p>
    <w:p w14:paraId="78C53620" w14:textId="77777777" w:rsidR="00B737FC" w:rsidRDefault="00576CA0" w:rsidP="00421AAC">
      <w:pPr>
        <w:suppressAutoHyphens/>
        <w:spacing w:line="480" w:lineRule="auto"/>
        <w:ind w:firstLine="1440"/>
        <w:rPr>
          <w:szCs w:val="24"/>
        </w:rPr>
      </w:pPr>
      <w:r w:rsidRPr="005218A7">
        <w:rPr>
          <w:szCs w:val="24"/>
        </w:rPr>
        <w:lastRenderedPageBreak/>
        <w:t>(</w:t>
      </w:r>
      <w:r w:rsidR="00D937CD">
        <w:rPr>
          <w:szCs w:val="24"/>
        </w:rPr>
        <w:t>8</w:t>
      </w:r>
      <w:r w:rsidRPr="005218A7">
        <w:rPr>
          <w:szCs w:val="24"/>
        </w:rPr>
        <w:t xml:space="preserve">) </w:t>
      </w:r>
      <w:r w:rsidR="000E54AD" w:rsidRPr="005218A7">
        <w:rPr>
          <w:kern w:val="2"/>
          <w:szCs w:val="24"/>
        </w:rPr>
        <w:t>the individual</w:t>
      </w:r>
      <w:r w:rsidR="005218A7" w:rsidRPr="005218A7">
        <w:rPr>
          <w:kern w:val="2"/>
          <w:szCs w:val="24"/>
        </w:rPr>
        <w:t>’</w:t>
      </w:r>
      <w:r w:rsidR="000E54AD" w:rsidRPr="005218A7">
        <w:rPr>
          <w:kern w:val="2"/>
          <w:szCs w:val="24"/>
        </w:rPr>
        <w:t xml:space="preserve">s </w:t>
      </w:r>
      <w:r w:rsidR="00B737FC" w:rsidRPr="005218A7">
        <w:rPr>
          <w:szCs w:val="24"/>
        </w:rPr>
        <w:t>adult stepchild</w:t>
      </w:r>
      <w:r w:rsidR="004D6323">
        <w:rPr>
          <w:szCs w:val="24"/>
        </w:rPr>
        <w:t xml:space="preserve"> not listed in paragraphs (1) through (7)</w:t>
      </w:r>
      <w:r w:rsidR="00B737FC" w:rsidRPr="005218A7">
        <w:rPr>
          <w:szCs w:val="24"/>
        </w:rPr>
        <w:t xml:space="preserve"> </w:t>
      </w:r>
      <w:r w:rsidR="0041580B">
        <w:rPr>
          <w:szCs w:val="24"/>
        </w:rPr>
        <w:t>whom</w:t>
      </w:r>
      <w:r w:rsidR="00B737FC" w:rsidRPr="005218A7">
        <w:rPr>
          <w:szCs w:val="24"/>
        </w:rPr>
        <w:t xml:space="preserve"> the individual actively parented during the stepchild</w:t>
      </w:r>
      <w:r w:rsidR="005218A7" w:rsidRPr="005218A7">
        <w:rPr>
          <w:szCs w:val="24"/>
        </w:rPr>
        <w:t>’</w:t>
      </w:r>
      <w:r w:rsidR="00B737FC" w:rsidRPr="005218A7">
        <w:rPr>
          <w:szCs w:val="24"/>
        </w:rPr>
        <w:t>s minor years and with whom the individual has an ongoing relationship</w:t>
      </w:r>
      <w:r w:rsidR="001A745F">
        <w:rPr>
          <w:szCs w:val="24"/>
        </w:rPr>
        <w:t>; or</w:t>
      </w:r>
    </w:p>
    <w:p w14:paraId="40BA72D2" w14:textId="77777777" w:rsidR="00370A63" w:rsidRDefault="001A745F" w:rsidP="00421AAC">
      <w:pPr>
        <w:suppressAutoHyphens/>
        <w:spacing w:line="480" w:lineRule="auto"/>
        <w:ind w:firstLine="1440"/>
        <w:rPr>
          <w:kern w:val="2"/>
          <w:szCs w:val="24"/>
        </w:rPr>
      </w:pPr>
      <w:r>
        <w:rPr>
          <w:szCs w:val="24"/>
        </w:rPr>
        <w:t xml:space="preserve">(9) an adult </w:t>
      </w:r>
      <w:r w:rsidR="004D6323">
        <w:rPr>
          <w:szCs w:val="24"/>
        </w:rPr>
        <w:t xml:space="preserve">not listed in paragraphs (1) through (8) </w:t>
      </w:r>
      <w:r>
        <w:rPr>
          <w:szCs w:val="24"/>
        </w:rPr>
        <w:t>who has exhibited special care and concern for the individual</w:t>
      </w:r>
      <w:r w:rsidR="00E62119">
        <w:rPr>
          <w:szCs w:val="24"/>
        </w:rPr>
        <w:t xml:space="preserve"> and</w:t>
      </w:r>
      <w:r>
        <w:rPr>
          <w:szCs w:val="24"/>
        </w:rPr>
        <w:t xml:space="preserve"> is familiar with</w:t>
      </w:r>
      <w:r w:rsidR="00E62119">
        <w:rPr>
          <w:szCs w:val="24"/>
        </w:rPr>
        <w:t xml:space="preserve"> the individual’s personal values</w:t>
      </w:r>
      <w:r w:rsidR="00F111BB">
        <w:rPr>
          <w:szCs w:val="24"/>
        </w:rPr>
        <w:t>.</w:t>
      </w:r>
    </w:p>
    <w:p w14:paraId="4BD3AC3E" w14:textId="77777777" w:rsidR="002C7A54" w:rsidRDefault="002C7A54" w:rsidP="00421AAC">
      <w:pPr>
        <w:suppressAutoHyphens/>
        <w:spacing w:line="480" w:lineRule="auto"/>
        <w:ind w:firstLine="720"/>
        <w:rPr>
          <w:kern w:val="2"/>
          <w:szCs w:val="24"/>
        </w:rPr>
      </w:pPr>
      <w:r>
        <w:rPr>
          <w:kern w:val="2"/>
          <w:szCs w:val="24"/>
        </w:rPr>
        <w:t>(</w:t>
      </w:r>
      <w:r w:rsidR="00B24856">
        <w:rPr>
          <w:kern w:val="2"/>
          <w:szCs w:val="24"/>
        </w:rPr>
        <w:t>c</w:t>
      </w:r>
      <w:r>
        <w:rPr>
          <w:kern w:val="2"/>
          <w:szCs w:val="24"/>
        </w:rPr>
        <w:t xml:space="preserve">) </w:t>
      </w:r>
      <w:r w:rsidR="00D767BD">
        <w:rPr>
          <w:kern w:val="2"/>
          <w:szCs w:val="24"/>
        </w:rPr>
        <w:t>A</w:t>
      </w:r>
      <w:r>
        <w:rPr>
          <w:kern w:val="2"/>
          <w:szCs w:val="24"/>
        </w:rPr>
        <w:t xml:space="preserve"> responsible </w:t>
      </w:r>
      <w:r w:rsidR="00393682">
        <w:rPr>
          <w:kern w:val="2"/>
          <w:szCs w:val="24"/>
        </w:rPr>
        <w:t>health-care professional</w:t>
      </w:r>
      <w:r>
        <w:rPr>
          <w:kern w:val="2"/>
          <w:szCs w:val="24"/>
        </w:rPr>
        <w:t xml:space="preserve"> may require an individual who assumes authority to act as a default surrogate </w:t>
      </w:r>
      <w:r w:rsidR="006B7C4C">
        <w:rPr>
          <w:kern w:val="2"/>
          <w:szCs w:val="24"/>
        </w:rPr>
        <w:t>to provide a declaration in a record under penalty of perjury stating facts and circumstances reasonably sufficient to establish the authority</w:t>
      </w:r>
      <w:r w:rsidR="00E53E22">
        <w:rPr>
          <w:kern w:val="2"/>
          <w:szCs w:val="24"/>
        </w:rPr>
        <w:t>.</w:t>
      </w:r>
    </w:p>
    <w:p w14:paraId="1283AB15" w14:textId="77777777" w:rsidR="00E53E22" w:rsidRDefault="00E53E22" w:rsidP="00421AAC">
      <w:pPr>
        <w:suppressAutoHyphens/>
        <w:spacing w:line="480" w:lineRule="auto"/>
        <w:rPr>
          <w:kern w:val="2"/>
          <w:szCs w:val="24"/>
        </w:rPr>
      </w:pPr>
      <w:r>
        <w:rPr>
          <w:kern w:val="2"/>
          <w:szCs w:val="24"/>
        </w:rPr>
        <w:tab/>
        <w:t>(</w:t>
      </w:r>
      <w:r w:rsidR="00B24856">
        <w:rPr>
          <w:kern w:val="2"/>
          <w:szCs w:val="24"/>
        </w:rPr>
        <w:t>d</w:t>
      </w:r>
      <w:r>
        <w:rPr>
          <w:kern w:val="2"/>
          <w:szCs w:val="24"/>
        </w:rPr>
        <w:t xml:space="preserve">) If </w:t>
      </w:r>
      <w:r w:rsidR="00D767BD">
        <w:rPr>
          <w:kern w:val="2"/>
          <w:szCs w:val="24"/>
        </w:rPr>
        <w:t>a</w:t>
      </w:r>
      <w:r>
        <w:rPr>
          <w:kern w:val="2"/>
          <w:szCs w:val="24"/>
        </w:rPr>
        <w:t xml:space="preserve"> responsible </w:t>
      </w:r>
      <w:r w:rsidR="00393682">
        <w:rPr>
          <w:kern w:val="2"/>
          <w:szCs w:val="24"/>
        </w:rPr>
        <w:t>health-care professional</w:t>
      </w:r>
      <w:r>
        <w:rPr>
          <w:kern w:val="2"/>
          <w:szCs w:val="24"/>
        </w:rPr>
        <w:t xml:space="preserve"> reasonably determines that an individual who assumed authority to act as a default surrogate is not willing or able to comply with a duty under Section </w:t>
      </w:r>
      <w:r w:rsidR="005A7716">
        <w:rPr>
          <w:kern w:val="2"/>
          <w:szCs w:val="24"/>
        </w:rPr>
        <w:t xml:space="preserve">17 or fails to </w:t>
      </w:r>
      <w:r w:rsidR="005C15E5">
        <w:rPr>
          <w:kern w:val="2"/>
          <w:szCs w:val="24"/>
        </w:rPr>
        <w:t>comply with the duty</w:t>
      </w:r>
      <w:r w:rsidR="005A7716">
        <w:rPr>
          <w:kern w:val="2"/>
          <w:szCs w:val="24"/>
        </w:rPr>
        <w:t xml:space="preserve"> in a timely manner, the </w:t>
      </w:r>
      <w:r w:rsidR="0089358C">
        <w:rPr>
          <w:kern w:val="2"/>
          <w:szCs w:val="24"/>
        </w:rPr>
        <w:t>professional</w:t>
      </w:r>
      <w:r w:rsidR="005A7716">
        <w:rPr>
          <w:kern w:val="2"/>
          <w:szCs w:val="24"/>
        </w:rPr>
        <w:t xml:space="preserve"> may recognize the individual next in priority under </w:t>
      </w:r>
      <w:r w:rsidR="0041580B">
        <w:rPr>
          <w:kern w:val="2"/>
          <w:szCs w:val="24"/>
        </w:rPr>
        <w:t>subsection (b)</w:t>
      </w:r>
      <w:r w:rsidR="007206CB">
        <w:rPr>
          <w:kern w:val="2"/>
          <w:szCs w:val="24"/>
        </w:rPr>
        <w:t xml:space="preserve"> as the default surrog</w:t>
      </w:r>
      <w:r w:rsidR="00266CD8">
        <w:rPr>
          <w:kern w:val="2"/>
          <w:szCs w:val="24"/>
        </w:rPr>
        <w:t>a</w:t>
      </w:r>
      <w:r w:rsidR="007206CB">
        <w:rPr>
          <w:kern w:val="2"/>
          <w:szCs w:val="24"/>
        </w:rPr>
        <w:t>te.</w:t>
      </w:r>
    </w:p>
    <w:p w14:paraId="6046EEF6" w14:textId="77777777" w:rsidR="009F6102" w:rsidRDefault="009F6102" w:rsidP="00421AAC">
      <w:pPr>
        <w:suppressAutoHyphens/>
        <w:spacing w:line="480" w:lineRule="auto"/>
        <w:rPr>
          <w:kern w:val="2"/>
          <w:szCs w:val="24"/>
        </w:rPr>
      </w:pPr>
      <w:r>
        <w:rPr>
          <w:kern w:val="2"/>
          <w:szCs w:val="24"/>
        </w:rPr>
        <w:tab/>
        <w:t>(</w:t>
      </w:r>
      <w:r w:rsidR="00B24856">
        <w:rPr>
          <w:kern w:val="2"/>
          <w:szCs w:val="24"/>
        </w:rPr>
        <w:t>e</w:t>
      </w:r>
      <w:r>
        <w:rPr>
          <w:kern w:val="2"/>
          <w:szCs w:val="24"/>
        </w:rPr>
        <w:t>) A health-care decision made by a default surrogate is effective without judicial approval.</w:t>
      </w:r>
    </w:p>
    <w:p w14:paraId="1C4A4543" w14:textId="77777777" w:rsidR="00322FF7" w:rsidRDefault="00004AD3" w:rsidP="002C5704">
      <w:pPr>
        <w:suppressAutoHyphens/>
        <w:rPr>
          <w:i/>
          <w:iCs/>
          <w:color w:val="000000" w:themeColor="text1"/>
          <w:kern w:val="2"/>
          <w:szCs w:val="24"/>
        </w:rPr>
      </w:pPr>
      <w:r>
        <w:rPr>
          <w:b/>
          <w:bCs/>
          <w:i/>
          <w:iCs/>
          <w:color w:val="000000" w:themeColor="text1"/>
          <w:kern w:val="2"/>
          <w:szCs w:val="24"/>
        </w:rPr>
        <w:t xml:space="preserve">Legislative Note: </w:t>
      </w:r>
      <w:r w:rsidR="00933D05" w:rsidRPr="009D03BB">
        <w:rPr>
          <w:i/>
          <w:iCs/>
          <w:color w:val="000000" w:themeColor="text1"/>
          <w:kern w:val="2"/>
          <w:szCs w:val="24"/>
        </w:rPr>
        <w:t>A</w:t>
      </w:r>
      <w:r>
        <w:rPr>
          <w:i/>
          <w:iCs/>
          <w:color w:val="000000" w:themeColor="text1"/>
          <w:kern w:val="2"/>
          <w:szCs w:val="24"/>
        </w:rPr>
        <w:t xml:space="preserve"> state should insert the term used in the state for abandonment in subsection (b)(2)(</w:t>
      </w:r>
      <w:r w:rsidR="0052012B">
        <w:rPr>
          <w:i/>
          <w:iCs/>
          <w:color w:val="000000" w:themeColor="text1"/>
          <w:kern w:val="2"/>
          <w:szCs w:val="24"/>
        </w:rPr>
        <w:t>D</w:t>
      </w:r>
      <w:r>
        <w:rPr>
          <w:i/>
          <w:iCs/>
          <w:color w:val="000000" w:themeColor="text1"/>
          <w:kern w:val="2"/>
          <w:szCs w:val="24"/>
        </w:rPr>
        <w:t>) and where</w:t>
      </w:r>
      <w:r w:rsidR="00322FF7">
        <w:rPr>
          <w:i/>
          <w:iCs/>
          <w:color w:val="000000" w:themeColor="text1"/>
          <w:kern w:val="2"/>
          <w:szCs w:val="24"/>
        </w:rPr>
        <w:t xml:space="preserve">ver the </w:t>
      </w:r>
      <w:r w:rsidR="001A1906">
        <w:rPr>
          <w:i/>
          <w:iCs/>
          <w:color w:val="000000" w:themeColor="text1"/>
          <w:kern w:val="2"/>
          <w:szCs w:val="24"/>
        </w:rPr>
        <w:t>term “abandoned</w:t>
      </w:r>
      <w:proofErr w:type="gramStart"/>
      <w:r w:rsidR="001A1906">
        <w:rPr>
          <w:i/>
          <w:iCs/>
          <w:color w:val="000000" w:themeColor="text1"/>
          <w:kern w:val="2"/>
          <w:szCs w:val="24"/>
        </w:rPr>
        <w:t>”</w:t>
      </w:r>
      <w:proofErr w:type="gramEnd"/>
      <w:r w:rsidR="001A1906">
        <w:rPr>
          <w:i/>
          <w:iCs/>
          <w:color w:val="000000" w:themeColor="text1"/>
          <w:kern w:val="2"/>
          <w:szCs w:val="24"/>
        </w:rPr>
        <w:t xml:space="preserve"> or “abandonment”</w:t>
      </w:r>
      <w:r w:rsidR="00322FF7">
        <w:rPr>
          <w:i/>
          <w:iCs/>
          <w:color w:val="000000" w:themeColor="text1"/>
          <w:kern w:val="2"/>
          <w:szCs w:val="24"/>
        </w:rPr>
        <w:t xml:space="preserve"> appears in this act</w:t>
      </w:r>
      <w:r>
        <w:rPr>
          <w:i/>
          <w:iCs/>
          <w:color w:val="000000" w:themeColor="text1"/>
          <w:kern w:val="2"/>
          <w:szCs w:val="24"/>
        </w:rPr>
        <w:t>.</w:t>
      </w:r>
    </w:p>
    <w:p w14:paraId="4C682A15" w14:textId="77777777" w:rsidR="006C6B03" w:rsidRDefault="006C6B03" w:rsidP="00421AAC">
      <w:pPr>
        <w:suppressAutoHyphens/>
        <w:ind w:left="-90"/>
        <w:rPr>
          <w:i/>
          <w:iCs/>
          <w:color w:val="000000" w:themeColor="text1"/>
          <w:kern w:val="2"/>
          <w:szCs w:val="24"/>
        </w:rPr>
      </w:pPr>
    </w:p>
    <w:p w14:paraId="4D342FEB" w14:textId="77777777" w:rsidR="00365777" w:rsidRPr="00366851" w:rsidRDefault="00365777" w:rsidP="00421AAC">
      <w:pPr>
        <w:pStyle w:val="Heading1"/>
        <w:keepNext w:val="0"/>
        <w:keepLines w:val="0"/>
        <w:suppressAutoHyphens/>
      </w:pPr>
      <w:r>
        <w:tab/>
      </w:r>
      <w:bookmarkStart w:id="31" w:name="_Toc147926475"/>
      <w:r>
        <w:t>Section 13. Disagreement Among Default Surrogates</w:t>
      </w:r>
      <w:bookmarkEnd w:id="31"/>
    </w:p>
    <w:p w14:paraId="661F34D8" w14:textId="77777777" w:rsidR="0003064D" w:rsidRPr="00A21527" w:rsidRDefault="00B737FC" w:rsidP="00421AAC">
      <w:pPr>
        <w:suppressAutoHyphens/>
        <w:spacing w:line="480" w:lineRule="auto"/>
        <w:rPr>
          <w:kern w:val="2"/>
          <w:szCs w:val="24"/>
        </w:rPr>
      </w:pPr>
      <w:r w:rsidRPr="00A21527">
        <w:rPr>
          <w:kern w:val="2"/>
          <w:szCs w:val="24"/>
        </w:rPr>
        <w:tab/>
        <w:t>(</w:t>
      </w:r>
      <w:r w:rsidR="00916020">
        <w:rPr>
          <w:kern w:val="2"/>
          <w:szCs w:val="24"/>
        </w:rPr>
        <w:t>a</w:t>
      </w:r>
      <w:r w:rsidRPr="00A21527">
        <w:rPr>
          <w:kern w:val="2"/>
          <w:szCs w:val="24"/>
        </w:rPr>
        <w:t xml:space="preserve">) </w:t>
      </w:r>
      <w:r w:rsidR="0003064D" w:rsidRPr="00A21527">
        <w:rPr>
          <w:kern w:val="2"/>
          <w:szCs w:val="24"/>
        </w:rPr>
        <w:t xml:space="preserve">A </w:t>
      </w:r>
      <w:r w:rsidR="00EA5528">
        <w:rPr>
          <w:kern w:val="2"/>
          <w:szCs w:val="24"/>
        </w:rPr>
        <w:t xml:space="preserve">default surrogate who </w:t>
      </w:r>
      <w:r w:rsidR="00DF6936">
        <w:rPr>
          <w:kern w:val="2"/>
          <w:szCs w:val="24"/>
        </w:rPr>
        <w:t>assumes</w:t>
      </w:r>
      <w:r w:rsidR="00EA5528">
        <w:rPr>
          <w:kern w:val="2"/>
          <w:szCs w:val="24"/>
        </w:rPr>
        <w:t xml:space="preserve"> authority under Section 12</w:t>
      </w:r>
      <w:r w:rsidR="00ED15F7" w:rsidRPr="00A21527">
        <w:rPr>
          <w:kern w:val="2"/>
          <w:szCs w:val="24"/>
        </w:rPr>
        <w:t xml:space="preserve"> shall </w:t>
      </w:r>
      <w:r w:rsidR="0003064D" w:rsidRPr="00A21527">
        <w:rPr>
          <w:kern w:val="2"/>
          <w:szCs w:val="24"/>
        </w:rPr>
        <w:t xml:space="preserve">inform </w:t>
      </w:r>
      <w:r w:rsidR="00D767BD">
        <w:rPr>
          <w:kern w:val="2"/>
          <w:szCs w:val="24"/>
        </w:rPr>
        <w:t>a</w:t>
      </w:r>
      <w:r w:rsidR="0003064D" w:rsidRPr="00A21527">
        <w:rPr>
          <w:kern w:val="2"/>
          <w:szCs w:val="24"/>
        </w:rPr>
        <w:t xml:space="preserve"> responsible </w:t>
      </w:r>
      <w:r w:rsidR="00393682">
        <w:rPr>
          <w:kern w:val="2"/>
          <w:szCs w:val="24"/>
        </w:rPr>
        <w:t>health-care professional</w:t>
      </w:r>
      <w:r w:rsidR="0003064D" w:rsidRPr="00A21527">
        <w:rPr>
          <w:kern w:val="2"/>
          <w:szCs w:val="24"/>
        </w:rPr>
        <w:t xml:space="preserve"> if</w:t>
      </w:r>
      <w:r w:rsidRPr="00A21527">
        <w:rPr>
          <w:kern w:val="2"/>
          <w:szCs w:val="24"/>
        </w:rPr>
        <w:t xml:space="preserve"> </w:t>
      </w:r>
      <w:r w:rsidR="008A7404">
        <w:rPr>
          <w:kern w:val="2"/>
          <w:szCs w:val="24"/>
        </w:rPr>
        <w:t xml:space="preserve">two or more members </w:t>
      </w:r>
      <w:r w:rsidRPr="00A21527">
        <w:rPr>
          <w:kern w:val="2"/>
          <w:szCs w:val="24"/>
        </w:rPr>
        <w:t xml:space="preserve">of </w:t>
      </w:r>
      <w:r w:rsidR="00A7666F">
        <w:rPr>
          <w:kern w:val="2"/>
          <w:szCs w:val="24"/>
        </w:rPr>
        <w:t>a</w:t>
      </w:r>
      <w:r w:rsidRPr="00A21527">
        <w:rPr>
          <w:kern w:val="2"/>
          <w:szCs w:val="24"/>
        </w:rPr>
        <w:t xml:space="preserve"> class </w:t>
      </w:r>
      <w:r w:rsidR="007A6F24">
        <w:rPr>
          <w:kern w:val="2"/>
          <w:szCs w:val="24"/>
        </w:rPr>
        <w:t xml:space="preserve">under Section 12(b) </w:t>
      </w:r>
      <w:r w:rsidR="00D90332">
        <w:rPr>
          <w:kern w:val="2"/>
          <w:szCs w:val="24"/>
        </w:rPr>
        <w:t>ha</w:t>
      </w:r>
      <w:r w:rsidR="0085089A">
        <w:rPr>
          <w:kern w:val="2"/>
          <w:szCs w:val="24"/>
        </w:rPr>
        <w:t>ve</w:t>
      </w:r>
      <w:r w:rsidR="00D90332">
        <w:rPr>
          <w:kern w:val="2"/>
          <w:szCs w:val="24"/>
        </w:rPr>
        <w:t xml:space="preserve"> assumed</w:t>
      </w:r>
      <w:r w:rsidRPr="00A21527">
        <w:rPr>
          <w:kern w:val="2"/>
          <w:szCs w:val="24"/>
        </w:rPr>
        <w:t xml:space="preserve"> authority to act as </w:t>
      </w:r>
      <w:r w:rsidR="006A0CCC" w:rsidRPr="00A21527">
        <w:rPr>
          <w:kern w:val="2"/>
          <w:szCs w:val="24"/>
        </w:rPr>
        <w:t xml:space="preserve">default </w:t>
      </w:r>
      <w:r w:rsidRPr="00A21527">
        <w:rPr>
          <w:kern w:val="2"/>
          <w:szCs w:val="24"/>
        </w:rPr>
        <w:t>surrogate</w:t>
      </w:r>
      <w:r w:rsidR="0085089A">
        <w:rPr>
          <w:kern w:val="2"/>
          <w:szCs w:val="24"/>
        </w:rPr>
        <w:t>s</w:t>
      </w:r>
      <w:r w:rsidRPr="00A21527">
        <w:rPr>
          <w:kern w:val="2"/>
          <w:szCs w:val="24"/>
        </w:rPr>
        <w:t xml:space="preserve"> and </w:t>
      </w:r>
      <w:r w:rsidR="006E1623">
        <w:rPr>
          <w:kern w:val="2"/>
          <w:szCs w:val="24"/>
        </w:rPr>
        <w:t>the members</w:t>
      </w:r>
      <w:r w:rsidRPr="00A21527">
        <w:rPr>
          <w:kern w:val="2"/>
          <w:szCs w:val="24"/>
        </w:rPr>
        <w:t xml:space="preserve"> do not agree on a health-care decision</w:t>
      </w:r>
      <w:r w:rsidR="002031A1" w:rsidRPr="00A21527">
        <w:rPr>
          <w:kern w:val="2"/>
          <w:szCs w:val="24"/>
        </w:rPr>
        <w:t xml:space="preserve">. </w:t>
      </w:r>
    </w:p>
    <w:p w14:paraId="563B2094" w14:textId="7CF410B5" w:rsidR="008E1F2D" w:rsidRPr="00E81C6F" w:rsidRDefault="0003064D"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rPr>
          <w:szCs w:val="24"/>
        </w:rPr>
      </w:pPr>
      <w:r w:rsidRPr="00E81C6F">
        <w:rPr>
          <w:szCs w:val="24"/>
        </w:rPr>
        <w:t>(</w:t>
      </w:r>
      <w:r w:rsidR="0085089A">
        <w:rPr>
          <w:szCs w:val="24"/>
        </w:rPr>
        <w:t>b</w:t>
      </w:r>
      <w:r w:rsidRPr="00E81C6F">
        <w:rPr>
          <w:szCs w:val="24"/>
        </w:rPr>
        <w:t xml:space="preserve">) </w:t>
      </w:r>
      <w:r w:rsidR="00366851">
        <w:rPr>
          <w:szCs w:val="24"/>
        </w:rPr>
        <w:t>A</w:t>
      </w:r>
      <w:r w:rsidR="00B178FC" w:rsidRPr="00E81C6F">
        <w:rPr>
          <w:szCs w:val="24"/>
        </w:rPr>
        <w:t xml:space="preserve"> responsible </w:t>
      </w:r>
      <w:r w:rsidR="00393682">
        <w:rPr>
          <w:szCs w:val="24"/>
        </w:rPr>
        <w:t>health-care professional</w:t>
      </w:r>
      <w:r w:rsidR="00B737FC" w:rsidRPr="00E81C6F">
        <w:rPr>
          <w:szCs w:val="24"/>
        </w:rPr>
        <w:t xml:space="preserve"> shall comply with the decision of a majority of the members of </w:t>
      </w:r>
      <w:r w:rsidR="002031A1" w:rsidRPr="00E81C6F">
        <w:rPr>
          <w:szCs w:val="24"/>
        </w:rPr>
        <w:t>the</w:t>
      </w:r>
      <w:r w:rsidR="00B737FC" w:rsidRPr="00E81C6F">
        <w:rPr>
          <w:szCs w:val="24"/>
        </w:rPr>
        <w:t xml:space="preserve"> class </w:t>
      </w:r>
      <w:r w:rsidR="00246D49">
        <w:rPr>
          <w:szCs w:val="24"/>
        </w:rPr>
        <w:t xml:space="preserve">with </w:t>
      </w:r>
      <w:r w:rsidR="00FB4005">
        <w:rPr>
          <w:szCs w:val="24"/>
        </w:rPr>
        <w:t>highe</w:t>
      </w:r>
      <w:r w:rsidR="00A0415A">
        <w:rPr>
          <w:szCs w:val="24"/>
        </w:rPr>
        <w:t>st</w:t>
      </w:r>
      <w:r w:rsidR="00FB4005">
        <w:rPr>
          <w:szCs w:val="24"/>
        </w:rPr>
        <w:t xml:space="preserve"> </w:t>
      </w:r>
      <w:r w:rsidR="00246D49">
        <w:rPr>
          <w:szCs w:val="24"/>
        </w:rPr>
        <w:t xml:space="preserve">priority </w:t>
      </w:r>
      <w:r w:rsidR="007C00DB">
        <w:rPr>
          <w:szCs w:val="24"/>
        </w:rPr>
        <w:t>under</w:t>
      </w:r>
      <w:r w:rsidR="00A0415A">
        <w:rPr>
          <w:szCs w:val="24"/>
        </w:rPr>
        <w:t xml:space="preserve"> Section 12(b) </w:t>
      </w:r>
      <w:r w:rsidR="00B737FC" w:rsidRPr="00E81C6F">
        <w:rPr>
          <w:szCs w:val="24"/>
        </w:rPr>
        <w:t xml:space="preserve">who have communicated their views to the </w:t>
      </w:r>
      <w:r w:rsidR="00E63898">
        <w:rPr>
          <w:szCs w:val="24"/>
        </w:rPr>
        <w:t>professional</w:t>
      </w:r>
      <w:r w:rsidR="00154674">
        <w:rPr>
          <w:szCs w:val="24"/>
        </w:rPr>
        <w:t xml:space="preserve"> and </w:t>
      </w:r>
      <w:r w:rsidR="00C81EF6">
        <w:rPr>
          <w:szCs w:val="24"/>
        </w:rPr>
        <w:t xml:space="preserve">the professional reasonably believes </w:t>
      </w:r>
      <w:r w:rsidR="00154674">
        <w:rPr>
          <w:szCs w:val="24"/>
        </w:rPr>
        <w:t xml:space="preserve">are acting consistent with their </w:t>
      </w:r>
      <w:r w:rsidR="00154674">
        <w:rPr>
          <w:szCs w:val="24"/>
        </w:rPr>
        <w:lastRenderedPageBreak/>
        <w:t>duties under Section 17</w:t>
      </w:r>
      <w:r w:rsidR="00B737FC" w:rsidRPr="00E81C6F">
        <w:rPr>
          <w:szCs w:val="24"/>
        </w:rPr>
        <w:t xml:space="preserve">. </w:t>
      </w:r>
    </w:p>
    <w:p w14:paraId="355DAD00" w14:textId="5D12CFCE" w:rsidR="002C13B8" w:rsidRDefault="008E1F2D"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rPr>
          <w:szCs w:val="24"/>
        </w:rPr>
      </w:pPr>
      <w:r>
        <w:rPr>
          <w:szCs w:val="24"/>
        </w:rPr>
        <w:t>(</w:t>
      </w:r>
      <w:r w:rsidR="00FB4005">
        <w:rPr>
          <w:szCs w:val="24"/>
        </w:rPr>
        <w:t>c</w:t>
      </w:r>
      <w:r>
        <w:rPr>
          <w:szCs w:val="24"/>
        </w:rPr>
        <w:t xml:space="preserve">) </w:t>
      </w:r>
      <w:r w:rsidR="00B737FC" w:rsidRPr="004B1FBF">
        <w:rPr>
          <w:szCs w:val="24"/>
        </w:rPr>
        <w:t xml:space="preserve">If </w:t>
      </w:r>
      <w:r w:rsidR="00366851">
        <w:rPr>
          <w:szCs w:val="24"/>
        </w:rPr>
        <w:t>a</w:t>
      </w:r>
      <w:r w:rsidR="00B178FC" w:rsidRPr="004B1FBF">
        <w:rPr>
          <w:szCs w:val="24"/>
        </w:rPr>
        <w:t xml:space="preserve"> responsible </w:t>
      </w:r>
      <w:r w:rsidR="00393682">
        <w:rPr>
          <w:szCs w:val="24"/>
        </w:rPr>
        <w:t>health-care professional</w:t>
      </w:r>
      <w:r w:rsidR="00FD50A3" w:rsidRPr="004B1FBF">
        <w:rPr>
          <w:szCs w:val="24"/>
        </w:rPr>
        <w:t xml:space="preserve"> is informed that the </w:t>
      </w:r>
      <w:r w:rsidR="00FB4005">
        <w:rPr>
          <w:szCs w:val="24"/>
        </w:rPr>
        <w:t xml:space="preserve">members of the </w:t>
      </w:r>
      <w:r w:rsidR="00B737FC" w:rsidRPr="004B1FBF">
        <w:rPr>
          <w:szCs w:val="24"/>
        </w:rPr>
        <w:t xml:space="preserve">class </w:t>
      </w:r>
      <w:r w:rsidR="00154674">
        <w:rPr>
          <w:szCs w:val="24"/>
        </w:rPr>
        <w:t xml:space="preserve">who have communicated their views to the </w:t>
      </w:r>
      <w:r w:rsidR="00FF0923">
        <w:rPr>
          <w:szCs w:val="24"/>
        </w:rPr>
        <w:t>professional</w:t>
      </w:r>
      <w:r w:rsidR="00154674">
        <w:rPr>
          <w:szCs w:val="24"/>
        </w:rPr>
        <w:t xml:space="preserve"> </w:t>
      </w:r>
      <w:r w:rsidR="00FB4005">
        <w:rPr>
          <w:szCs w:val="24"/>
        </w:rPr>
        <w:t>are</w:t>
      </w:r>
      <w:r w:rsidR="00B737FC" w:rsidRPr="004B1FBF">
        <w:rPr>
          <w:szCs w:val="24"/>
        </w:rPr>
        <w:t xml:space="preserve"> evenly divided concerning the health-care decision, </w:t>
      </w:r>
      <w:r w:rsidR="002B5832" w:rsidRPr="004B1FBF">
        <w:rPr>
          <w:szCs w:val="24"/>
        </w:rPr>
        <w:t xml:space="preserve">the </w:t>
      </w:r>
      <w:r w:rsidR="00FF0923">
        <w:rPr>
          <w:szCs w:val="24"/>
        </w:rPr>
        <w:t>professional</w:t>
      </w:r>
      <w:r w:rsidR="002B5832" w:rsidRPr="004B1FBF">
        <w:rPr>
          <w:szCs w:val="24"/>
        </w:rPr>
        <w:t xml:space="preserve"> shall </w:t>
      </w:r>
      <w:r w:rsidR="00F90012">
        <w:rPr>
          <w:szCs w:val="24"/>
        </w:rPr>
        <w:t xml:space="preserve">make </w:t>
      </w:r>
      <w:r w:rsidR="00E2457F">
        <w:rPr>
          <w:szCs w:val="24"/>
        </w:rPr>
        <w:t xml:space="preserve">a </w:t>
      </w:r>
      <w:r w:rsidR="00F90012">
        <w:rPr>
          <w:szCs w:val="24"/>
        </w:rPr>
        <w:t xml:space="preserve">reasonable effort to </w:t>
      </w:r>
      <w:r w:rsidR="002F4E99" w:rsidRPr="004B1FBF">
        <w:rPr>
          <w:szCs w:val="24"/>
        </w:rPr>
        <w:t xml:space="preserve">solicit the views </w:t>
      </w:r>
      <w:r w:rsidR="002B5832" w:rsidRPr="004B1FBF">
        <w:rPr>
          <w:szCs w:val="24"/>
        </w:rPr>
        <w:t xml:space="preserve">of members of the class who are reasonably available but </w:t>
      </w:r>
      <w:r w:rsidR="001825A5" w:rsidRPr="004B1FBF">
        <w:rPr>
          <w:szCs w:val="24"/>
        </w:rPr>
        <w:t xml:space="preserve">have </w:t>
      </w:r>
      <w:r w:rsidR="002B5832" w:rsidRPr="004B1FBF">
        <w:rPr>
          <w:szCs w:val="24"/>
        </w:rPr>
        <w:t xml:space="preserve">not </w:t>
      </w:r>
      <w:r w:rsidR="007D766C" w:rsidRPr="004B1FBF">
        <w:rPr>
          <w:szCs w:val="24"/>
        </w:rPr>
        <w:t xml:space="preserve">yet </w:t>
      </w:r>
      <w:r w:rsidR="002B5832" w:rsidRPr="004B1FBF">
        <w:rPr>
          <w:szCs w:val="24"/>
        </w:rPr>
        <w:t>communicated their views</w:t>
      </w:r>
      <w:r w:rsidR="007D766C" w:rsidRPr="004B1FBF">
        <w:rPr>
          <w:szCs w:val="24"/>
        </w:rPr>
        <w:t xml:space="preserve"> to the </w:t>
      </w:r>
      <w:r w:rsidR="00106E6A">
        <w:rPr>
          <w:szCs w:val="24"/>
        </w:rPr>
        <w:t>professional</w:t>
      </w:r>
      <w:r w:rsidR="009A44B1" w:rsidRPr="004B1FBF">
        <w:rPr>
          <w:szCs w:val="24"/>
        </w:rPr>
        <w:t xml:space="preserve">. The </w:t>
      </w:r>
      <w:r w:rsidR="00FF0923">
        <w:rPr>
          <w:szCs w:val="24"/>
        </w:rPr>
        <w:t>professional</w:t>
      </w:r>
      <w:r w:rsidR="00E2457F">
        <w:rPr>
          <w:szCs w:val="24"/>
        </w:rPr>
        <w:t>, after the solicitation,</w:t>
      </w:r>
      <w:r w:rsidR="009A44B1" w:rsidRPr="004B1FBF">
        <w:rPr>
          <w:szCs w:val="24"/>
        </w:rPr>
        <w:t xml:space="preserve"> shall</w:t>
      </w:r>
      <w:r w:rsidR="002B5832" w:rsidRPr="004B1FBF">
        <w:rPr>
          <w:szCs w:val="24"/>
        </w:rPr>
        <w:t xml:space="preserve"> comply with the </w:t>
      </w:r>
      <w:r w:rsidR="002F4E99" w:rsidRPr="004B1FBF">
        <w:rPr>
          <w:szCs w:val="24"/>
        </w:rPr>
        <w:t xml:space="preserve">decision of </w:t>
      </w:r>
      <w:r w:rsidR="00FC62B3">
        <w:rPr>
          <w:szCs w:val="24"/>
        </w:rPr>
        <w:t>a</w:t>
      </w:r>
      <w:r w:rsidR="002F4E99" w:rsidRPr="004B1FBF">
        <w:rPr>
          <w:szCs w:val="24"/>
        </w:rPr>
        <w:t xml:space="preserve"> majority </w:t>
      </w:r>
      <w:r w:rsidR="00FC62B3">
        <w:rPr>
          <w:szCs w:val="24"/>
        </w:rPr>
        <w:t xml:space="preserve">of the members </w:t>
      </w:r>
      <w:r w:rsidR="002B5832" w:rsidRPr="004B1FBF">
        <w:rPr>
          <w:szCs w:val="24"/>
        </w:rPr>
        <w:t>who have communicated their views</w:t>
      </w:r>
      <w:r w:rsidR="00FC62B3">
        <w:rPr>
          <w:szCs w:val="24"/>
        </w:rPr>
        <w:t xml:space="preserve"> to the </w:t>
      </w:r>
      <w:r w:rsidR="003302DB">
        <w:rPr>
          <w:szCs w:val="24"/>
        </w:rPr>
        <w:t>professional</w:t>
      </w:r>
      <w:r w:rsidR="00154674">
        <w:rPr>
          <w:szCs w:val="24"/>
        </w:rPr>
        <w:t xml:space="preserve"> and </w:t>
      </w:r>
      <w:r w:rsidR="00C81EF6">
        <w:rPr>
          <w:szCs w:val="24"/>
        </w:rPr>
        <w:t xml:space="preserve">the professional reasonably believes </w:t>
      </w:r>
      <w:r w:rsidR="00154674">
        <w:rPr>
          <w:szCs w:val="24"/>
        </w:rPr>
        <w:t>are acting consistent with their duties under Section 17</w:t>
      </w:r>
      <w:r w:rsidR="002B5832" w:rsidRPr="004B1FBF">
        <w:rPr>
          <w:szCs w:val="24"/>
        </w:rPr>
        <w:t>.</w:t>
      </w:r>
    </w:p>
    <w:p w14:paraId="65C2ADAB" w14:textId="77777777" w:rsidR="006430E3" w:rsidRDefault="00141740" w:rsidP="00421AAC">
      <w:pPr>
        <w:suppressAutoHyphens/>
        <w:spacing w:line="480" w:lineRule="auto"/>
        <w:ind w:firstLine="720"/>
        <w:rPr>
          <w:color w:val="000000" w:themeColor="text1"/>
          <w:kern w:val="2"/>
          <w:szCs w:val="24"/>
        </w:rPr>
      </w:pPr>
      <w:r w:rsidRPr="005218A7">
        <w:rPr>
          <w:kern w:val="2"/>
          <w:szCs w:val="24"/>
        </w:rPr>
        <w:t>(</w:t>
      </w:r>
      <w:r w:rsidR="002C13B8">
        <w:rPr>
          <w:kern w:val="2"/>
          <w:szCs w:val="24"/>
        </w:rPr>
        <w:t>d</w:t>
      </w:r>
      <w:r w:rsidRPr="005218A7">
        <w:rPr>
          <w:kern w:val="2"/>
          <w:szCs w:val="24"/>
        </w:rPr>
        <w:t xml:space="preserve">) </w:t>
      </w:r>
      <w:r w:rsidR="0056428B" w:rsidRPr="005218A7">
        <w:rPr>
          <w:kern w:val="2"/>
          <w:szCs w:val="24"/>
        </w:rPr>
        <w:t xml:space="preserve">If </w:t>
      </w:r>
      <w:r w:rsidR="006C7895" w:rsidRPr="005218A7">
        <w:rPr>
          <w:kern w:val="2"/>
          <w:szCs w:val="24"/>
        </w:rPr>
        <w:t xml:space="preserve">the class </w:t>
      </w:r>
      <w:r w:rsidR="002C13B8">
        <w:rPr>
          <w:kern w:val="2"/>
          <w:szCs w:val="24"/>
        </w:rPr>
        <w:t xml:space="preserve">remains </w:t>
      </w:r>
      <w:r w:rsidR="0056428B" w:rsidRPr="005218A7">
        <w:rPr>
          <w:kern w:val="2"/>
          <w:szCs w:val="24"/>
        </w:rPr>
        <w:t>evenly divided</w:t>
      </w:r>
      <w:r w:rsidR="002C13B8">
        <w:rPr>
          <w:kern w:val="2"/>
          <w:szCs w:val="24"/>
        </w:rPr>
        <w:t xml:space="preserve"> after </w:t>
      </w:r>
      <w:r w:rsidR="0022312E">
        <w:rPr>
          <w:kern w:val="2"/>
          <w:szCs w:val="24"/>
        </w:rPr>
        <w:t>the</w:t>
      </w:r>
      <w:r w:rsidR="002C13B8">
        <w:rPr>
          <w:kern w:val="2"/>
          <w:szCs w:val="24"/>
        </w:rPr>
        <w:t xml:space="preserve"> effort is made </w:t>
      </w:r>
      <w:r w:rsidR="00A43D2E">
        <w:rPr>
          <w:kern w:val="2"/>
          <w:szCs w:val="24"/>
        </w:rPr>
        <w:t>under</w:t>
      </w:r>
      <w:r w:rsidR="002C13B8">
        <w:rPr>
          <w:kern w:val="2"/>
          <w:szCs w:val="24"/>
        </w:rPr>
        <w:t xml:space="preserve"> subsection (c)</w:t>
      </w:r>
      <w:r w:rsidR="0047490E" w:rsidRPr="005218A7">
        <w:rPr>
          <w:kern w:val="2"/>
          <w:szCs w:val="24"/>
        </w:rPr>
        <w:t xml:space="preserve">, </w:t>
      </w:r>
      <w:r w:rsidR="00496DCB" w:rsidRPr="005218A7">
        <w:rPr>
          <w:kern w:val="2"/>
          <w:szCs w:val="24"/>
        </w:rPr>
        <w:t xml:space="preserve">the health-care decision </w:t>
      </w:r>
      <w:r w:rsidR="0022312E">
        <w:rPr>
          <w:kern w:val="2"/>
          <w:szCs w:val="24"/>
        </w:rPr>
        <w:t>must</w:t>
      </w:r>
      <w:r w:rsidR="00496DCB" w:rsidRPr="005218A7">
        <w:rPr>
          <w:kern w:val="2"/>
          <w:szCs w:val="24"/>
        </w:rPr>
        <w:t xml:space="preserve"> be made</w:t>
      </w:r>
      <w:r w:rsidR="00281DD0" w:rsidRPr="005218A7">
        <w:rPr>
          <w:kern w:val="2"/>
          <w:szCs w:val="24"/>
        </w:rPr>
        <w:t xml:space="preserve"> as provided </w:t>
      </w:r>
      <w:r w:rsidR="00792B2F">
        <w:rPr>
          <w:kern w:val="2"/>
          <w:szCs w:val="24"/>
        </w:rPr>
        <w:t>by</w:t>
      </w:r>
      <w:r w:rsidR="00281DD0" w:rsidRPr="005218A7">
        <w:rPr>
          <w:kern w:val="2"/>
          <w:szCs w:val="24"/>
        </w:rPr>
        <w:t xml:space="preserve"> other law of this state regarding the</w:t>
      </w:r>
      <w:r w:rsidR="00E71C81" w:rsidRPr="005218A7">
        <w:rPr>
          <w:kern w:val="2"/>
          <w:szCs w:val="24"/>
        </w:rPr>
        <w:t xml:space="preserve"> treatment of an individual who </w:t>
      </w:r>
      <w:r w:rsidR="00E873FC">
        <w:rPr>
          <w:kern w:val="2"/>
          <w:szCs w:val="24"/>
        </w:rPr>
        <w:t>is</w:t>
      </w:r>
      <w:r w:rsidR="00E71C81" w:rsidRPr="005218A7">
        <w:rPr>
          <w:kern w:val="2"/>
          <w:szCs w:val="24"/>
        </w:rPr>
        <w:t xml:space="preserve"> </w:t>
      </w:r>
      <w:r w:rsidR="00C51E24">
        <w:rPr>
          <w:kern w:val="2"/>
          <w:szCs w:val="24"/>
        </w:rPr>
        <w:t xml:space="preserve">found </w:t>
      </w:r>
      <w:r w:rsidR="00E71C81" w:rsidRPr="005218A7">
        <w:rPr>
          <w:color w:val="000000" w:themeColor="text1"/>
          <w:kern w:val="2"/>
          <w:szCs w:val="24"/>
        </w:rPr>
        <w:t>to lack capacity.</w:t>
      </w:r>
    </w:p>
    <w:p w14:paraId="115DB1C1" w14:textId="585FF712" w:rsidR="000E08E1" w:rsidRPr="00366851" w:rsidRDefault="000E08E1" w:rsidP="00421AAC">
      <w:pPr>
        <w:pStyle w:val="Heading1"/>
        <w:keepNext w:val="0"/>
        <w:keepLines w:val="0"/>
        <w:suppressAutoHyphens/>
      </w:pPr>
      <w:r>
        <w:tab/>
      </w:r>
      <w:bookmarkStart w:id="32" w:name="_Toc147926476"/>
      <w:r>
        <w:t xml:space="preserve">Section 14. Disqualification </w:t>
      </w:r>
      <w:r w:rsidR="00BE0299">
        <w:t>to Act as Default Surrogate</w:t>
      </w:r>
      <w:bookmarkEnd w:id="32"/>
    </w:p>
    <w:p w14:paraId="675F9659" w14:textId="147C552C" w:rsidR="00B737FC" w:rsidRPr="005218A7" w:rsidRDefault="00B737FC" w:rsidP="00421AAC">
      <w:pPr>
        <w:suppressAutoHyphens/>
        <w:spacing w:line="480" w:lineRule="auto"/>
        <w:rPr>
          <w:color w:val="000000" w:themeColor="text1"/>
          <w:kern w:val="2"/>
          <w:szCs w:val="24"/>
        </w:rPr>
      </w:pPr>
      <w:r w:rsidRPr="005218A7">
        <w:rPr>
          <w:color w:val="000000" w:themeColor="text1"/>
          <w:kern w:val="2"/>
          <w:szCs w:val="24"/>
        </w:rPr>
        <w:tab/>
        <w:t>(</w:t>
      </w:r>
      <w:r w:rsidR="00BE0299">
        <w:rPr>
          <w:color w:val="000000" w:themeColor="text1"/>
          <w:kern w:val="2"/>
          <w:szCs w:val="24"/>
        </w:rPr>
        <w:t>a</w:t>
      </w:r>
      <w:r w:rsidRPr="005218A7">
        <w:rPr>
          <w:color w:val="000000" w:themeColor="text1"/>
          <w:kern w:val="2"/>
          <w:szCs w:val="24"/>
        </w:rPr>
        <w:t xml:space="preserve">) </w:t>
      </w:r>
      <w:r w:rsidR="00253B1C">
        <w:rPr>
          <w:color w:val="000000" w:themeColor="text1"/>
          <w:kern w:val="2"/>
          <w:szCs w:val="24"/>
        </w:rPr>
        <w:t xml:space="preserve">An </w:t>
      </w:r>
      <w:r w:rsidRPr="005218A7">
        <w:rPr>
          <w:color w:val="000000" w:themeColor="text1"/>
          <w:kern w:val="2"/>
          <w:szCs w:val="24"/>
        </w:rPr>
        <w:t>individual</w:t>
      </w:r>
      <w:r w:rsidR="008135DC" w:rsidRPr="005218A7">
        <w:rPr>
          <w:color w:val="000000" w:themeColor="text1"/>
          <w:kern w:val="2"/>
          <w:szCs w:val="24"/>
        </w:rPr>
        <w:t xml:space="preserve"> </w:t>
      </w:r>
      <w:r w:rsidR="00BE0299">
        <w:rPr>
          <w:color w:val="000000" w:themeColor="text1"/>
          <w:kern w:val="2"/>
          <w:szCs w:val="24"/>
        </w:rPr>
        <w:t xml:space="preserve">for whom </w:t>
      </w:r>
      <w:r w:rsidR="0092731B">
        <w:rPr>
          <w:color w:val="000000" w:themeColor="text1"/>
          <w:kern w:val="2"/>
          <w:szCs w:val="24"/>
        </w:rPr>
        <w:t xml:space="preserve">a </w:t>
      </w:r>
      <w:r w:rsidR="00BE0299">
        <w:rPr>
          <w:color w:val="000000" w:themeColor="text1"/>
          <w:kern w:val="2"/>
          <w:szCs w:val="24"/>
        </w:rPr>
        <w:t>health-care decision</w:t>
      </w:r>
      <w:r w:rsidR="00C90353">
        <w:rPr>
          <w:color w:val="000000" w:themeColor="text1"/>
          <w:kern w:val="2"/>
          <w:szCs w:val="24"/>
        </w:rPr>
        <w:t xml:space="preserve"> would</w:t>
      </w:r>
      <w:r w:rsidR="00BE0299">
        <w:rPr>
          <w:color w:val="000000" w:themeColor="text1"/>
          <w:kern w:val="2"/>
          <w:szCs w:val="24"/>
        </w:rPr>
        <w:t xml:space="preserve"> be made </w:t>
      </w:r>
      <w:r w:rsidRPr="005218A7">
        <w:rPr>
          <w:color w:val="000000" w:themeColor="text1"/>
          <w:kern w:val="2"/>
          <w:szCs w:val="24"/>
        </w:rPr>
        <w:t xml:space="preserve">may disqualify </w:t>
      </w:r>
      <w:r w:rsidR="006F0ABE">
        <w:rPr>
          <w:color w:val="000000" w:themeColor="text1"/>
          <w:kern w:val="2"/>
          <w:szCs w:val="24"/>
        </w:rPr>
        <w:t>a</w:t>
      </w:r>
      <w:r w:rsidR="00A3061A">
        <w:rPr>
          <w:color w:val="000000" w:themeColor="text1"/>
          <w:kern w:val="2"/>
          <w:szCs w:val="24"/>
        </w:rPr>
        <w:t>nother individual from acting as</w:t>
      </w:r>
      <w:r w:rsidR="006F0ABE">
        <w:rPr>
          <w:color w:val="000000" w:themeColor="text1"/>
          <w:kern w:val="2"/>
          <w:szCs w:val="24"/>
        </w:rPr>
        <w:t xml:space="preserve"> default surrogate</w:t>
      </w:r>
      <w:r w:rsidR="00B6011F">
        <w:rPr>
          <w:color w:val="000000" w:themeColor="text1"/>
          <w:kern w:val="2"/>
          <w:szCs w:val="24"/>
        </w:rPr>
        <w:t xml:space="preserve"> for the </w:t>
      </w:r>
      <w:r w:rsidR="00A3061A">
        <w:rPr>
          <w:color w:val="000000" w:themeColor="text1"/>
          <w:kern w:val="2"/>
          <w:szCs w:val="24"/>
        </w:rPr>
        <w:t xml:space="preserve">first </w:t>
      </w:r>
      <w:r w:rsidR="00B6011F">
        <w:rPr>
          <w:color w:val="000000" w:themeColor="text1"/>
          <w:kern w:val="2"/>
          <w:szCs w:val="24"/>
        </w:rPr>
        <w:t>individual</w:t>
      </w:r>
      <w:r w:rsidR="009704D5" w:rsidRPr="005218A7">
        <w:rPr>
          <w:color w:val="000000" w:themeColor="text1"/>
          <w:kern w:val="2"/>
          <w:szCs w:val="24"/>
        </w:rPr>
        <w:t xml:space="preserve">. The disqualification </w:t>
      </w:r>
      <w:r w:rsidR="00231587">
        <w:rPr>
          <w:color w:val="000000" w:themeColor="text1"/>
          <w:kern w:val="2"/>
          <w:szCs w:val="24"/>
        </w:rPr>
        <w:t>must</w:t>
      </w:r>
      <w:r w:rsidR="009704D5" w:rsidRPr="005218A7">
        <w:rPr>
          <w:color w:val="000000" w:themeColor="text1"/>
          <w:kern w:val="2"/>
          <w:szCs w:val="24"/>
        </w:rPr>
        <w:t xml:space="preserve"> be </w:t>
      </w:r>
      <w:r w:rsidR="00444F57" w:rsidRPr="005218A7">
        <w:rPr>
          <w:color w:val="000000" w:themeColor="text1"/>
          <w:kern w:val="2"/>
          <w:szCs w:val="24"/>
        </w:rPr>
        <w:t xml:space="preserve">in a record signed by the </w:t>
      </w:r>
      <w:r w:rsidR="00AB7EBD">
        <w:rPr>
          <w:color w:val="000000" w:themeColor="text1"/>
          <w:kern w:val="2"/>
          <w:szCs w:val="24"/>
        </w:rPr>
        <w:t xml:space="preserve">first </w:t>
      </w:r>
      <w:r w:rsidR="00444F57" w:rsidRPr="005218A7">
        <w:rPr>
          <w:color w:val="000000" w:themeColor="text1"/>
          <w:kern w:val="2"/>
          <w:szCs w:val="24"/>
        </w:rPr>
        <w:t xml:space="preserve">individual or </w:t>
      </w:r>
      <w:r w:rsidR="006D1380">
        <w:rPr>
          <w:color w:val="000000" w:themeColor="text1"/>
          <w:kern w:val="2"/>
          <w:szCs w:val="24"/>
        </w:rPr>
        <w:t xml:space="preserve">communicated </w:t>
      </w:r>
      <w:r w:rsidR="004B4605">
        <w:rPr>
          <w:color w:val="000000" w:themeColor="text1"/>
          <w:kern w:val="2"/>
          <w:szCs w:val="24"/>
        </w:rPr>
        <w:t>verbally or nonverbally</w:t>
      </w:r>
      <w:r w:rsidR="009704D5" w:rsidRPr="005218A7">
        <w:rPr>
          <w:color w:val="000000" w:themeColor="text1"/>
          <w:kern w:val="2"/>
          <w:szCs w:val="24"/>
        </w:rPr>
        <w:t xml:space="preserve"> to </w:t>
      </w:r>
      <w:r w:rsidR="00B13811" w:rsidRPr="005218A7">
        <w:rPr>
          <w:color w:val="000000" w:themeColor="text1"/>
          <w:kern w:val="2"/>
          <w:szCs w:val="24"/>
        </w:rPr>
        <w:t xml:space="preserve">the </w:t>
      </w:r>
      <w:r w:rsidR="00A57123" w:rsidRPr="005218A7">
        <w:rPr>
          <w:color w:val="000000" w:themeColor="text1"/>
          <w:kern w:val="2"/>
          <w:szCs w:val="24"/>
        </w:rPr>
        <w:t>individual being disqualified, another individual</w:t>
      </w:r>
      <w:r w:rsidR="008135DC" w:rsidRPr="005218A7">
        <w:rPr>
          <w:color w:val="000000" w:themeColor="text1"/>
          <w:kern w:val="2"/>
          <w:szCs w:val="24"/>
        </w:rPr>
        <w:t>,</w:t>
      </w:r>
      <w:r w:rsidR="00A57123" w:rsidRPr="005218A7">
        <w:rPr>
          <w:color w:val="000000" w:themeColor="text1"/>
          <w:kern w:val="2"/>
          <w:szCs w:val="24"/>
        </w:rPr>
        <w:t xml:space="preserve"> or </w:t>
      </w:r>
      <w:r w:rsidR="00CA322D" w:rsidRPr="005218A7">
        <w:rPr>
          <w:color w:val="000000" w:themeColor="text1"/>
          <w:kern w:val="2"/>
          <w:szCs w:val="24"/>
        </w:rPr>
        <w:t>a responsible</w:t>
      </w:r>
      <w:r w:rsidR="008D57CB">
        <w:rPr>
          <w:color w:val="000000" w:themeColor="text1"/>
          <w:kern w:val="2"/>
          <w:szCs w:val="24"/>
        </w:rPr>
        <w:t xml:space="preserve"> </w:t>
      </w:r>
      <w:r w:rsidR="00393682">
        <w:rPr>
          <w:color w:val="000000" w:themeColor="text1"/>
          <w:kern w:val="2"/>
          <w:szCs w:val="24"/>
        </w:rPr>
        <w:t>health-care professional</w:t>
      </w:r>
      <w:r w:rsidR="00444F57" w:rsidRPr="005218A7">
        <w:rPr>
          <w:color w:val="000000" w:themeColor="text1"/>
          <w:kern w:val="2"/>
          <w:szCs w:val="24"/>
        </w:rPr>
        <w:t>.</w:t>
      </w:r>
      <w:r w:rsidRPr="005218A7">
        <w:rPr>
          <w:color w:val="000000" w:themeColor="text1"/>
          <w:kern w:val="2"/>
          <w:szCs w:val="24"/>
        </w:rPr>
        <w:t xml:space="preserve"> Disqualification </w:t>
      </w:r>
      <w:r w:rsidR="00A3061A">
        <w:rPr>
          <w:color w:val="000000" w:themeColor="text1"/>
          <w:kern w:val="2"/>
          <w:szCs w:val="24"/>
        </w:rPr>
        <w:t xml:space="preserve">under this subsection </w:t>
      </w:r>
      <w:r w:rsidRPr="005218A7">
        <w:rPr>
          <w:color w:val="000000" w:themeColor="text1"/>
          <w:kern w:val="2"/>
          <w:szCs w:val="24"/>
        </w:rPr>
        <w:t xml:space="preserve">is effective even if </w:t>
      </w:r>
      <w:r w:rsidR="005340D4" w:rsidRPr="005218A7">
        <w:rPr>
          <w:color w:val="000000" w:themeColor="text1"/>
          <w:kern w:val="2"/>
          <w:szCs w:val="24"/>
        </w:rPr>
        <w:t xml:space="preserve">made by an individual who </w:t>
      </w:r>
      <w:r w:rsidRPr="006216EA">
        <w:rPr>
          <w:color w:val="000000" w:themeColor="text1"/>
          <w:kern w:val="2"/>
          <w:szCs w:val="24"/>
        </w:rPr>
        <w:t>lack</w:t>
      </w:r>
      <w:r w:rsidR="0083545C" w:rsidRPr="006216EA">
        <w:rPr>
          <w:color w:val="000000" w:themeColor="text1"/>
          <w:kern w:val="2"/>
          <w:szCs w:val="24"/>
        </w:rPr>
        <w:t>s</w:t>
      </w:r>
      <w:r w:rsidRPr="006216EA">
        <w:rPr>
          <w:color w:val="000000" w:themeColor="text1"/>
          <w:kern w:val="2"/>
          <w:szCs w:val="24"/>
        </w:rPr>
        <w:t xml:space="preserve"> capacity</w:t>
      </w:r>
      <w:r w:rsidR="00255D6F">
        <w:rPr>
          <w:color w:val="000000" w:themeColor="text1"/>
          <w:kern w:val="2"/>
          <w:szCs w:val="24"/>
        </w:rPr>
        <w:t xml:space="preserve"> to make </w:t>
      </w:r>
      <w:r w:rsidR="002C13B8">
        <w:rPr>
          <w:color w:val="000000" w:themeColor="text1"/>
          <w:kern w:val="2"/>
          <w:szCs w:val="24"/>
        </w:rPr>
        <w:t xml:space="preserve">an advance directive if the individual </w:t>
      </w:r>
      <w:r w:rsidR="009B0BC2">
        <w:rPr>
          <w:color w:val="000000" w:themeColor="text1"/>
          <w:kern w:val="2"/>
          <w:szCs w:val="24"/>
        </w:rPr>
        <w:t>clearly</w:t>
      </w:r>
      <w:r w:rsidR="002C13B8">
        <w:rPr>
          <w:color w:val="000000" w:themeColor="text1"/>
          <w:kern w:val="2"/>
          <w:szCs w:val="24"/>
        </w:rPr>
        <w:t xml:space="preserve"> communicates a desire that the individual being disqualified not make </w:t>
      </w:r>
      <w:r w:rsidR="00183B67">
        <w:rPr>
          <w:color w:val="000000" w:themeColor="text1"/>
          <w:kern w:val="2"/>
          <w:szCs w:val="24"/>
        </w:rPr>
        <w:t>health-care</w:t>
      </w:r>
      <w:r w:rsidR="002C13B8">
        <w:rPr>
          <w:color w:val="000000" w:themeColor="text1"/>
          <w:kern w:val="2"/>
          <w:szCs w:val="24"/>
        </w:rPr>
        <w:t xml:space="preserve"> decisions for the individual</w:t>
      </w:r>
      <w:r w:rsidRPr="005218A7">
        <w:rPr>
          <w:color w:val="000000" w:themeColor="text1"/>
          <w:kern w:val="2"/>
          <w:szCs w:val="24"/>
        </w:rPr>
        <w:t>.</w:t>
      </w:r>
    </w:p>
    <w:p w14:paraId="1E78F04D" w14:textId="2D26CA30" w:rsidR="00094276" w:rsidRDefault="00887448" w:rsidP="00421AAC">
      <w:pPr>
        <w:suppressAutoHyphens/>
        <w:spacing w:line="480" w:lineRule="auto"/>
        <w:rPr>
          <w:color w:val="000000" w:themeColor="text1"/>
          <w:kern w:val="2"/>
          <w:szCs w:val="24"/>
        </w:rPr>
      </w:pPr>
      <w:r w:rsidRPr="005218A7">
        <w:rPr>
          <w:color w:val="000000" w:themeColor="text1"/>
          <w:kern w:val="2"/>
          <w:szCs w:val="24"/>
        </w:rPr>
        <w:tab/>
      </w:r>
      <w:bookmarkStart w:id="33" w:name="_Hlk104908929"/>
      <w:r w:rsidRPr="005218A7">
        <w:rPr>
          <w:color w:val="000000" w:themeColor="text1"/>
          <w:kern w:val="2"/>
          <w:szCs w:val="24"/>
        </w:rPr>
        <w:t>(</w:t>
      </w:r>
      <w:r w:rsidR="008A1E91">
        <w:rPr>
          <w:color w:val="000000" w:themeColor="text1"/>
          <w:kern w:val="2"/>
          <w:szCs w:val="24"/>
        </w:rPr>
        <w:t>b</w:t>
      </w:r>
      <w:r w:rsidRPr="005218A7">
        <w:rPr>
          <w:color w:val="000000" w:themeColor="text1"/>
          <w:kern w:val="2"/>
          <w:szCs w:val="24"/>
        </w:rPr>
        <w:t>) A</w:t>
      </w:r>
      <w:r w:rsidR="00A5116F">
        <w:rPr>
          <w:color w:val="000000" w:themeColor="text1"/>
          <w:kern w:val="2"/>
          <w:szCs w:val="24"/>
        </w:rPr>
        <w:t>n individual</w:t>
      </w:r>
      <w:r w:rsidR="0064224B">
        <w:rPr>
          <w:color w:val="000000" w:themeColor="text1"/>
          <w:kern w:val="2"/>
          <w:szCs w:val="24"/>
        </w:rPr>
        <w:t xml:space="preserve"> is disqualified </w:t>
      </w:r>
      <w:r w:rsidR="00266414">
        <w:rPr>
          <w:color w:val="000000" w:themeColor="text1"/>
          <w:kern w:val="2"/>
          <w:szCs w:val="24"/>
        </w:rPr>
        <w:t>from acting as a default surrogate</w:t>
      </w:r>
      <w:r w:rsidR="001E1AB3">
        <w:rPr>
          <w:color w:val="000000" w:themeColor="text1"/>
          <w:kern w:val="2"/>
          <w:szCs w:val="24"/>
        </w:rPr>
        <w:t xml:space="preserve"> for an individual </w:t>
      </w:r>
      <w:r w:rsidR="0083545C">
        <w:rPr>
          <w:color w:val="000000" w:themeColor="text1"/>
          <w:kern w:val="2"/>
          <w:szCs w:val="24"/>
        </w:rPr>
        <w:t>who lacks</w:t>
      </w:r>
      <w:r w:rsidR="001E1AB3">
        <w:rPr>
          <w:color w:val="000000" w:themeColor="text1"/>
          <w:kern w:val="2"/>
          <w:szCs w:val="24"/>
        </w:rPr>
        <w:t xml:space="preserve"> capacity to make health-care decisions</w:t>
      </w:r>
      <w:r w:rsidR="00266414">
        <w:rPr>
          <w:color w:val="000000" w:themeColor="text1"/>
          <w:kern w:val="2"/>
          <w:szCs w:val="24"/>
        </w:rPr>
        <w:t xml:space="preserve"> </w:t>
      </w:r>
      <w:r w:rsidR="0064224B">
        <w:rPr>
          <w:color w:val="000000" w:themeColor="text1"/>
          <w:kern w:val="2"/>
          <w:szCs w:val="24"/>
        </w:rPr>
        <w:t>if</w:t>
      </w:r>
      <w:r w:rsidR="00094276">
        <w:rPr>
          <w:color w:val="000000" w:themeColor="text1"/>
          <w:kern w:val="2"/>
          <w:szCs w:val="24"/>
        </w:rPr>
        <w:t>:</w:t>
      </w:r>
    </w:p>
    <w:p w14:paraId="0B5EED0D" w14:textId="00DC4591" w:rsidR="00A86478" w:rsidRDefault="00094276" w:rsidP="00795FB2">
      <w:pPr>
        <w:suppressAutoHyphens/>
        <w:spacing w:line="480" w:lineRule="auto"/>
        <w:ind w:firstLine="1440"/>
        <w:rPr>
          <w:color w:val="000000" w:themeColor="text1"/>
          <w:kern w:val="2"/>
          <w:szCs w:val="24"/>
        </w:rPr>
      </w:pPr>
      <w:r>
        <w:rPr>
          <w:color w:val="000000" w:themeColor="text1"/>
          <w:kern w:val="2"/>
          <w:szCs w:val="24"/>
        </w:rPr>
        <w:t>(1)</w:t>
      </w:r>
      <w:r w:rsidR="0064224B">
        <w:rPr>
          <w:color w:val="000000" w:themeColor="text1"/>
          <w:kern w:val="2"/>
          <w:szCs w:val="24"/>
        </w:rPr>
        <w:t xml:space="preserve"> </w:t>
      </w:r>
      <w:r w:rsidR="0031617A">
        <w:rPr>
          <w:color w:val="000000" w:themeColor="text1"/>
          <w:kern w:val="2"/>
          <w:szCs w:val="24"/>
        </w:rPr>
        <w:t>a</w:t>
      </w:r>
      <w:r w:rsidR="0064224B">
        <w:rPr>
          <w:color w:val="000000" w:themeColor="text1"/>
          <w:kern w:val="2"/>
          <w:szCs w:val="24"/>
        </w:rPr>
        <w:t xml:space="preserve"> court finds that the </w:t>
      </w:r>
      <w:r w:rsidR="00A5116F">
        <w:rPr>
          <w:color w:val="000000" w:themeColor="text1"/>
          <w:kern w:val="2"/>
          <w:szCs w:val="24"/>
        </w:rPr>
        <w:t xml:space="preserve">potential </w:t>
      </w:r>
      <w:r w:rsidR="0064224B">
        <w:rPr>
          <w:color w:val="000000" w:themeColor="text1"/>
          <w:kern w:val="2"/>
          <w:szCs w:val="24"/>
        </w:rPr>
        <w:t>default surrogate</w:t>
      </w:r>
      <w:r w:rsidR="00887448" w:rsidRPr="005218A7">
        <w:rPr>
          <w:color w:val="000000" w:themeColor="text1"/>
          <w:kern w:val="2"/>
          <w:szCs w:val="24"/>
        </w:rPr>
        <w:t xml:space="preserve"> poses a danger to </w:t>
      </w:r>
      <w:r w:rsidR="00266414">
        <w:rPr>
          <w:color w:val="000000" w:themeColor="text1"/>
          <w:kern w:val="2"/>
          <w:szCs w:val="24"/>
        </w:rPr>
        <w:t>the</w:t>
      </w:r>
      <w:r w:rsidR="00B92CE8">
        <w:rPr>
          <w:color w:val="000000" w:themeColor="text1"/>
          <w:kern w:val="2"/>
          <w:szCs w:val="24"/>
        </w:rPr>
        <w:t xml:space="preserve"> individual’s </w:t>
      </w:r>
      <w:r w:rsidR="003B162E">
        <w:rPr>
          <w:color w:val="000000" w:themeColor="text1"/>
          <w:kern w:val="2"/>
          <w:szCs w:val="24"/>
        </w:rPr>
        <w:t>well-being</w:t>
      </w:r>
      <w:r w:rsidR="00AB4D12">
        <w:rPr>
          <w:color w:val="000000" w:themeColor="text1"/>
          <w:kern w:val="2"/>
          <w:szCs w:val="24"/>
        </w:rPr>
        <w:t>,</w:t>
      </w:r>
      <w:r w:rsidR="008135DC" w:rsidRPr="005218A7">
        <w:rPr>
          <w:color w:val="000000" w:themeColor="text1"/>
          <w:kern w:val="2"/>
          <w:szCs w:val="24"/>
        </w:rPr>
        <w:t xml:space="preserve"> even if the court </w:t>
      </w:r>
      <w:r w:rsidR="00005C17">
        <w:rPr>
          <w:color w:val="000000" w:themeColor="text1"/>
          <w:kern w:val="2"/>
          <w:szCs w:val="24"/>
        </w:rPr>
        <w:t xml:space="preserve">does not </w:t>
      </w:r>
      <w:r w:rsidR="000D601E">
        <w:rPr>
          <w:color w:val="000000" w:themeColor="text1"/>
          <w:kern w:val="2"/>
          <w:szCs w:val="24"/>
        </w:rPr>
        <w:t>issue</w:t>
      </w:r>
      <w:r w:rsidR="008135DC" w:rsidRPr="005218A7">
        <w:rPr>
          <w:color w:val="000000" w:themeColor="text1"/>
          <w:kern w:val="2"/>
          <w:szCs w:val="24"/>
        </w:rPr>
        <w:t xml:space="preserve"> a </w:t>
      </w:r>
      <w:r w:rsidR="00005C17">
        <w:rPr>
          <w:color w:val="000000" w:themeColor="text1"/>
          <w:kern w:val="2"/>
          <w:szCs w:val="24"/>
        </w:rPr>
        <w:t>[</w:t>
      </w:r>
      <w:r w:rsidR="008135DC" w:rsidRPr="005218A7">
        <w:rPr>
          <w:color w:val="000000" w:themeColor="text1"/>
          <w:kern w:val="2"/>
          <w:szCs w:val="24"/>
        </w:rPr>
        <w:t>restraining order</w:t>
      </w:r>
      <w:r w:rsidR="00005C17">
        <w:rPr>
          <w:color w:val="000000" w:themeColor="text1"/>
          <w:kern w:val="2"/>
          <w:szCs w:val="24"/>
        </w:rPr>
        <w:t>]</w:t>
      </w:r>
      <w:r w:rsidR="008135DC" w:rsidRPr="005218A7">
        <w:rPr>
          <w:color w:val="000000" w:themeColor="text1"/>
          <w:kern w:val="2"/>
          <w:szCs w:val="24"/>
        </w:rPr>
        <w:t xml:space="preserve"> against the </w:t>
      </w:r>
      <w:r w:rsidR="00795FB2">
        <w:rPr>
          <w:color w:val="000000" w:themeColor="text1"/>
          <w:kern w:val="2"/>
          <w:szCs w:val="24"/>
        </w:rPr>
        <w:t xml:space="preserve">potential </w:t>
      </w:r>
      <w:proofErr w:type="gramStart"/>
      <w:r w:rsidR="00795FB2">
        <w:rPr>
          <w:color w:val="000000" w:themeColor="text1"/>
          <w:kern w:val="2"/>
          <w:szCs w:val="24"/>
        </w:rPr>
        <w:lastRenderedPageBreak/>
        <w:t>surrogate</w:t>
      </w:r>
      <w:bookmarkEnd w:id="33"/>
      <w:r w:rsidR="00A86478">
        <w:rPr>
          <w:color w:val="000000" w:themeColor="text1"/>
          <w:kern w:val="2"/>
          <w:szCs w:val="24"/>
        </w:rPr>
        <w:t>;</w:t>
      </w:r>
      <w:proofErr w:type="gramEnd"/>
    </w:p>
    <w:p w14:paraId="7D9E32D9" w14:textId="2E704555" w:rsidR="00B737FC" w:rsidRPr="005218A7" w:rsidRDefault="00B737FC" w:rsidP="00795FB2">
      <w:pPr>
        <w:suppressAutoHyphens/>
        <w:spacing w:line="480" w:lineRule="auto"/>
        <w:ind w:firstLine="1440"/>
        <w:rPr>
          <w:color w:val="000000" w:themeColor="text1"/>
          <w:kern w:val="2"/>
          <w:szCs w:val="24"/>
        </w:rPr>
      </w:pPr>
      <w:r w:rsidRPr="005218A7">
        <w:rPr>
          <w:color w:val="000000" w:themeColor="text1"/>
          <w:kern w:val="2"/>
          <w:szCs w:val="24"/>
        </w:rPr>
        <w:t>(</w:t>
      </w:r>
      <w:r w:rsidR="00690B18">
        <w:rPr>
          <w:color w:val="000000" w:themeColor="text1"/>
          <w:kern w:val="2"/>
          <w:szCs w:val="24"/>
        </w:rPr>
        <w:t>2</w:t>
      </w:r>
      <w:r w:rsidRPr="005218A7">
        <w:rPr>
          <w:color w:val="000000" w:themeColor="text1"/>
          <w:kern w:val="2"/>
          <w:szCs w:val="24"/>
        </w:rPr>
        <w:t xml:space="preserve">) </w:t>
      </w:r>
      <w:r w:rsidR="003B0C89">
        <w:rPr>
          <w:color w:val="000000" w:themeColor="text1"/>
          <w:kern w:val="2"/>
          <w:szCs w:val="24"/>
        </w:rPr>
        <w:t xml:space="preserve">the </w:t>
      </w:r>
      <w:r w:rsidR="00F36FF3">
        <w:rPr>
          <w:color w:val="000000" w:themeColor="text1"/>
          <w:kern w:val="2"/>
          <w:szCs w:val="24"/>
        </w:rPr>
        <w:t xml:space="preserve">potential </w:t>
      </w:r>
      <w:r w:rsidR="00F545AE" w:rsidRPr="00071BFD">
        <w:rPr>
          <w:color w:val="000000" w:themeColor="text1"/>
          <w:kern w:val="2"/>
          <w:szCs w:val="24"/>
        </w:rPr>
        <w:t>default</w:t>
      </w:r>
      <w:r w:rsidR="00F545AE">
        <w:rPr>
          <w:color w:val="000000" w:themeColor="text1"/>
          <w:kern w:val="2"/>
          <w:szCs w:val="24"/>
        </w:rPr>
        <w:t xml:space="preserve"> </w:t>
      </w:r>
      <w:r w:rsidR="00F36FF3">
        <w:rPr>
          <w:color w:val="000000" w:themeColor="text1"/>
          <w:kern w:val="2"/>
          <w:szCs w:val="24"/>
        </w:rPr>
        <w:t>surrogate</w:t>
      </w:r>
      <w:r w:rsidR="003B0C89">
        <w:rPr>
          <w:color w:val="000000" w:themeColor="text1"/>
          <w:kern w:val="2"/>
          <w:szCs w:val="24"/>
        </w:rPr>
        <w:t xml:space="preserve"> is an</w:t>
      </w:r>
      <w:r w:rsidR="000564FF">
        <w:rPr>
          <w:color w:val="000000" w:themeColor="text1"/>
          <w:kern w:val="2"/>
          <w:szCs w:val="24"/>
        </w:rPr>
        <w:t xml:space="preserve"> owner, operator, employee</w:t>
      </w:r>
      <w:r w:rsidR="0092731B">
        <w:rPr>
          <w:color w:val="000000" w:themeColor="text1"/>
          <w:kern w:val="2"/>
          <w:szCs w:val="24"/>
        </w:rPr>
        <w:t xml:space="preserve">, </w:t>
      </w:r>
      <w:r w:rsidR="0053396B">
        <w:rPr>
          <w:color w:val="000000" w:themeColor="text1"/>
          <w:kern w:val="2"/>
          <w:szCs w:val="24"/>
        </w:rPr>
        <w:t xml:space="preserve">or </w:t>
      </w:r>
      <w:r w:rsidR="0092731B">
        <w:rPr>
          <w:color w:val="000000" w:themeColor="text1"/>
          <w:kern w:val="2"/>
          <w:szCs w:val="24"/>
        </w:rPr>
        <w:t>contractor</w:t>
      </w:r>
      <w:r w:rsidR="000564FF">
        <w:rPr>
          <w:color w:val="000000" w:themeColor="text1"/>
          <w:kern w:val="2"/>
          <w:szCs w:val="24"/>
        </w:rPr>
        <w:t xml:space="preserve"> of </w:t>
      </w:r>
      <w:r w:rsidR="0020676C">
        <w:rPr>
          <w:color w:val="000000" w:themeColor="text1"/>
          <w:kern w:val="2"/>
          <w:szCs w:val="24"/>
        </w:rPr>
        <w:t xml:space="preserve">a </w:t>
      </w:r>
      <w:r w:rsidR="0092731B">
        <w:rPr>
          <w:color w:val="000000" w:themeColor="text1"/>
          <w:kern w:val="2"/>
          <w:szCs w:val="24"/>
        </w:rPr>
        <w:t xml:space="preserve">nursing home </w:t>
      </w:r>
      <w:r w:rsidR="000564FF">
        <w:rPr>
          <w:color w:val="000000" w:themeColor="text1"/>
          <w:kern w:val="2"/>
          <w:szCs w:val="24"/>
        </w:rPr>
        <w:t>[</w:t>
      </w:r>
      <w:r w:rsidR="0092731B">
        <w:rPr>
          <w:color w:val="000000" w:themeColor="text1"/>
          <w:kern w:val="2"/>
          <w:szCs w:val="24"/>
        </w:rPr>
        <w:t xml:space="preserve">or other </w:t>
      </w:r>
      <w:r w:rsidR="000564FF">
        <w:rPr>
          <w:color w:val="000000" w:themeColor="text1"/>
          <w:kern w:val="2"/>
          <w:szCs w:val="24"/>
        </w:rPr>
        <w:t xml:space="preserve">residential </w:t>
      </w:r>
      <w:r w:rsidR="00F239F0">
        <w:rPr>
          <w:color w:val="000000" w:themeColor="text1"/>
          <w:kern w:val="2"/>
          <w:szCs w:val="24"/>
        </w:rPr>
        <w:t>care facility</w:t>
      </w:r>
      <w:r w:rsidR="000564FF">
        <w:rPr>
          <w:color w:val="000000" w:themeColor="text1"/>
          <w:kern w:val="2"/>
          <w:szCs w:val="24"/>
        </w:rPr>
        <w:t xml:space="preserve">] </w:t>
      </w:r>
      <w:r w:rsidR="00B15D4A">
        <w:rPr>
          <w:color w:val="000000" w:themeColor="text1"/>
          <w:kern w:val="2"/>
          <w:szCs w:val="24"/>
        </w:rPr>
        <w:t>in</w:t>
      </w:r>
      <w:r w:rsidR="00874461">
        <w:rPr>
          <w:color w:val="000000" w:themeColor="text1"/>
          <w:kern w:val="2"/>
          <w:szCs w:val="24"/>
        </w:rPr>
        <w:t xml:space="preserve"> which </w:t>
      </w:r>
      <w:r w:rsidR="00B15D4A">
        <w:rPr>
          <w:color w:val="000000" w:themeColor="text1"/>
          <w:kern w:val="2"/>
          <w:szCs w:val="24"/>
        </w:rPr>
        <w:t>the</w:t>
      </w:r>
      <w:r w:rsidR="00874461">
        <w:rPr>
          <w:color w:val="000000" w:themeColor="text1"/>
          <w:kern w:val="2"/>
          <w:szCs w:val="24"/>
        </w:rPr>
        <w:t xml:space="preserve"> individual is </w:t>
      </w:r>
      <w:r w:rsidR="00B15D4A">
        <w:rPr>
          <w:color w:val="000000" w:themeColor="text1"/>
          <w:kern w:val="2"/>
          <w:szCs w:val="24"/>
        </w:rPr>
        <w:t xml:space="preserve">residing or </w:t>
      </w:r>
      <w:r w:rsidR="00874461">
        <w:rPr>
          <w:color w:val="000000" w:themeColor="text1"/>
          <w:kern w:val="2"/>
          <w:szCs w:val="24"/>
        </w:rPr>
        <w:t xml:space="preserve">receiving care </w:t>
      </w:r>
      <w:r w:rsidR="000564FF">
        <w:rPr>
          <w:color w:val="000000" w:themeColor="text1"/>
          <w:kern w:val="2"/>
          <w:szCs w:val="24"/>
        </w:rPr>
        <w:t>unless the owner, operator</w:t>
      </w:r>
      <w:r w:rsidR="00A03FA6">
        <w:rPr>
          <w:color w:val="000000" w:themeColor="text1"/>
          <w:kern w:val="2"/>
          <w:szCs w:val="24"/>
        </w:rPr>
        <w:t>,</w:t>
      </w:r>
      <w:r w:rsidR="000564FF">
        <w:rPr>
          <w:color w:val="000000" w:themeColor="text1"/>
          <w:kern w:val="2"/>
          <w:szCs w:val="24"/>
        </w:rPr>
        <w:t xml:space="preserve"> employee</w:t>
      </w:r>
      <w:r w:rsidR="000B14FB">
        <w:rPr>
          <w:color w:val="000000" w:themeColor="text1"/>
          <w:kern w:val="2"/>
          <w:szCs w:val="24"/>
        </w:rPr>
        <w:t>, or contractor</w:t>
      </w:r>
      <w:r w:rsidR="000564FF">
        <w:rPr>
          <w:color w:val="000000" w:themeColor="text1"/>
          <w:kern w:val="2"/>
          <w:szCs w:val="24"/>
        </w:rPr>
        <w:t xml:space="preserve"> is</w:t>
      </w:r>
      <w:r w:rsidR="00E57FF0">
        <w:rPr>
          <w:color w:val="000000" w:themeColor="text1"/>
          <w:kern w:val="2"/>
          <w:szCs w:val="24"/>
        </w:rPr>
        <w:t xml:space="preserve"> </w:t>
      </w:r>
      <w:r w:rsidR="00226A5C">
        <w:rPr>
          <w:color w:val="000000" w:themeColor="text1"/>
          <w:kern w:val="2"/>
          <w:szCs w:val="24"/>
        </w:rPr>
        <w:t>a family member</w:t>
      </w:r>
      <w:r w:rsidR="00475936">
        <w:rPr>
          <w:color w:val="000000" w:themeColor="text1"/>
          <w:kern w:val="2"/>
          <w:szCs w:val="24"/>
        </w:rPr>
        <w:t xml:space="preserve"> of the individual, the cohabitant of the individual</w:t>
      </w:r>
      <w:r w:rsidR="003B162E">
        <w:rPr>
          <w:color w:val="000000" w:themeColor="text1"/>
          <w:kern w:val="2"/>
          <w:szCs w:val="24"/>
        </w:rPr>
        <w:t>,</w:t>
      </w:r>
      <w:r w:rsidR="00475936">
        <w:rPr>
          <w:color w:val="000000" w:themeColor="text1"/>
          <w:kern w:val="2"/>
          <w:szCs w:val="24"/>
        </w:rPr>
        <w:t xml:space="preserve"> or a descendant of the cohabitant</w:t>
      </w:r>
      <w:r w:rsidR="000B14FB">
        <w:rPr>
          <w:color w:val="000000" w:themeColor="text1"/>
          <w:szCs w:val="24"/>
        </w:rPr>
        <w:t>; or</w:t>
      </w:r>
    </w:p>
    <w:p w14:paraId="3911BC99" w14:textId="77777777" w:rsidR="00B737FC" w:rsidRDefault="00B737FC" w:rsidP="00421AAC">
      <w:pPr>
        <w:suppressAutoHyphens/>
        <w:spacing w:line="480" w:lineRule="auto"/>
        <w:rPr>
          <w:color w:val="000000" w:themeColor="text1"/>
          <w:kern w:val="2"/>
          <w:szCs w:val="24"/>
        </w:rPr>
      </w:pPr>
      <w:r w:rsidRPr="005218A7">
        <w:rPr>
          <w:color w:val="000000" w:themeColor="text1"/>
          <w:kern w:val="2"/>
          <w:szCs w:val="24"/>
        </w:rPr>
        <w:tab/>
      </w:r>
      <w:r w:rsidR="000B14FB">
        <w:rPr>
          <w:color w:val="000000" w:themeColor="text1"/>
          <w:kern w:val="2"/>
          <w:szCs w:val="24"/>
        </w:rPr>
        <w:tab/>
      </w:r>
      <w:r w:rsidRPr="005218A7">
        <w:rPr>
          <w:color w:val="000000" w:themeColor="text1"/>
          <w:kern w:val="2"/>
          <w:szCs w:val="24"/>
        </w:rPr>
        <w:t>(</w:t>
      </w:r>
      <w:r w:rsidR="000B14FB">
        <w:rPr>
          <w:color w:val="000000" w:themeColor="text1"/>
          <w:kern w:val="2"/>
          <w:szCs w:val="24"/>
        </w:rPr>
        <w:t>3</w:t>
      </w:r>
      <w:r w:rsidRPr="005218A7">
        <w:rPr>
          <w:color w:val="000000" w:themeColor="text1"/>
          <w:kern w:val="2"/>
          <w:szCs w:val="24"/>
        </w:rPr>
        <w:t xml:space="preserve">) </w:t>
      </w:r>
      <w:r w:rsidR="000B14FB">
        <w:rPr>
          <w:color w:val="000000" w:themeColor="text1"/>
          <w:kern w:val="2"/>
          <w:szCs w:val="24"/>
        </w:rPr>
        <w:t>the</w:t>
      </w:r>
      <w:r w:rsidR="005242FF">
        <w:rPr>
          <w:color w:val="000000" w:themeColor="text1"/>
          <w:kern w:val="2"/>
          <w:szCs w:val="24"/>
        </w:rPr>
        <w:t xml:space="preserve"> </w:t>
      </w:r>
      <w:r w:rsidR="001D3ED9">
        <w:rPr>
          <w:color w:val="000000" w:themeColor="text1"/>
          <w:kern w:val="2"/>
          <w:szCs w:val="24"/>
        </w:rPr>
        <w:t>potential default surrogate</w:t>
      </w:r>
      <w:r w:rsidR="005242FF">
        <w:rPr>
          <w:color w:val="000000" w:themeColor="text1"/>
          <w:kern w:val="2"/>
          <w:szCs w:val="24"/>
        </w:rPr>
        <w:t xml:space="preserve"> refuses to provide</w:t>
      </w:r>
      <w:r w:rsidRPr="005218A7">
        <w:rPr>
          <w:color w:val="000000" w:themeColor="text1"/>
          <w:kern w:val="2"/>
          <w:szCs w:val="24"/>
        </w:rPr>
        <w:t xml:space="preserve"> </w:t>
      </w:r>
      <w:r w:rsidR="00E13E1B">
        <w:rPr>
          <w:color w:val="000000" w:themeColor="text1"/>
          <w:kern w:val="2"/>
          <w:szCs w:val="24"/>
        </w:rPr>
        <w:t>a timely declaration under Section 12(</w:t>
      </w:r>
      <w:r w:rsidR="00EC217C">
        <w:rPr>
          <w:color w:val="000000" w:themeColor="text1"/>
          <w:kern w:val="2"/>
          <w:szCs w:val="24"/>
        </w:rPr>
        <w:t>c</w:t>
      </w:r>
      <w:r w:rsidR="00E13E1B">
        <w:rPr>
          <w:color w:val="000000" w:themeColor="text1"/>
          <w:kern w:val="2"/>
          <w:szCs w:val="24"/>
        </w:rPr>
        <w:t>)</w:t>
      </w:r>
      <w:r w:rsidR="000B1589">
        <w:rPr>
          <w:color w:val="000000" w:themeColor="text1"/>
          <w:kern w:val="2"/>
          <w:szCs w:val="24"/>
        </w:rPr>
        <w:t>.</w:t>
      </w:r>
    </w:p>
    <w:p w14:paraId="158A923F" w14:textId="77777777" w:rsidR="00431D2B" w:rsidRPr="005218A7" w:rsidRDefault="003968F2" w:rsidP="00421AAC">
      <w:pPr>
        <w:pStyle w:val="Heading1"/>
        <w:keepNext w:val="0"/>
        <w:keepLines w:val="0"/>
        <w:tabs>
          <w:tab w:val="left" w:pos="720"/>
          <w:tab w:val="left" w:pos="1440"/>
          <w:tab w:val="left" w:pos="2160"/>
          <w:tab w:val="left" w:pos="2880"/>
          <w:tab w:val="left" w:pos="5520"/>
        </w:tabs>
        <w:suppressAutoHyphens/>
        <w:rPr>
          <w:rFonts w:cs="Times New Roman"/>
          <w:color w:val="000000" w:themeColor="text1"/>
          <w:szCs w:val="24"/>
        </w:rPr>
      </w:pPr>
      <w:bookmarkStart w:id="34" w:name="_Toc86047333"/>
      <w:r w:rsidRPr="005218A7">
        <w:rPr>
          <w:rFonts w:cs="Times New Roman"/>
          <w:color w:val="000000" w:themeColor="text1"/>
          <w:szCs w:val="24"/>
        </w:rPr>
        <w:tab/>
      </w:r>
      <w:bookmarkStart w:id="35" w:name="_Toc147926477"/>
      <w:r w:rsidR="00431D2B" w:rsidRPr="005218A7">
        <w:rPr>
          <w:rFonts w:cs="Times New Roman"/>
          <w:color w:val="000000" w:themeColor="text1"/>
          <w:szCs w:val="24"/>
        </w:rPr>
        <w:t xml:space="preserve">Section </w:t>
      </w:r>
      <w:r w:rsidR="00AF2AC6">
        <w:rPr>
          <w:rFonts w:cs="Times New Roman"/>
          <w:color w:val="000000" w:themeColor="text1"/>
          <w:szCs w:val="24"/>
        </w:rPr>
        <w:t>15</w:t>
      </w:r>
      <w:r w:rsidR="00431D2B" w:rsidRPr="005218A7">
        <w:rPr>
          <w:rFonts w:cs="Times New Roman"/>
          <w:color w:val="000000" w:themeColor="text1"/>
          <w:szCs w:val="24"/>
        </w:rPr>
        <w:t xml:space="preserve">. </w:t>
      </w:r>
      <w:r w:rsidR="00250437" w:rsidRPr="005218A7">
        <w:rPr>
          <w:rFonts w:cs="Times New Roman"/>
          <w:color w:val="000000" w:themeColor="text1"/>
          <w:szCs w:val="24"/>
        </w:rPr>
        <w:t>R</w:t>
      </w:r>
      <w:r w:rsidR="00856C62" w:rsidRPr="005218A7">
        <w:rPr>
          <w:rFonts w:cs="Times New Roman"/>
          <w:color w:val="000000" w:themeColor="text1"/>
          <w:szCs w:val="24"/>
        </w:rPr>
        <w:t>evocation</w:t>
      </w:r>
      <w:bookmarkEnd w:id="34"/>
      <w:bookmarkEnd w:id="35"/>
    </w:p>
    <w:p w14:paraId="0019278C" w14:textId="1F7C9F0C" w:rsidR="004E389C" w:rsidRDefault="00431D2B" w:rsidP="00421AAC">
      <w:pPr>
        <w:suppressAutoHyphens/>
        <w:spacing w:line="480" w:lineRule="auto"/>
        <w:rPr>
          <w:color w:val="000000" w:themeColor="text1"/>
          <w:kern w:val="2"/>
          <w:szCs w:val="24"/>
        </w:rPr>
      </w:pPr>
      <w:r w:rsidRPr="005218A7">
        <w:rPr>
          <w:color w:val="000000" w:themeColor="text1"/>
          <w:kern w:val="2"/>
          <w:szCs w:val="24"/>
        </w:rPr>
        <w:tab/>
        <w:t xml:space="preserve">(a) </w:t>
      </w:r>
      <w:r w:rsidR="000B6D6B">
        <w:rPr>
          <w:color w:val="000000" w:themeColor="text1"/>
          <w:kern w:val="2"/>
          <w:szCs w:val="24"/>
        </w:rPr>
        <w:t xml:space="preserve">An </w:t>
      </w:r>
      <w:r w:rsidRPr="00500818">
        <w:rPr>
          <w:color w:val="000000" w:themeColor="text1"/>
          <w:kern w:val="2"/>
          <w:szCs w:val="24"/>
        </w:rPr>
        <w:t>in</w:t>
      </w:r>
      <w:r w:rsidRPr="005218A7">
        <w:rPr>
          <w:color w:val="000000" w:themeColor="text1"/>
          <w:kern w:val="2"/>
          <w:szCs w:val="24"/>
        </w:rPr>
        <w:t xml:space="preserve">dividual </w:t>
      </w:r>
      <w:r w:rsidR="00020D93">
        <w:rPr>
          <w:color w:val="000000" w:themeColor="text1"/>
          <w:kern w:val="2"/>
          <w:szCs w:val="24"/>
        </w:rPr>
        <w:t>may</w:t>
      </w:r>
      <w:r w:rsidR="00C520DF" w:rsidRPr="00E81059">
        <w:rPr>
          <w:color w:val="000000" w:themeColor="text1"/>
          <w:kern w:val="2"/>
          <w:szCs w:val="24"/>
        </w:rPr>
        <w:t xml:space="preserve"> </w:t>
      </w:r>
      <w:r w:rsidR="00684DC4">
        <w:rPr>
          <w:color w:val="000000" w:themeColor="text1"/>
          <w:kern w:val="2"/>
          <w:szCs w:val="24"/>
        </w:rPr>
        <w:t>revoke</w:t>
      </w:r>
      <w:r w:rsidRPr="005218A7">
        <w:rPr>
          <w:color w:val="000000" w:themeColor="text1"/>
          <w:kern w:val="2"/>
          <w:szCs w:val="24"/>
        </w:rPr>
        <w:t xml:space="preserve"> </w:t>
      </w:r>
      <w:r w:rsidR="00242FBB">
        <w:rPr>
          <w:color w:val="000000" w:themeColor="text1"/>
          <w:kern w:val="2"/>
          <w:szCs w:val="24"/>
        </w:rPr>
        <w:t xml:space="preserve">the </w:t>
      </w:r>
      <w:r w:rsidR="00832B9F">
        <w:rPr>
          <w:color w:val="000000" w:themeColor="text1"/>
          <w:kern w:val="2"/>
          <w:szCs w:val="24"/>
        </w:rPr>
        <w:t>appointment</w:t>
      </w:r>
      <w:r w:rsidR="00242FBB">
        <w:rPr>
          <w:color w:val="000000" w:themeColor="text1"/>
          <w:kern w:val="2"/>
          <w:szCs w:val="24"/>
        </w:rPr>
        <w:t xml:space="preserve"> of an agent</w:t>
      </w:r>
      <w:r w:rsidR="009A4035">
        <w:rPr>
          <w:color w:val="000000" w:themeColor="text1"/>
          <w:kern w:val="2"/>
          <w:szCs w:val="24"/>
        </w:rPr>
        <w:t>,</w:t>
      </w:r>
      <w:r w:rsidR="00242FBB">
        <w:rPr>
          <w:color w:val="000000" w:themeColor="text1"/>
          <w:kern w:val="2"/>
          <w:szCs w:val="24"/>
        </w:rPr>
        <w:t xml:space="preserve"> the designation of a default surrogate</w:t>
      </w:r>
      <w:r w:rsidR="00901D42">
        <w:rPr>
          <w:color w:val="000000" w:themeColor="text1"/>
          <w:kern w:val="2"/>
          <w:szCs w:val="24"/>
        </w:rPr>
        <w:t>, or a health-care instruction in whole or in part</w:t>
      </w:r>
      <w:r w:rsidR="00CD4B9C">
        <w:rPr>
          <w:color w:val="000000" w:themeColor="text1"/>
          <w:kern w:val="2"/>
          <w:szCs w:val="24"/>
        </w:rPr>
        <w:t>,</w:t>
      </w:r>
      <w:r w:rsidR="004E389C">
        <w:rPr>
          <w:color w:val="000000" w:themeColor="text1"/>
          <w:kern w:val="2"/>
          <w:szCs w:val="24"/>
        </w:rPr>
        <w:t xml:space="preserve"> unless:</w:t>
      </w:r>
    </w:p>
    <w:p w14:paraId="600EE339" w14:textId="77777777" w:rsidR="00817970" w:rsidRDefault="004E389C" w:rsidP="00D442B1">
      <w:pPr>
        <w:suppressAutoHyphens/>
        <w:spacing w:line="480" w:lineRule="auto"/>
        <w:ind w:left="90" w:firstLine="1350"/>
        <w:rPr>
          <w:color w:val="000000" w:themeColor="text1"/>
          <w:kern w:val="2"/>
          <w:szCs w:val="24"/>
        </w:rPr>
      </w:pPr>
      <w:r>
        <w:rPr>
          <w:color w:val="000000" w:themeColor="text1"/>
          <w:kern w:val="2"/>
          <w:szCs w:val="24"/>
        </w:rPr>
        <w:t xml:space="preserve">(1) </w:t>
      </w:r>
      <w:r w:rsidR="00BE3F7B">
        <w:rPr>
          <w:color w:val="000000" w:themeColor="text1"/>
          <w:kern w:val="2"/>
          <w:szCs w:val="24"/>
        </w:rPr>
        <w:t xml:space="preserve">a court </w:t>
      </w:r>
      <w:r w:rsidR="006B540D">
        <w:rPr>
          <w:color w:val="000000" w:themeColor="text1"/>
          <w:kern w:val="2"/>
          <w:szCs w:val="24"/>
        </w:rPr>
        <w:t>finds</w:t>
      </w:r>
      <w:r w:rsidR="00BE3F7B">
        <w:rPr>
          <w:color w:val="000000" w:themeColor="text1"/>
          <w:kern w:val="2"/>
          <w:szCs w:val="24"/>
        </w:rPr>
        <w:t xml:space="preserve"> </w:t>
      </w:r>
      <w:r>
        <w:rPr>
          <w:color w:val="000000" w:themeColor="text1"/>
          <w:kern w:val="2"/>
          <w:szCs w:val="24"/>
        </w:rPr>
        <w:t>the individual lack</w:t>
      </w:r>
      <w:r w:rsidR="00962F5E">
        <w:rPr>
          <w:color w:val="000000" w:themeColor="text1"/>
          <w:kern w:val="2"/>
          <w:szCs w:val="24"/>
        </w:rPr>
        <w:t>s</w:t>
      </w:r>
      <w:r>
        <w:rPr>
          <w:color w:val="000000" w:themeColor="text1"/>
          <w:kern w:val="2"/>
          <w:szCs w:val="24"/>
        </w:rPr>
        <w:t xml:space="preserve"> capacity</w:t>
      </w:r>
      <w:r w:rsidR="00817970">
        <w:rPr>
          <w:color w:val="000000" w:themeColor="text1"/>
          <w:kern w:val="2"/>
          <w:szCs w:val="24"/>
        </w:rPr>
        <w:t xml:space="preserve"> to do so; </w:t>
      </w:r>
      <w:r w:rsidR="000F220D">
        <w:rPr>
          <w:color w:val="000000" w:themeColor="text1"/>
          <w:kern w:val="2"/>
          <w:szCs w:val="24"/>
        </w:rPr>
        <w:t>[</w:t>
      </w:r>
      <w:r w:rsidR="008E69EC">
        <w:rPr>
          <w:color w:val="000000" w:themeColor="text1"/>
          <w:kern w:val="2"/>
          <w:szCs w:val="24"/>
        </w:rPr>
        <w:t>or</w:t>
      </w:r>
      <w:r w:rsidR="000F220D">
        <w:rPr>
          <w:color w:val="000000" w:themeColor="text1"/>
          <w:kern w:val="2"/>
          <w:szCs w:val="24"/>
        </w:rPr>
        <w:t>]</w:t>
      </w:r>
    </w:p>
    <w:p w14:paraId="362FF8D8" w14:textId="0151F32D" w:rsidR="00B31991" w:rsidRDefault="00817970" w:rsidP="00421AAC">
      <w:pPr>
        <w:suppressAutoHyphens/>
        <w:spacing w:line="480" w:lineRule="auto"/>
        <w:ind w:firstLine="1440"/>
        <w:rPr>
          <w:color w:val="000000" w:themeColor="text1"/>
          <w:kern w:val="2"/>
          <w:szCs w:val="24"/>
        </w:rPr>
      </w:pPr>
      <w:r>
        <w:rPr>
          <w:color w:val="000000" w:themeColor="text1"/>
          <w:kern w:val="2"/>
          <w:szCs w:val="24"/>
        </w:rPr>
        <w:t>(2) the individual is found under Section 4</w:t>
      </w:r>
      <w:r w:rsidR="002F06EA">
        <w:rPr>
          <w:color w:val="000000" w:themeColor="text1"/>
          <w:kern w:val="2"/>
          <w:szCs w:val="24"/>
        </w:rPr>
        <w:t>(b)</w:t>
      </w:r>
      <w:r>
        <w:rPr>
          <w:color w:val="000000" w:themeColor="text1"/>
          <w:kern w:val="2"/>
          <w:szCs w:val="24"/>
        </w:rPr>
        <w:t xml:space="preserve"> to lack capacity to do so</w:t>
      </w:r>
      <w:r w:rsidR="008E69EC">
        <w:rPr>
          <w:color w:val="000000" w:themeColor="text1"/>
          <w:kern w:val="2"/>
          <w:szCs w:val="24"/>
        </w:rPr>
        <w:t xml:space="preserve"> and, if the individual objects to the finding, the finding is confirmed under Section 5</w:t>
      </w:r>
      <w:r w:rsidR="002F06EA">
        <w:rPr>
          <w:color w:val="000000" w:themeColor="text1"/>
          <w:kern w:val="2"/>
          <w:szCs w:val="24"/>
        </w:rPr>
        <w:t>(d)</w:t>
      </w:r>
      <w:r w:rsidR="00AD3B5B">
        <w:rPr>
          <w:color w:val="000000" w:themeColor="text1"/>
          <w:kern w:val="2"/>
          <w:szCs w:val="24"/>
        </w:rPr>
        <w:t>(</w:t>
      </w:r>
      <w:proofErr w:type="gramStart"/>
      <w:r w:rsidR="00AD3B5B">
        <w:rPr>
          <w:color w:val="000000" w:themeColor="text1"/>
          <w:kern w:val="2"/>
          <w:szCs w:val="24"/>
        </w:rPr>
        <w:t>4)</w:t>
      </w:r>
      <w:r w:rsidR="000F220D">
        <w:rPr>
          <w:color w:val="000000" w:themeColor="text1"/>
          <w:kern w:val="2"/>
          <w:szCs w:val="24"/>
        </w:rPr>
        <w:t>[</w:t>
      </w:r>
      <w:proofErr w:type="gramEnd"/>
      <w:r w:rsidR="00B31991">
        <w:rPr>
          <w:color w:val="000000" w:themeColor="text1"/>
          <w:kern w:val="2"/>
          <w:szCs w:val="24"/>
        </w:rPr>
        <w:t>; or</w:t>
      </w:r>
    </w:p>
    <w:p w14:paraId="696A5699" w14:textId="53331B25" w:rsidR="00F461A9" w:rsidRDefault="00B31991" w:rsidP="00421AAC">
      <w:pPr>
        <w:suppressAutoHyphens/>
        <w:spacing w:line="480" w:lineRule="auto"/>
        <w:ind w:firstLine="1440"/>
        <w:rPr>
          <w:color w:val="000000" w:themeColor="text1"/>
          <w:kern w:val="2"/>
          <w:szCs w:val="24"/>
        </w:rPr>
      </w:pPr>
      <w:r>
        <w:rPr>
          <w:color w:val="000000" w:themeColor="text1"/>
          <w:kern w:val="2"/>
          <w:szCs w:val="24"/>
        </w:rPr>
        <w:t xml:space="preserve">(3) </w:t>
      </w:r>
      <w:r w:rsidR="00F461A9">
        <w:rPr>
          <w:color w:val="000000" w:themeColor="text1"/>
          <w:kern w:val="2"/>
          <w:szCs w:val="24"/>
        </w:rPr>
        <w:t xml:space="preserve">the individual created </w:t>
      </w:r>
      <w:r w:rsidR="000F220D">
        <w:rPr>
          <w:color w:val="000000" w:themeColor="text1"/>
          <w:kern w:val="2"/>
          <w:szCs w:val="24"/>
        </w:rPr>
        <w:t>an advance</w:t>
      </w:r>
      <w:r w:rsidR="00F461A9">
        <w:rPr>
          <w:color w:val="000000" w:themeColor="text1"/>
          <w:kern w:val="2"/>
          <w:szCs w:val="24"/>
        </w:rPr>
        <w:t xml:space="preserve"> mental </w:t>
      </w:r>
      <w:r w:rsidR="000F220D">
        <w:rPr>
          <w:color w:val="000000" w:themeColor="text1"/>
          <w:kern w:val="2"/>
          <w:szCs w:val="24"/>
        </w:rPr>
        <w:t>health-care</w:t>
      </w:r>
      <w:r w:rsidR="00F461A9">
        <w:rPr>
          <w:color w:val="000000" w:themeColor="text1"/>
          <w:kern w:val="2"/>
          <w:szCs w:val="24"/>
        </w:rPr>
        <w:t xml:space="preserve"> directive </w:t>
      </w:r>
      <w:r w:rsidR="000F220D">
        <w:rPr>
          <w:color w:val="000000" w:themeColor="text1"/>
          <w:kern w:val="2"/>
          <w:szCs w:val="24"/>
        </w:rPr>
        <w:t xml:space="preserve">that includes the provision </w:t>
      </w:r>
      <w:r w:rsidR="00C14778">
        <w:rPr>
          <w:color w:val="000000" w:themeColor="text1"/>
          <w:kern w:val="2"/>
          <w:szCs w:val="24"/>
        </w:rPr>
        <w:t>under Section 9(d)</w:t>
      </w:r>
      <w:r w:rsidR="00F461A9">
        <w:rPr>
          <w:szCs w:val="24"/>
        </w:rPr>
        <w:t xml:space="preserve"> and the individual is experiencing the </w:t>
      </w:r>
      <w:r w:rsidR="00264E50">
        <w:rPr>
          <w:szCs w:val="24"/>
        </w:rPr>
        <w:t>psychiatric or psychological</w:t>
      </w:r>
      <w:r w:rsidR="00351B12">
        <w:rPr>
          <w:szCs w:val="24"/>
        </w:rPr>
        <w:t xml:space="preserve"> event </w:t>
      </w:r>
      <w:r w:rsidR="00F461A9">
        <w:rPr>
          <w:szCs w:val="24"/>
        </w:rPr>
        <w:t xml:space="preserve">specified </w:t>
      </w:r>
      <w:r w:rsidR="00351B12">
        <w:rPr>
          <w:szCs w:val="24"/>
        </w:rPr>
        <w:t>in</w:t>
      </w:r>
      <w:r w:rsidR="00C21023">
        <w:rPr>
          <w:szCs w:val="24"/>
        </w:rPr>
        <w:t xml:space="preserve"> the directive</w:t>
      </w:r>
      <w:r w:rsidR="006D5BC7">
        <w:rPr>
          <w:szCs w:val="24"/>
        </w:rPr>
        <w:t>]</w:t>
      </w:r>
      <w:r w:rsidR="00F461A9">
        <w:rPr>
          <w:szCs w:val="24"/>
        </w:rPr>
        <w:t xml:space="preserve">.  </w:t>
      </w:r>
    </w:p>
    <w:p w14:paraId="2F892D82" w14:textId="77777777" w:rsidR="00431D2B" w:rsidRPr="005218A7" w:rsidRDefault="009B4CF1" w:rsidP="00421AAC">
      <w:pPr>
        <w:suppressAutoHyphens/>
        <w:spacing w:line="480" w:lineRule="auto"/>
        <w:ind w:firstLine="720"/>
        <w:rPr>
          <w:color w:val="000000" w:themeColor="text1"/>
          <w:kern w:val="2"/>
          <w:szCs w:val="24"/>
        </w:rPr>
      </w:pPr>
      <w:r>
        <w:rPr>
          <w:color w:val="000000" w:themeColor="text1"/>
          <w:kern w:val="2"/>
          <w:szCs w:val="24"/>
        </w:rPr>
        <w:t xml:space="preserve">(b) </w:t>
      </w:r>
      <w:r w:rsidR="00AC236E">
        <w:rPr>
          <w:color w:val="000000" w:themeColor="text1"/>
          <w:kern w:val="2"/>
          <w:szCs w:val="24"/>
        </w:rPr>
        <w:t>R</w:t>
      </w:r>
      <w:r w:rsidR="00AD7141">
        <w:rPr>
          <w:color w:val="000000" w:themeColor="text1"/>
          <w:kern w:val="2"/>
          <w:szCs w:val="24"/>
        </w:rPr>
        <w:t xml:space="preserve">evocation </w:t>
      </w:r>
      <w:r>
        <w:rPr>
          <w:color w:val="000000" w:themeColor="text1"/>
          <w:kern w:val="2"/>
          <w:szCs w:val="24"/>
        </w:rPr>
        <w:t>under subsection (a)</w:t>
      </w:r>
      <w:r w:rsidR="00331303">
        <w:rPr>
          <w:color w:val="000000" w:themeColor="text1"/>
          <w:kern w:val="2"/>
          <w:szCs w:val="24"/>
        </w:rPr>
        <w:t xml:space="preserve"> may</w:t>
      </w:r>
      <w:r w:rsidR="00AD7141">
        <w:rPr>
          <w:color w:val="000000" w:themeColor="text1"/>
          <w:kern w:val="2"/>
          <w:szCs w:val="24"/>
        </w:rPr>
        <w:t xml:space="preserve"> be</w:t>
      </w:r>
      <w:r w:rsidR="00901D42">
        <w:rPr>
          <w:color w:val="000000" w:themeColor="text1"/>
          <w:kern w:val="2"/>
          <w:szCs w:val="24"/>
        </w:rPr>
        <w:t xml:space="preserve"> by</w:t>
      </w:r>
      <w:r w:rsidR="008C7375">
        <w:rPr>
          <w:color w:val="000000" w:themeColor="text1"/>
          <w:kern w:val="2"/>
          <w:szCs w:val="24"/>
        </w:rPr>
        <w:t xml:space="preserve"> any</w:t>
      </w:r>
      <w:r w:rsidR="006C6731">
        <w:rPr>
          <w:color w:val="212121"/>
          <w:szCs w:val="24"/>
          <w:shd w:val="clear" w:color="auto" w:fill="FFFFFF"/>
        </w:rPr>
        <w:t xml:space="preserve"> act </w:t>
      </w:r>
      <w:r w:rsidR="00D30B88">
        <w:rPr>
          <w:color w:val="212121"/>
          <w:szCs w:val="24"/>
          <w:shd w:val="clear" w:color="auto" w:fill="FFFFFF"/>
        </w:rPr>
        <w:t>of</w:t>
      </w:r>
      <w:r w:rsidR="00D877DC">
        <w:rPr>
          <w:color w:val="212121"/>
          <w:szCs w:val="24"/>
          <w:shd w:val="clear" w:color="auto" w:fill="FFFFFF"/>
        </w:rPr>
        <w:t xml:space="preserve"> the individual </w:t>
      </w:r>
      <w:r w:rsidR="00C73F5F">
        <w:rPr>
          <w:color w:val="212121"/>
          <w:szCs w:val="24"/>
          <w:shd w:val="clear" w:color="auto" w:fill="FFFFFF"/>
        </w:rPr>
        <w:t xml:space="preserve">that </w:t>
      </w:r>
      <w:r w:rsidR="006C6731">
        <w:rPr>
          <w:color w:val="212121"/>
          <w:szCs w:val="24"/>
          <w:shd w:val="clear" w:color="auto" w:fill="FFFFFF"/>
        </w:rPr>
        <w:t>clearly indicat</w:t>
      </w:r>
      <w:r w:rsidR="00C73F5F">
        <w:rPr>
          <w:color w:val="212121"/>
          <w:szCs w:val="24"/>
          <w:shd w:val="clear" w:color="auto" w:fill="FFFFFF"/>
        </w:rPr>
        <w:t>es</w:t>
      </w:r>
      <w:r w:rsidR="006C6731">
        <w:rPr>
          <w:color w:val="212121"/>
          <w:szCs w:val="24"/>
          <w:shd w:val="clear" w:color="auto" w:fill="FFFFFF"/>
        </w:rPr>
        <w:t xml:space="preserve"> that the individual intends to revoke the </w:t>
      </w:r>
      <w:r w:rsidR="00832B9F">
        <w:rPr>
          <w:color w:val="212121"/>
          <w:szCs w:val="24"/>
          <w:shd w:val="clear" w:color="auto" w:fill="FFFFFF"/>
        </w:rPr>
        <w:t xml:space="preserve">appointment, </w:t>
      </w:r>
      <w:r w:rsidR="006C6731">
        <w:rPr>
          <w:color w:val="212121"/>
          <w:szCs w:val="24"/>
          <w:shd w:val="clear" w:color="auto" w:fill="FFFFFF"/>
        </w:rPr>
        <w:t>designation</w:t>
      </w:r>
      <w:r w:rsidR="00285167">
        <w:rPr>
          <w:color w:val="212121"/>
          <w:szCs w:val="24"/>
          <w:shd w:val="clear" w:color="auto" w:fill="FFFFFF"/>
        </w:rPr>
        <w:t>,</w:t>
      </w:r>
      <w:r w:rsidR="008C7375">
        <w:rPr>
          <w:color w:val="212121"/>
          <w:szCs w:val="24"/>
          <w:shd w:val="clear" w:color="auto" w:fill="FFFFFF"/>
        </w:rPr>
        <w:t xml:space="preserve"> or instruction</w:t>
      </w:r>
      <w:r w:rsidR="006C6731">
        <w:rPr>
          <w:color w:val="212121"/>
          <w:szCs w:val="24"/>
          <w:shd w:val="clear" w:color="auto" w:fill="FFFFFF"/>
        </w:rPr>
        <w:t xml:space="preserve">, including an oral statement to a </w:t>
      </w:r>
      <w:r w:rsidR="00393682">
        <w:rPr>
          <w:color w:val="212121"/>
          <w:szCs w:val="24"/>
          <w:shd w:val="clear" w:color="auto" w:fill="FFFFFF"/>
        </w:rPr>
        <w:t>health-care professional</w:t>
      </w:r>
      <w:r w:rsidR="000A528E">
        <w:rPr>
          <w:color w:val="212121"/>
          <w:szCs w:val="24"/>
          <w:shd w:val="clear" w:color="auto" w:fill="FFFFFF"/>
        </w:rPr>
        <w:t>.</w:t>
      </w:r>
    </w:p>
    <w:p w14:paraId="3CA3ACB8" w14:textId="07F40C8D" w:rsidR="00856C62" w:rsidRPr="005218A7" w:rsidRDefault="00856C62" w:rsidP="00421AAC">
      <w:pPr>
        <w:suppressAutoHyphens/>
        <w:spacing w:line="480" w:lineRule="auto"/>
        <w:rPr>
          <w:color w:val="000000" w:themeColor="text1"/>
          <w:kern w:val="2"/>
          <w:szCs w:val="24"/>
        </w:rPr>
      </w:pPr>
      <w:r w:rsidRPr="005218A7">
        <w:rPr>
          <w:color w:val="000000" w:themeColor="text1"/>
          <w:kern w:val="2"/>
          <w:szCs w:val="24"/>
        </w:rPr>
        <w:tab/>
        <w:t>(</w:t>
      </w:r>
      <w:r w:rsidR="00DB5F67">
        <w:rPr>
          <w:color w:val="000000" w:themeColor="text1"/>
          <w:kern w:val="2"/>
          <w:szCs w:val="24"/>
        </w:rPr>
        <w:t>c</w:t>
      </w:r>
      <w:r w:rsidRPr="005218A7">
        <w:rPr>
          <w:color w:val="000000" w:themeColor="text1"/>
          <w:kern w:val="2"/>
          <w:szCs w:val="24"/>
        </w:rPr>
        <w:t xml:space="preserve">) </w:t>
      </w:r>
      <w:r w:rsidR="00F05E1A">
        <w:rPr>
          <w:color w:val="000000" w:themeColor="text1"/>
          <w:kern w:val="2"/>
          <w:szCs w:val="24"/>
        </w:rPr>
        <w:t xml:space="preserve">Except as provided in Section </w:t>
      </w:r>
      <w:r w:rsidR="008709BC">
        <w:rPr>
          <w:color w:val="000000" w:themeColor="text1"/>
          <w:kern w:val="2"/>
          <w:szCs w:val="24"/>
        </w:rPr>
        <w:t>10, an</w:t>
      </w:r>
      <w:r w:rsidRPr="005218A7">
        <w:rPr>
          <w:color w:val="000000" w:themeColor="text1"/>
          <w:kern w:val="2"/>
          <w:szCs w:val="24"/>
        </w:rPr>
        <w:t xml:space="preserve"> advance health-care directive </w:t>
      </w:r>
      <w:r w:rsidR="00B92FC6">
        <w:rPr>
          <w:color w:val="000000" w:themeColor="text1"/>
          <w:kern w:val="2"/>
          <w:szCs w:val="24"/>
        </w:rPr>
        <w:t xml:space="preserve">of an individual </w:t>
      </w:r>
      <w:r w:rsidRPr="005218A7">
        <w:rPr>
          <w:color w:val="000000" w:themeColor="text1"/>
          <w:kern w:val="2"/>
          <w:szCs w:val="24"/>
        </w:rPr>
        <w:t xml:space="preserve">that conflicts with </w:t>
      </w:r>
      <w:r w:rsidR="00773F3E">
        <w:rPr>
          <w:color w:val="000000" w:themeColor="text1"/>
          <w:kern w:val="2"/>
          <w:szCs w:val="24"/>
        </w:rPr>
        <w:t>another</w:t>
      </w:r>
      <w:r w:rsidRPr="005218A7">
        <w:rPr>
          <w:color w:val="000000" w:themeColor="text1"/>
          <w:kern w:val="2"/>
          <w:szCs w:val="24"/>
        </w:rPr>
        <w:t xml:space="preserve"> advance health-care directive </w:t>
      </w:r>
      <w:r w:rsidR="00773F3E">
        <w:rPr>
          <w:color w:val="000000" w:themeColor="text1"/>
          <w:kern w:val="2"/>
          <w:szCs w:val="24"/>
        </w:rPr>
        <w:t xml:space="preserve">of the individual </w:t>
      </w:r>
      <w:r w:rsidRPr="005218A7">
        <w:rPr>
          <w:color w:val="000000" w:themeColor="text1"/>
          <w:kern w:val="2"/>
          <w:szCs w:val="24"/>
        </w:rPr>
        <w:t xml:space="preserve">revokes the </w:t>
      </w:r>
      <w:r w:rsidR="00740B6D">
        <w:rPr>
          <w:color w:val="000000" w:themeColor="text1"/>
          <w:kern w:val="2"/>
          <w:szCs w:val="24"/>
        </w:rPr>
        <w:t>earlier</w:t>
      </w:r>
      <w:r w:rsidRPr="005218A7">
        <w:rPr>
          <w:color w:val="000000" w:themeColor="text1"/>
          <w:kern w:val="2"/>
          <w:szCs w:val="24"/>
        </w:rPr>
        <w:t xml:space="preserve"> directive to the extent of the conflict.</w:t>
      </w:r>
    </w:p>
    <w:p w14:paraId="6E25D62C" w14:textId="38922B87" w:rsidR="000955EF" w:rsidRDefault="00856C62" w:rsidP="00421AAC">
      <w:pPr>
        <w:suppressAutoHyphens/>
        <w:spacing w:line="480" w:lineRule="auto"/>
        <w:rPr>
          <w:color w:val="000000" w:themeColor="text1"/>
          <w:kern w:val="2"/>
          <w:szCs w:val="24"/>
        </w:rPr>
      </w:pPr>
      <w:r w:rsidRPr="005218A7">
        <w:rPr>
          <w:color w:val="000000" w:themeColor="text1"/>
          <w:kern w:val="2"/>
          <w:szCs w:val="24"/>
        </w:rPr>
        <w:tab/>
      </w:r>
      <w:r w:rsidR="00DF3392" w:rsidRPr="005218A7">
        <w:rPr>
          <w:color w:val="000000" w:themeColor="text1"/>
          <w:kern w:val="2"/>
          <w:szCs w:val="24"/>
        </w:rPr>
        <w:t>(</w:t>
      </w:r>
      <w:r w:rsidR="00DB5F67">
        <w:rPr>
          <w:color w:val="000000" w:themeColor="text1"/>
          <w:kern w:val="2"/>
          <w:szCs w:val="24"/>
        </w:rPr>
        <w:t>d</w:t>
      </w:r>
      <w:r w:rsidR="00DF3392" w:rsidRPr="005218A7">
        <w:rPr>
          <w:color w:val="000000" w:themeColor="text1"/>
          <w:kern w:val="2"/>
          <w:szCs w:val="24"/>
        </w:rPr>
        <w:t xml:space="preserve">) </w:t>
      </w:r>
      <w:r w:rsidR="007E786F">
        <w:rPr>
          <w:color w:val="000000" w:themeColor="text1"/>
          <w:kern w:val="2"/>
          <w:szCs w:val="24"/>
        </w:rPr>
        <w:t xml:space="preserve">Unless otherwise provided in </w:t>
      </w:r>
      <w:r w:rsidR="008709BC">
        <w:rPr>
          <w:color w:val="000000" w:themeColor="text1"/>
          <w:kern w:val="2"/>
          <w:szCs w:val="24"/>
        </w:rPr>
        <w:t>an</w:t>
      </w:r>
      <w:r w:rsidR="007E786F">
        <w:rPr>
          <w:color w:val="000000" w:themeColor="text1"/>
          <w:kern w:val="2"/>
          <w:szCs w:val="24"/>
        </w:rPr>
        <w:t xml:space="preserve"> individual’s </w:t>
      </w:r>
      <w:r w:rsidR="00BA3E7E">
        <w:rPr>
          <w:color w:val="000000" w:themeColor="text1"/>
          <w:kern w:val="2"/>
          <w:szCs w:val="24"/>
        </w:rPr>
        <w:t xml:space="preserve">advance health-care directive appointing </w:t>
      </w:r>
      <w:r w:rsidR="00BA3E7E">
        <w:rPr>
          <w:color w:val="000000" w:themeColor="text1"/>
          <w:kern w:val="2"/>
          <w:szCs w:val="24"/>
        </w:rPr>
        <w:lastRenderedPageBreak/>
        <w:t xml:space="preserve">an agent, </w:t>
      </w:r>
      <w:r w:rsidR="00231D75">
        <w:rPr>
          <w:color w:val="000000" w:themeColor="text1"/>
          <w:kern w:val="2"/>
          <w:szCs w:val="24"/>
        </w:rPr>
        <w:t>the</w:t>
      </w:r>
      <w:r w:rsidR="000955EF" w:rsidRPr="005218A7">
        <w:rPr>
          <w:color w:val="000000" w:themeColor="text1"/>
          <w:kern w:val="2"/>
          <w:szCs w:val="24"/>
        </w:rPr>
        <w:t xml:space="preserve"> appointment of a </w:t>
      </w:r>
      <w:proofErr w:type="gramStart"/>
      <w:r w:rsidR="000955EF" w:rsidRPr="005218A7">
        <w:rPr>
          <w:color w:val="000000" w:themeColor="text1"/>
          <w:kern w:val="2"/>
          <w:szCs w:val="24"/>
        </w:rPr>
        <w:t>spouse[</w:t>
      </w:r>
      <w:proofErr w:type="gramEnd"/>
      <w:r w:rsidR="00231D75">
        <w:rPr>
          <w:color w:val="000000" w:themeColor="text1"/>
          <w:kern w:val="2"/>
          <w:szCs w:val="24"/>
        </w:rPr>
        <w:t xml:space="preserve"> </w:t>
      </w:r>
      <w:r w:rsidR="000955EF" w:rsidRPr="005218A7">
        <w:rPr>
          <w:color w:val="000000" w:themeColor="text1"/>
          <w:kern w:val="2"/>
          <w:szCs w:val="24"/>
        </w:rPr>
        <w:t xml:space="preserve">or domestic partner] </w:t>
      </w:r>
      <w:r w:rsidR="00150943">
        <w:rPr>
          <w:color w:val="000000" w:themeColor="text1"/>
          <w:kern w:val="2"/>
          <w:szCs w:val="24"/>
        </w:rPr>
        <w:t xml:space="preserve">of an individual </w:t>
      </w:r>
      <w:r w:rsidR="000955EF" w:rsidRPr="005218A7">
        <w:rPr>
          <w:color w:val="000000" w:themeColor="text1"/>
          <w:kern w:val="2"/>
          <w:szCs w:val="24"/>
        </w:rPr>
        <w:t xml:space="preserve">as agent for </w:t>
      </w:r>
      <w:r w:rsidR="00150943">
        <w:rPr>
          <w:color w:val="000000" w:themeColor="text1"/>
          <w:kern w:val="2"/>
          <w:szCs w:val="24"/>
        </w:rPr>
        <w:t>the</w:t>
      </w:r>
      <w:r w:rsidR="000955EF" w:rsidRPr="005218A7">
        <w:rPr>
          <w:color w:val="000000" w:themeColor="text1"/>
          <w:kern w:val="2"/>
          <w:szCs w:val="24"/>
        </w:rPr>
        <w:t xml:space="preserve"> individual </w:t>
      </w:r>
      <w:r w:rsidR="00643936">
        <w:rPr>
          <w:color w:val="000000" w:themeColor="text1"/>
          <w:kern w:val="2"/>
          <w:szCs w:val="24"/>
        </w:rPr>
        <w:t xml:space="preserve">is revoked </w:t>
      </w:r>
      <w:r w:rsidR="00EB78D8">
        <w:rPr>
          <w:color w:val="000000" w:themeColor="text1"/>
          <w:kern w:val="2"/>
          <w:szCs w:val="24"/>
        </w:rPr>
        <w:t>if</w:t>
      </w:r>
      <w:r w:rsidR="00643936">
        <w:rPr>
          <w:color w:val="000000" w:themeColor="text1"/>
          <w:kern w:val="2"/>
          <w:szCs w:val="24"/>
        </w:rPr>
        <w:t>:</w:t>
      </w:r>
    </w:p>
    <w:p w14:paraId="3C965331" w14:textId="6E3E8366" w:rsidR="00643936" w:rsidRDefault="000955EF" w:rsidP="00421AAC">
      <w:pPr>
        <w:suppressAutoHyphens/>
        <w:spacing w:line="480" w:lineRule="auto"/>
        <w:ind w:firstLine="1440"/>
        <w:rPr>
          <w:color w:val="000000" w:themeColor="text1"/>
          <w:kern w:val="2"/>
          <w:szCs w:val="24"/>
        </w:rPr>
      </w:pPr>
      <w:r>
        <w:rPr>
          <w:color w:val="000000" w:themeColor="text1"/>
          <w:kern w:val="2"/>
          <w:szCs w:val="24"/>
        </w:rPr>
        <w:t>(1)</w:t>
      </w:r>
      <w:r w:rsidR="00643936">
        <w:rPr>
          <w:color w:val="000000" w:themeColor="text1"/>
          <w:kern w:val="2"/>
          <w:szCs w:val="24"/>
        </w:rPr>
        <w:t xml:space="preserve"> </w:t>
      </w:r>
      <w:r>
        <w:rPr>
          <w:color w:val="000000" w:themeColor="text1"/>
          <w:kern w:val="2"/>
          <w:szCs w:val="24"/>
        </w:rPr>
        <w:t xml:space="preserve">a </w:t>
      </w:r>
      <w:r w:rsidR="002A0FF4">
        <w:rPr>
          <w:color w:val="000000" w:themeColor="text1"/>
          <w:kern w:val="2"/>
          <w:szCs w:val="24"/>
        </w:rPr>
        <w:t xml:space="preserve">petition </w:t>
      </w:r>
      <w:r>
        <w:rPr>
          <w:color w:val="000000" w:themeColor="text1"/>
          <w:kern w:val="2"/>
          <w:szCs w:val="24"/>
        </w:rPr>
        <w:t xml:space="preserve">for </w:t>
      </w:r>
      <w:r w:rsidR="00DF3392" w:rsidRPr="005218A7">
        <w:rPr>
          <w:color w:val="000000" w:themeColor="text1"/>
          <w:kern w:val="2"/>
          <w:szCs w:val="24"/>
        </w:rPr>
        <w:t>annulment, divorce, dissolution of marriage, legal separation</w:t>
      </w:r>
      <w:r w:rsidR="005D6CF6">
        <w:rPr>
          <w:color w:val="000000" w:themeColor="text1"/>
          <w:kern w:val="2"/>
          <w:szCs w:val="24"/>
        </w:rPr>
        <w:t>, or termination</w:t>
      </w:r>
      <w:r w:rsidR="00643936">
        <w:rPr>
          <w:color w:val="000000" w:themeColor="text1"/>
          <w:kern w:val="2"/>
          <w:szCs w:val="24"/>
        </w:rPr>
        <w:t xml:space="preserve"> </w:t>
      </w:r>
      <w:r w:rsidR="00FA6126">
        <w:rPr>
          <w:color w:val="000000" w:themeColor="text1"/>
          <w:kern w:val="2"/>
          <w:szCs w:val="24"/>
        </w:rPr>
        <w:t>has been filed and not</w:t>
      </w:r>
      <w:r w:rsidR="00643936">
        <w:rPr>
          <w:color w:val="000000" w:themeColor="text1"/>
          <w:kern w:val="2"/>
          <w:szCs w:val="24"/>
        </w:rPr>
        <w:t xml:space="preserve"> </w:t>
      </w:r>
      <w:r w:rsidR="005D6CF6">
        <w:rPr>
          <w:color w:val="000000" w:themeColor="text1"/>
          <w:kern w:val="2"/>
          <w:szCs w:val="24"/>
        </w:rPr>
        <w:t xml:space="preserve">dismissed or </w:t>
      </w:r>
      <w:proofErr w:type="gramStart"/>
      <w:r w:rsidR="00643936">
        <w:rPr>
          <w:color w:val="000000" w:themeColor="text1"/>
          <w:kern w:val="2"/>
          <w:szCs w:val="24"/>
        </w:rPr>
        <w:t>withdrawn;</w:t>
      </w:r>
      <w:proofErr w:type="gramEnd"/>
    </w:p>
    <w:p w14:paraId="6E02465B" w14:textId="79BB3571" w:rsidR="00643936" w:rsidRDefault="00643936" w:rsidP="00421AAC">
      <w:pPr>
        <w:suppressAutoHyphens/>
        <w:spacing w:line="480" w:lineRule="auto"/>
        <w:ind w:firstLine="1440"/>
        <w:rPr>
          <w:color w:val="000000" w:themeColor="text1"/>
          <w:kern w:val="2"/>
          <w:szCs w:val="24"/>
        </w:rPr>
      </w:pPr>
      <w:r>
        <w:rPr>
          <w:color w:val="000000" w:themeColor="text1"/>
          <w:kern w:val="2"/>
          <w:szCs w:val="24"/>
        </w:rPr>
        <w:t xml:space="preserve">(2) a decree of </w:t>
      </w:r>
      <w:r w:rsidRPr="005218A7">
        <w:rPr>
          <w:color w:val="000000" w:themeColor="text1"/>
          <w:kern w:val="2"/>
          <w:szCs w:val="24"/>
        </w:rPr>
        <w:t>annulment, divorce, dissolution of marriage, legal separation</w:t>
      </w:r>
      <w:r w:rsidR="005D6CF6">
        <w:rPr>
          <w:color w:val="000000" w:themeColor="text1"/>
          <w:kern w:val="2"/>
          <w:szCs w:val="24"/>
        </w:rPr>
        <w:t>, or termination</w:t>
      </w:r>
      <w:r w:rsidR="00B56AEF">
        <w:rPr>
          <w:color w:val="000000" w:themeColor="text1"/>
          <w:kern w:val="2"/>
          <w:szCs w:val="24"/>
        </w:rPr>
        <w:t xml:space="preserve"> has been </w:t>
      </w:r>
      <w:proofErr w:type="gramStart"/>
      <w:r w:rsidR="00B56AEF">
        <w:rPr>
          <w:color w:val="000000" w:themeColor="text1"/>
          <w:kern w:val="2"/>
          <w:szCs w:val="24"/>
        </w:rPr>
        <w:t>issued</w:t>
      </w:r>
      <w:r>
        <w:rPr>
          <w:color w:val="000000" w:themeColor="text1"/>
          <w:kern w:val="2"/>
          <w:szCs w:val="24"/>
        </w:rPr>
        <w:t>;</w:t>
      </w:r>
      <w:proofErr w:type="gramEnd"/>
      <w:r>
        <w:rPr>
          <w:color w:val="000000" w:themeColor="text1"/>
          <w:kern w:val="2"/>
          <w:szCs w:val="24"/>
        </w:rPr>
        <w:t xml:space="preserve"> </w:t>
      </w:r>
    </w:p>
    <w:p w14:paraId="6851FCCE" w14:textId="77777777" w:rsidR="00F90892" w:rsidRDefault="00F90892" w:rsidP="00421AAC">
      <w:pPr>
        <w:suppressAutoHyphens/>
        <w:spacing w:line="480" w:lineRule="auto"/>
        <w:ind w:firstLine="1440"/>
        <w:rPr>
          <w:color w:val="000000" w:themeColor="text1"/>
          <w:kern w:val="2"/>
          <w:szCs w:val="24"/>
        </w:rPr>
      </w:pPr>
      <w:r>
        <w:rPr>
          <w:color w:val="000000" w:themeColor="text1"/>
          <w:kern w:val="2"/>
          <w:szCs w:val="24"/>
        </w:rPr>
        <w:t xml:space="preserve">(3) </w:t>
      </w:r>
      <w:r w:rsidR="00F07C30">
        <w:rPr>
          <w:color w:val="000000" w:themeColor="text1"/>
          <w:kern w:val="2"/>
          <w:szCs w:val="24"/>
        </w:rPr>
        <w:t xml:space="preserve">the individual and the </w:t>
      </w:r>
      <w:proofErr w:type="gramStart"/>
      <w:r w:rsidR="00F07C30">
        <w:rPr>
          <w:color w:val="000000" w:themeColor="text1"/>
          <w:kern w:val="2"/>
          <w:szCs w:val="24"/>
        </w:rPr>
        <w:t>spouse[</w:t>
      </w:r>
      <w:proofErr w:type="gramEnd"/>
      <w:r w:rsidR="00F07C30">
        <w:rPr>
          <w:color w:val="000000" w:themeColor="text1"/>
          <w:kern w:val="2"/>
          <w:szCs w:val="24"/>
        </w:rPr>
        <w:t xml:space="preserve"> or domestic partner] </w:t>
      </w:r>
      <w:r w:rsidR="006C5B06">
        <w:rPr>
          <w:color w:val="000000" w:themeColor="text1"/>
          <w:kern w:val="2"/>
          <w:szCs w:val="24"/>
        </w:rPr>
        <w:t xml:space="preserve">have agreed in a record </w:t>
      </w:r>
      <w:r w:rsidR="00F07C30">
        <w:rPr>
          <w:color w:val="000000" w:themeColor="text1"/>
          <w:kern w:val="2"/>
          <w:szCs w:val="24"/>
        </w:rPr>
        <w:t>to a legal separation; or</w:t>
      </w:r>
    </w:p>
    <w:p w14:paraId="2C5C4C78" w14:textId="2D6FED4C" w:rsidR="00DF3392" w:rsidRDefault="00643936" w:rsidP="00421AAC">
      <w:pPr>
        <w:suppressAutoHyphens/>
        <w:spacing w:line="480" w:lineRule="auto"/>
        <w:ind w:left="-90" w:firstLine="1530"/>
        <w:rPr>
          <w:color w:val="000000" w:themeColor="text1"/>
          <w:kern w:val="2"/>
          <w:szCs w:val="24"/>
        </w:rPr>
      </w:pPr>
      <w:r>
        <w:rPr>
          <w:color w:val="000000" w:themeColor="text1"/>
          <w:kern w:val="2"/>
          <w:szCs w:val="24"/>
        </w:rPr>
        <w:t>(</w:t>
      </w:r>
      <w:r w:rsidR="003E71A8">
        <w:rPr>
          <w:color w:val="000000" w:themeColor="text1"/>
          <w:kern w:val="2"/>
          <w:szCs w:val="24"/>
        </w:rPr>
        <w:t>4</w:t>
      </w:r>
      <w:r>
        <w:rPr>
          <w:color w:val="000000" w:themeColor="text1"/>
          <w:kern w:val="2"/>
          <w:szCs w:val="24"/>
        </w:rPr>
        <w:t xml:space="preserve">) </w:t>
      </w:r>
      <w:r w:rsidR="00B56AEF">
        <w:rPr>
          <w:color w:val="000000" w:themeColor="text1"/>
          <w:kern w:val="2"/>
          <w:szCs w:val="24"/>
        </w:rPr>
        <w:t xml:space="preserve">the </w:t>
      </w:r>
      <w:proofErr w:type="gramStart"/>
      <w:r w:rsidR="00B56AEF">
        <w:rPr>
          <w:color w:val="000000" w:themeColor="text1"/>
          <w:kern w:val="2"/>
          <w:szCs w:val="24"/>
        </w:rPr>
        <w:t>spouse</w:t>
      </w:r>
      <w:r w:rsidR="00510E4B">
        <w:rPr>
          <w:color w:val="000000" w:themeColor="text1"/>
          <w:kern w:val="2"/>
          <w:szCs w:val="24"/>
        </w:rPr>
        <w:t>[</w:t>
      </w:r>
      <w:proofErr w:type="gramEnd"/>
      <w:r w:rsidR="00510E4B">
        <w:rPr>
          <w:color w:val="000000" w:themeColor="text1"/>
          <w:kern w:val="2"/>
          <w:szCs w:val="24"/>
        </w:rPr>
        <w:t xml:space="preserve"> or domestic partner]</w:t>
      </w:r>
      <w:r w:rsidR="00461451">
        <w:rPr>
          <w:color w:val="000000" w:themeColor="text1"/>
          <w:kern w:val="2"/>
          <w:szCs w:val="24"/>
        </w:rPr>
        <w:t xml:space="preserve"> has [abandoned</w:t>
      </w:r>
      <w:r w:rsidR="00C50BB1">
        <w:rPr>
          <w:color w:val="000000" w:themeColor="text1"/>
          <w:kern w:val="2"/>
          <w:szCs w:val="24"/>
        </w:rPr>
        <w:t>]</w:t>
      </w:r>
      <w:r w:rsidR="00324E9B">
        <w:rPr>
          <w:color w:val="000000" w:themeColor="text1"/>
          <w:kern w:val="2"/>
          <w:szCs w:val="24"/>
        </w:rPr>
        <w:t xml:space="preserve"> the individual</w:t>
      </w:r>
      <w:r w:rsidR="00DF3392" w:rsidRPr="005218A7">
        <w:rPr>
          <w:color w:val="000000" w:themeColor="text1"/>
          <w:kern w:val="2"/>
          <w:szCs w:val="24"/>
        </w:rPr>
        <w:t xml:space="preserve"> </w:t>
      </w:r>
      <w:r w:rsidR="006B5D75">
        <w:rPr>
          <w:color w:val="000000" w:themeColor="text1"/>
          <w:kern w:val="2"/>
          <w:szCs w:val="24"/>
        </w:rPr>
        <w:t>for more than one year</w:t>
      </w:r>
      <w:r>
        <w:rPr>
          <w:color w:val="000000" w:themeColor="text1"/>
          <w:kern w:val="2"/>
          <w:szCs w:val="24"/>
        </w:rPr>
        <w:t>.</w:t>
      </w:r>
    </w:p>
    <w:p w14:paraId="6BEE6511" w14:textId="6B8D8BBC" w:rsidR="000F220D" w:rsidRDefault="00F65E23" w:rsidP="00421AAC">
      <w:pPr>
        <w:suppressAutoHyphens/>
        <w:ind w:left="-90"/>
        <w:rPr>
          <w:i/>
          <w:iCs/>
          <w:color w:val="000000" w:themeColor="text1"/>
          <w:kern w:val="2"/>
          <w:szCs w:val="24"/>
        </w:rPr>
      </w:pPr>
      <w:r>
        <w:rPr>
          <w:b/>
          <w:bCs/>
          <w:i/>
          <w:iCs/>
          <w:color w:val="000000" w:themeColor="text1"/>
          <w:kern w:val="2"/>
          <w:szCs w:val="24"/>
        </w:rPr>
        <w:t xml:space="preserve">Legislative Note: </w:t>
      </w:r>
      <w:r w:rsidR="000F220D">
        <w:rPr>
          <w:i/>
          <w:iCs/>
          <w:color w:val="000000" w:themeColor="text1"/>
          <w:kern w:val="2"/>
          <w:szCs w:val="24"/>
        </w:rPr>
        <w:t xml:space="preserve">A state that wishes to include an option for a Ulysses clause in </w:t>
      </w:r>
      <w:r w:rsidR="006D5BC7">
        <w:rPr>
          <w:i/>
          <w:iCs/>
          <w:color w:val="000000" w:themeColor="text1"/>
          <w:kern w:val="2"/>
          <w:szCs w:val="24"/>
        </w:rPr>
        <w:t>an advance mental health care directive by including Section 9(d) and (e) should also include subsection (a)(3).</w:t>
      </w:r>
    </w:p>
    <w:p w14:paraId="66BCFAEE" w14:textId="77777777" w:rsidR="0006518B" w:rsidRDefault="0006518B" w:rsidP="00421AAC">
      <w:pPr>
        <w:suppressAutoHyphens/>
        <w:ind w:left="-90"/>
        <w:rPr>
          <w:i/>
          <w:iCs/>
          <w:color w:val="000000" w:themeColor="text1"/>
          <w:kern w:val="2"/>
          <w:szCs w:val="24"/>
        </w:rPr>
      </w:pPr>
    </w:p>
    <w:p w14:paraId="0F5392E0" w14:textId="77777777" w:rsidR="00236942" w:rsidRDefault="00236942" w:rsidP="00421AAC">
      <w:pPr>
        <w:pStyle w:val="Heading1"/>
        <w:keepNext w:val="0"/>
        <w:keepLines w:val="0"/>
        <w:suppressAutoHyphens/>
      </w:pPr>
      <w:r>
        <w:tab/>
      </w:r>
      <w:bookmarkStart w:id="36" w:name="_Toc147926478"/>
      <w:r w:rsidRPr="008A5E49">
        <w:t xml:space="preserve">Section </w:t>
      </w:r>
      <w:r w:rsidR="00D349E6">
        <w:t>16</w:t>
      </w:r>
      <w:r w:rsidRPr="008A5E49">
        <w:t xml:space="preserve">. </w:t>
      </w:r>
      <w:r w:rsidR="007C733A">
        <w:t>Validity</w:t>
      </w:r>
      <w:r w:rsidR="00DF265C">
        <w:t xml:space="preserve"> </w:t>
      </w:r>
      <w:r w:rsidR="001A567F">
        <w:t>of Advance Health-Care Directive</w:t>
      </w:r>
      <w:r w:rsidR="005250A0">
        <w:t xml:space="preserve">; Conflict </w:t>
      </w:r>
      <w:r w:rsidR="000C6A04">
        <w:t>with</w:t>
      </w:r>
      <w:r w:rsidR="005250A0">
        <w:t xml:space="preserve"> Other Law</w:t>
      </w:r>
      <w:bookmarkEnd w:id="36"/>
    </w:p>
    <w:p w14:paraId="14365A2B" w14:textId="77777777" w:rsidR="00236942" w:rsidRPr="005218A7" w:rsidRDefault="00236942" w:rsidP="00421AAC">
      <w:pPr>
        <w:tabs>
          <w:tab w:val="left" w:pos="720"/>
          <w:tab w:val="left" w:pos="1440"/>
          <w:tab w:val="left" w:pos="2592"/>
          <w:tab w:val="left" w:pos="3024"/>
          <w:tab w:val="left" w:pos="3456"/>
          <w:tab w:val="left" w:pos="3888"/>
          <w:tab w:val="left" w:pos="4320"/>
          <w:tab w:val="left" w:pos="4752"/>
        </w:tabs>
        <w:suppressAutoHyphens/>
        <w:spacing w:line="480" w:lineRule="auto"/>
        <w:rPr>
          <w:color w:val="000000" w:themeColor="text1"/>
          <w:kern w:val="2"/>
          <w:szCs w:val="24"/>
        </w:rPr>
      </w:pPr>
      <w:r w:rsidRPr="005218A7">
        <w:rPr>
          <w:color w:val="000000" w:themeColor="text1"/>
          <w:kern w:val="2"/>
          <w:szCs w:val="24"/>
        </w:rPr>
        <w:tab/>
      </w:r>
      <w:r w:rsidR="00E5333B">
        <w:rPr>
          <w:color w:val="000000" w:themeColor="text1"/>
          <w:kern w:val="2"/>
          <w:szCs w:val="24"/>
        </w:rPr>
        <w:t xml:space="preserve">(a) </w:t>
      </w:r>
      <w:r w:rsidRPr="005218A7">
        <w:rPr>
          <w:color w:val="000000" w:themeColor="text1"/>
          <w:kern w:val="2"/>
          <w:szCs w:val="24"/>
        </w:rPr>
        <w:t xml:space="preserve">An advance health-care directive </w:t>
      </w:r>
      <w:r w:rsidR="007A56B7">
        <w:rPr>
          <w:color w:val="000000" w:themeColor="text1"/>
          <w:kern w:val="2"/>
          <w:szCs w:val="24"/>
        </w:rPr>
        <w:t xml:space="preserve">created outside this state </w:t>
      </w:r>
      <w:r w:rsidRPr="005218A7">
        <w:rPr>
          <w:color w:val="000000" w:themeColor="text1"/>
          <w:kern w:val="2"/>
          <w:szCs w:val="24"/>
        </w:rPr>
        <w:t>is valid if it complies with:</w:t>
      </w:r>
    </w:p>
    <w:p w14:paraId="042DDF58" w14:textId="77777777" w:rsidR="00236942" w:rsidRPr="005218A7" w:rsidRDefault="00236942" w:rsidP="00421AAC">
      <w:pPr>
        <w:tabs>
          <w:tab w:val="left" w:pos="720"/>
          <w:tab w:val="left" w:pos="1440"/>
          <w:tab w:val="left" w:pos="2592"/>
          <w:tab w:val="left" w:pos="3024"/>
          <w:tab w:val="left" w:pos="3456"/>
          <w:tab w:val="left" w:pos="3888"/>
          <w:tab w:val="left" w:pos="4320"/>
          <w:tab w:val="left" w:pos="4752"/>
        </w:tabs>
        <w:suppressAutoHyphens/>
        <w:spacing w:line="480" w:lineRule="auto"/>
        <w:rPr>
          <w:color w:val="000000" w:themeColor="text1"/>
          <w:kern w:val="2"/>
          <w:szCs w:val="24"/>
        </w:rPr>
      </w:pPr>
      <w:r w:rsidRPr="005218A7">
        <w:rPr>
          <w:color w:val="000000" w:themeColor="text1"/>
          <w:kern w:val="2"/>
          <w:szCs w:val="24"/>
        </w:rPr>
        <w:tab/>
      </w:r>
      <w:r w:rsidRPr="005218A7">
        <w:rPr>
          <w:color w:val="000000" w:themeColor="text1"/>
          <w:kern w:val="2"/>
          <w:szCs w:val="24"/>
        </w:rPr>
        <w:tab/>
        <w:t xml:space="preserve">(1) the law of the </w:t>
      </w:r>
      <w:r w:rsidR="00D95570">
        <w:rPr>
          <w:color w:val="000000" w:themeColor="text1"/>
          <w:kern w:val="2"/>
          <w:szCs w:val="24"/>
        </w:rPr>
        <w:t>state</w:t>
      </w:r>
      <w:r w:rsidR="001E28D7" w:rsidRPr="005218A7">
        <w:rPr>
          <w:color w:val="000000" w:themeColor="text1"/>
          <w:kern w:val="2"/>
          <w:szCs w:val="24"/>
        </w:rPr>
        <w:t xml:space="preserve"> </w:t>
      </w:r>
      <w:r w:rsidR="00F32158">
        <w:rPr>
          <w:color w:val="000000" w:themeColor="text1"/>
          <w:kern w:val="2"/>
          <w:szCs w:val="24"/>
        </w:rPr>
        <w:t>specified</w:t>
      </w:r>
      <w:r w:rsidR="00DE30FC">
        <w:rPr>
          <w:color w:val="000000" w:themeColor="text1"/>
          <w:kern w:val="2"/>
          <w:szCs w:val="24"/>
        </w:rPr>
        <w:t xml:space="preserve"> in the </w:t>
      </w:r>
      <w:r w:rsidR="001A3E27">
        <w:rPr>
          <w:color w:val="000000" w:themeColor="text1"/>
          <w:kern w:val="2"/>
          <w:szCs w:val="24"/>
        </w:rPr>
        <w:t>directive</w:t>
      </w:r>
      <w:r w:rsidR="00DE30FC">
        <w:rPr>
          <w:color w:val="000000" w:themeColor="text1"/>
          <w:kern w:val="2"/>
          <w:szCs w:val="24"/>
        </w:rPr>
        <w:t xml:space="preserve"> or</w:t>
      </w:r>
      <w:r w:rsidR="00F32158">
        <w:rPr>
          <w:color w:val="000000" w:themeColor="text1"/>
          <w:kern w:val="2"/>
          <w:szCs w:val="24"/>
        </w:rPr>
        <w:t>,</w:t>
      </w:r>
      <w:r w:rsidR="00DE30FC">
        <w:rPr>
          <w:color w:val="000000" w:themeColor="text1"/>
          <w:kern w:val="2"/>
          <w:szCs w:val="24"/>
        </w:rPr>
        <w:t xml:space="preserve"> if </w:t>
      </w:r>
      <w:r w:rsidR="0054038C">
        <w:rPr>
          <w:color w:val="000000" w:themeColor="text1"/>
          <w:kern w:val="2"/>
          <w:szCs w:val="24"/>
        </w:rPr>
        <w:t>a</w:t>
      </w:r>
      <w:r w:rsidR="00DE30FC">
        <w:rPr>
          <w:color w:val="000000" w:themeColor="text1"/>
          <w:kern w:val="2"/>
          <w:szCs w:val="24"/>
        </w:rPr>
        <w:t xml:space="preserve"> </w:t>
      </w:r>
      <w:r w:rsidR="003E2B78">
        <w:rPr>
          <w:color w:val="000000" w:themeColor="text1"/>
          <w:kern w:val="2"/>
          <w:szCs w:val="24"/>
        </w:rPr>
        <w:t>state</w:t>
      </w:r>
      <w:r w:rsidR="00DE30FC">
        <w:rPr>
          <w:color w:val="000000" w:themeColor="text1"/>
          <w:kern w:val="2"/>
          <w:szCs w:val="24"/>
        </w:rPr>
        <w:t xml:space="preserve"> is </w:t>
      </w:r>
      <w:r w:rsidR="0054038C">
        <w:rPr>
          <w:color w:val="000000" w:themeColor="text1"/>
          <w:kern w:val="2"/>
          <w:szCs w:val="24"/>
        </w:rPr>
        <w:t xml:space="preserve">not </w:t>
      </w:r>
      <w:r w:rsidR="00F32158">
        <w:rPr>
          <w:color w:val="000000" w:themeColor="text1"/>
          <w:kern w:val="2"/>
          <w:szCs w:val="24"/>
        </w:rPr>
        <w:t>specified</w:t>
      </w:r>
      <w:r w:rsidR="00DE30FC">
        <w:rPr>
          <w:color w:val="000000" w:themeColor="text1"/>
          <w:kern w:val="2"/>
          <w:szCs w:val="24"/>
        </w:rPr>
        <w:t xml:space="preserve">, the state </w:t>
      </w:r>
      <w:r w:rsidRPr="005218A7">
        <w:rPr>
          <w:color w:val="000000" w:themeColor="text1"/>
          <w:kern w:val="2"/>
          <w:szCs w:val="24"/>
        </w:rPr>
        <w:t xml:space="preserve">in which the individual created the directive; </w:t>
      </w:r>
      <w:r w:rsidR="00671A28">
        <w:rPr>
          <w:color w:val="000000" w:themeColor="text1"/>
          <w:kern w:val="2"/>
          <w:szCs w:val="24"/>
        </w:rPr>
        <w:t>or</w:t>
      </w:r>
    </w:p>
    <w:p w14:paraId="6EDDDD87" w14:textId="77777777" w:rsidR="00236942" w:rsidRDefault="00236942" w:rsidP="00421AAC">
      <w:pPr>
        <w:tabs>
          <w:tab w:val="left" w:pos="720"/>
          <w:tab w:val="left" w:pos="1440"/>
          <w:tab w:val="left" w:pos="2592"/>
          <w:tab w:val="left" w:pos="3024"/>
          <w:tab w:val="left" w:pos="3456"/>
          <w:tab w:val="left" w:pos="3888"/>
          <w:tab w:val="left" w:pos="4320"/>
          <w:tab w:val="left" w:pos="4752"/>
        </w:tabs>
        <w:suppressAutoHyphens/>
        <w:spacing w:line="480" w:lineRule="auto"/>
        <w:rPr>
          <w:color w:val="000000" w:themeColor="text1"/>
          <w:kern w:val="2"/>
          <w:szCs w:val="24"/>
        </w:rPr>
      </w:pPr>
      <w:r w:rsidRPr="005218A7">
        <w:rPr>
          <w:color w:val="000000" w:themeColor="text1"/>
          <w:kern w:val="2"/>
          <w:szCs w:val="24"/>
        </w:rPr>
        <w:tab/>
      </w:r>
      <w:r w:rsidRPr="005218A7">
        <w:rPr>
          <w:color w:val="000000" w:themeColor="text1"/>
          <w:kern w:val="2"/>
          <w:szCs w:val="24"/>
        </w:rPr>
        <w:tab/>
        <w:t>(</w:t>
      </w:r>
      <w:r w:rsidR="00457EBD">
        <w:rPr>
          <w:color w:val="000000" w:themeColor="text1"/>
          <w:kern w:val="2"/>
          <w:szCs w:val="24"/>
        </w:rPr>
        <w:t>2</w:t>
      </w:r>
      <w:r w:rsidRPr="005218A7">
        <w:rPr>
          <w:color w:val="000000" w:themeColor="text1"/>
          <w:kern w:val="2"/>
          <w:szCs w:val="24"/>
        </w:rPr>
        <w:t>) this [act].</w:t>
      </w:r>
    </w:p>
    <w:p w14:paraId="5088647A" w14:textId="569B383B" w:rsidR="00F81F3E" w:rsidRDefault="00F81F3E" w:rsidP="00421AAC">
      <w:pPr>
        <w:tabs>
          <w:tab w:val="left" w:pos="720"/>
          <w:tab w:val="left" w:pos="1440"/>
          <w:tab w:val="left" w:pos="2592"/>
          <w:tab w:val="left" w:pos="3024"/>
          <w:tab w:val="left" w:pos="3456"/>
          <w:tab w:val="left" w:pos="3888"/>
          <w:tab w:val="left" w:pos="4320"/>
          <w:tab w:val="left" w:pos="4752"/>
        </w:tabs>
        <w:suppressAutoHyphens/>
        <w:spacing w:line="480" w:lineRule="auto"/>
      </w:pPr>
      <w:r>
        <w:rPr>
          <w:color w:val="000000" w:themeColor="text1"/>
          <w:kern w:val="2"/>
          <w:szCs w:val="24"/>
        </w:rPr>
        <w:tab/>
      </w:r>
      <w:r w:rsidRPr="000A0255">
        <w:rPr>
          <w:color w:val="000000" w:themeColor="text1"/>
          <w:kern w:val="2"/>
          <w:szCs w:val="24"/>
        </w:rPr>
        <w:t xml:space="preserve">(b) </w:t>
      </w:r>
      <w:r w:rsidR="0015172D" w:rsidRPr="000A0255">
        <w:rPr>
          <w:color w:val="000000" w:themeColor="text1"/>
          <w:kern w:val="2"/>
          <w:szCs w:val="24"/>
        </w:rPr>
        <w:t xml:space="preserve">A </w:t>
      </w:r>
      <w:r w:rsidR="0015172D" w:rsidRPr="000A0255">
        <w:t xml:space="preserve">person </w:t>
      </w:r>
      <w:r w:rsidR="001B36BB">
        <w:t>may assume without inquiry</w:t>
      </w:r>
      <w:r w:rsidR="009C1071">
        <w:t xml:space="preserve"> that an advance health-care directive is genuine, valid</w:t>
      </w:r>
      <w:r w:rsidR="00675333">
        <w:t>,</w:t>
      </w:r>
      <w:r w:rsidR="009C1071">
        <w:t xml:space="preserve"> and still in effect</w:t>
      </w:r>
      <w:r w:rsidR="00675333">
        <w:t>,</w:t>
      </w:r>
      <w:r w:rsidR="002663A4">
        <w:t xml:space="preserve"> and may implement </w:t>
      </w:r>
      <w:r w:rsidR="00675333">
        <w:t>and</w:t>
      </w:r>
      <w:r w:rsidR="002663A4">
        <w:t xml:space="preserve"> rely on it</w:t>
      </w:r>
      <w:r w:rsidR="00382E32">
        <w:t>,</w:t>
      </w:r>
      <w:r w:rsidR="0015172D" w:rsidRPr="000A0255">
        <w:t xml:space="preserve"> </w:t>
      </w:r>
      <w:r w:rsidR="002026E8">
        <w:t>unless</w:t>
      </w:r>
      <w:r w:rsidR="00FC7FC9">
        <w:t xml:space="preserve"> the person </w:t>
      </w:r>
      <w:r w:rsidR="002026E8">
        <w:t>has</w:t>
      </w:r>
      <w:r w:rsidR="0015172D" w:rsidRPr="000A0255">
        <w:t xml:space="preserve"> </w:t>
      </w:r>
      <w:r w:rsidR="00457EBD" w:rsidRPr="000A0255">
        <w:t xml:space="preserve">good cause to believe </w:t>
      </w:r>
      <w:r w:rsidR="0015172D" w:rsidRPr="000A0255">
        <w:t xml:space="preserve">the directive is invalid or </w:t>
      </w:r>
      <w:r w:rsidR="00F86469">
        <w:t xml:space="preserve">has been </w:t>
      </w:r>
      <w:r w:rsidR="0015172D" w:rsidRPr="000A0255">
        <w:t>revoked</w:t>
      </w:r>
      <w:r w:rsidR="00E93642" w:rsidRPr="000A0255">
        <w:t>.</w:t>
      </w:r>
    </w:p>
    <w:p w14:paraId="1B836D78" w14:textId="0A6CF47E" w:rsidR="00AB3056" w:rsidRDefault="00AB3056" w:rsidP="00421AAC">
      <w:pPr>
        <w:suppressAutoHyphens/>
        <w:spacing w:line="480" w:lineRule="auto"/>
        <w:rPr>
          <w:bCs/>
          <w:kern w:val="2"/>
          <w:szCs w:val="24"/>
        </w:rPr>
      </w:pPr>
      <w:r w:rsidRPr="005218A7">
        <w:rPr>
          <w:bCs/>
          <w:kern w:val="2"/>
          <w:szCs w:val="24"/>
        </w:rPr>
        <w:tab/>
      </w:r>
      <w:r>
        <w:rPr>
          <w:bCs/>
          <w:kern w:val="2"/>
          <w:szCs w:val="24"/>
        </w:rPr>
        <w:t>(c) A</w:t>
      </w:r>
      <w:r w:rsidR="00386C4E">
        <w:rPr>
          <w:bCs/>
          <w:kern w:val="2"/>
          <w:szCs w:val="24"/>
        </w:rPr>
        <w:t>n advance health-care directive</w:t>
      </w:r>
      <w:r w:rsidR="00754ED5">
        <w:rPr>
          <w:bCs/>
          <w:kern w:val="2"/>
          <w:szCs w:val="24"/>
        </w:rPr>
        <w:t>,</w:t>
      </w:r>
      <w:r w:rsidR="00386C4E">
        <w:rPr>
          <w:bCs/>
          <w:kern w:val="2"/>
          <w:szCs w:val="24"/>
        </w:rPr>
        <w:t xml:space="preserve"> revocation of a directive</w:t>
      </w:r>
      <w:r w:rsidR="00754ED5">
        <w:rPr>
          <w:bCs/>
          <w:kern w:val="2"/>
          <w:szCs w:val="24"/>
        </w:rPr>
        <w:t xml:space="preserve">, or a signature </w:t>
      </w:r>
      <w:r w:rsidR="003E1724">
        <w:rPr>
          <w:bCs/>
          <w:kern w:val="2"/>
          <w:szCs w:val="24"/>
        </w:rPr>
        <w:t xml:space="preserve">on a directive or revocation </w:t>
      </w:r>
      <w:r>
        <w:rPr>
          <w:bCs/>
          <w:kern w:val="2"/>
          <w:szCs w:val="24"/>
        </w:rPr>
        <w:t xml:space="preserve">may not be denied legal effect or enforceability solely because it is in electronic </w:t>
      </w:r>
      <w:r w:rsidR="00BE4408">
        <w:rPr>
          <w:bCs/>
          <w:kern w:val="2"/>
          <w:szCs w:val="24"/>
        </w:rPr>
        <w:t>form.</w:t>
      </w:r>
    </w:p>
    <w:p w14:paraId="1C0B6392" w14:textId="77777777" w:rsidR="00AB3056" w:rsidRDefault="00837CFA" w:rsidP="00421AAC">
      <w:pPr>
        <w:tabs>
          <w:tab w:val="left" w:pos="720"/>
          <w:tab w:val="left" w:pos="1440"/>
          <w:tab w:val="left" w:pos="2592"/>
          <w:tab w:val="left" w:pos="3024"/>
          <w:tab w:val="left" w:pos="3456"/>
          <w:tab w:val="left" w:pos="3888"/>
          <w:tab w:val="left" w:pos="4320"/>
          <w:tab w:val="left" w:pos="4752"/>
        </w:tabs>
        <w:suppressAutoHyphens/>
        <w:spacing w:line="480" w:lineRule="auto"/>
        <w:rPr>
          <w:color w:val="000000" w:themeColor="text1"/>
          <w:kern w:val="2"/>
          <w:szCs w:val="24"/>
        </w:rPr>
      </w:pPr>
      <w:r>
        <w:rPr>
          <w:color w:val="000000" w:themeColor="text1"/>
          <w:kern w:val="2"/>
          <w:szCs w:val="24"/>
        </w:rPr>
        <w:lastRenderedPageBreak/>
        <w:tab/>
        <w:t xml:space="preserve">(d) </w:t>
      </w:r>
      <w:r w:rsidR="00410426">
        <w:rPr>
          <w:color w:val="000000" w:themeColor="text1"/>
          <w:kern w:val="2"/>
          <w:szCs w:val="24"/>
        </w:rPr>
        <w:t>Evidence relating to an advance health-care directive</w:t>
      </w:r>
      <w:r w:rsidR="00B831CE">
        <w:rPr>
          <w:color w:val="000000" w:themeColor="text1"/>
          <w:kern w:val="2"/>
          <w:szCs w:val="24"/>
        </w:rPr>
        <w:t>,</w:t>
      </w:r>
      <w:r w:rsidR="00C12EDA">
        <w:rPr>
          <w:color w:val="000000" w:themeColor="text1"/>
          <w:kern w:val="2"/>
          <w:szCs w:val="24"/>
        </w:rPr>
        <w:t xml:space="preserve"> revocation of a directive</w:t>
      </w:r>
      <w:r w:rsidR="00B831CE">
        <w:rPr>
          <w:color w:val="000000" w:themeColor="text1"/>
          <w:kern w:val="2"/>
          <w:szCs w:val="24"/>
        </w:rPr>
        <w:t>,</w:t>
      </w:r>
      <w:r w:rsidR="00C12EDA">
        <w:rPr>
          <w:color w:val="000000" w:themeColor="text1"/>
          <w:kern w:val="2"/>
          <w:szCs w:val="24"/>
        </w:rPr>
        <w:t xml:space="preserve"> or a signature on a directive or revocation </w:t>
      </w:r>
      <w:r w:rsidR="00477434">
        <w:rPr>
          <w:color w:val="000000" w:themeColor="text1"/>
          <w:kern w:val="2"/>
          <w:szCs w:val="24"/>
        </w:rPr>
        <w:t xml:space="preserve">may not be excluded in a proceeding solely because </w:t>
      </w:r>
      <w:r w:rsidR="008A3C11">
        <w:rPr>
          <w:color w:val="000000" w:themeColor="text1"/>
          <w:kern w:val="2"/>
          <w:szCs w:val="24"/>
        </w:rPr>
        <w:t>the evidence</w:t>
      </w:r>
      <w:r w:rsidR="00477434">
        <w:rPr>
          <w:color w:val="000000" w:themeColor="text1"/>
          <w:kern w:val="2"/>
          <w:szCs w:val="24"/>
        </w:rPr>
        <w:t xml:space="preserve"> is in electronic form.</w:t>
      </w:r>
    </w:p>
    <w:p w14:paraId="7BF79CBF" w14:textId="77777777" w:rsidR="00F7526C" w:rsidRDefault="00F7526C" w:rsidP="00421AAC">
      <w:pPr>
        <w:tabs>
          <w:tab w:val="left" w:pos="7560"/>
        </w:tabs>
        <w:suppressAutoHyphens/>
        <w:spacing w:line="480" w:lineRule="auto"/>
        <w:ind w:firstLine="720"/>
        <w:rPr>
          <w:color w:val="000000" w:themeColor="text1"/>
          <w:kern w:val="2"/>
          <w:szCs w:val="24"/>
        </w:rPr>
      </w:pPr>
      <w:r>
        <w:rPr>
          <w:bCs/>
          <w:kern w:val="2"/>
          <w:szCs w:val="24"/>
        </w:rPr>
        <w:t xml:space="preserve">(e) This [act] does not affect the validity of an electronic record or signature that is valid under [cite to </w:t>
      </w:r>
      <w:r w:rsidR="0006054B">
        <w:rPr>
          <w:bCs/>
          <w:kern w:val="2"/>
          <w:szCs w:val="24"/>
        </w:rPr>
        <w:t xml:space="preserve">state’s </w:t>
      </w:r>
      <w:r>
        <w:rPr>
          <w:bCs/>
          <w:kern w:val="2"/>
          <w:szCs w:val="24"/>
        </w:rPr>
        <w:t xml:space="preserve">Uniform Electronic Transactions Act]. </w:t>
      </w:r>
    </w:p>
    <w:p w14:paraId="65453AE1" w14:textId="77777777" w:rsidR="00711031" w:rsidRDefault="00711031" w:rsidP="00421AAC">
      <w:pPr>
        <w:tabs>
          <w:tab w:val="left" w:pos="720"/>
          <w:tab w:val="left" w:pos="1440"/>
          <w:tab w:val="left" w:pos="2592"/>
          <w:tab w:val="left" w:pos="3024"/>
          <w:tab w:val="left" w:pos="3456"/>
          <w:tab w:val="left" w:pos="3888"/>
          <w:tab w:val="left" w:pos="4320"/>
          <w:tab w:val="left" w:pos="4752"/>
        </w:tabs>
        <w:suppressAutoHyphens/>
        <w:spacing w:line="480" w:lineRule="auto"/>
        <w:rPr>
          <w:color w:val="000000" w:themeColor="text1"/>
          <w:kern w:val="2"/>
          <w:szCs w:val="24"/>
        </w:rPr>
      </w:pPr>
      <w:r>
        <w:rPr>
          <w:color w:val="000000" w:themeColor="text1"/>
          <w:kern w:val="2"/>
          <w:szCs w:val="24"/>
        </w:rPr>
        <w:tab/>
        <w:t>(</w:t>
      </w:r>
      <w:r w:rsidR="00F7526C">
        <w:rPr>
          <w:color w:val="000000" w:themeColor="text1"/>
          <w:kern w:val="2"/>
          <w:szCs w:val="24"/>
        </w:rPr>
        <w:t>f</w:t>
      </w:r>
      <w:r>
        <w:rPr>
          <w:color w:val="000000" w:themeColor="text1"/>
          <w:kern w:val="2"/>
          <w:szCs w:val="24"/>
        </w:rPr>
        <w:t xml:space="preserve">) </w:t>
      </w:r>
      <w:r w:rsidR="003314AF">
        <w:rPr>
          <w:color w:val="000000" w:themeColor="text1"/>
          <w:kern w:val="2"/>
          <w:szCs w:val="24"/>
        </w:rPr>
        <w:t>If this [act] conflict</w:t>
      </w:r>
      <w:r w:rsidR="008408EA">
        <w:rPr>
          <w:color w:val="000000" w:themeColor="text1"/>
          <w:kern w:val="2"/>
          <w:szCs w:val="24"/>
        </w:rPr>
        <w:t>s</w:t>
      </w:r>
      <w:r w:rsidR="003314AF">
        <w:rPr>
          <w:color w:val="000000" w:themeColor="text1"/>
          <w:kern w:val="2"/>
          <w:szCs w:val="24"/>
        </w:rPr>
        <w:t xml:space="preserve"> with other law of this state relating to the creation, execution</w:t>
      </w:r>
      <w:r w:rsidR="003527F4">
        <w:rPr>
          <w:color w:val="000000" w:themeColor="text1"/>
          <w:kern w:val="2"/>
          <w:szCs w:val="24"/>
        </w:rPr>
        <w:t>, implementation</w:t>
      </w:r>
      <w:r w:rsidR="005032FF">
        <w:rPr>
          <w:color w:val="000000" w:themeColor="text1"/>
          <w:kern w:val="2"/>
          <w:szCs w:val="24"/>
        </w:rPr>
        <w:t>,</w:t>
      </w:r>
      <w:r w:rsidR="003314AF">
        <w:rPr>
          <w:color w:val="000000" w:themeColor="text1"/>
          <w:kern w:val="2"/>
          <w:szCs w:val="24"/>
        </w:rPr>
        <w:t xml:space="preserve"> or revocation of an advance health-care directive, this [act] prevail</w:t>
      </w:r>
      <w:r w:rsidR="008408EA">
        <w:rPr>
          <w:color w:val="000000" w:themeColor="text1"/>
          <w:kern w:val="2"/>
          <w:szCs w:val="24"/>
        </w:rPr>
        <w:t>s</w:t>
      </w:r>
      <w:r w:rsidR="003314AF">
        <w:rPr>
          <w:color w:val="000000" w:themeColor="text1"/>
          <w:kern w:val="2"/>
          <w:szCs w:val="24"/>
        </w:rPr>
        <w:t>.</w:t>
      </w:r>
    </w:p>
    <w:p w14:paraId="3D47CAD6" w14:textId="73609E4C" w:rsidR="00431D2B" w:rsidRDefault="003968F2" w:rsidP="00421AAC">
      <w:pPr>
        <w:pStyle w:val="Heading1"/>
        <w:keepNext w:val="0"/>
        <w:keepLines w:val="0"/>
        <w:suppressAutoHyphens/>
        <w:rPr>
          <w:rFonts w:cs="Times New Roman"/>
          <w:color w:val="000000" w:themeColor="text1"/>
          <w:szCs w:val="24"/>
        </w:rPr>
      </w:pPr>
      <w:bookmarkStart w:id="37" w:name="_Toc86047334"/>
      <w:r w:rsidRPr="005218A7">
        <w:rPr>
          <w:rFonts w:cs="Times New Roman"/>
          <w:color w:val="000000" w:themeColor="text1"/>
          <w:szCs w:val="24"/>
        </w:rPr>
        <w:tab/>
      </w:r>
      <w:bookmarkStart w:id="38" w:name="_Toc147926479"/>
      <w:r w:rsidR="00431D2B" w:rsidRPr="005218A7">
        <w:rPr>
          <w:rFonts w:cs="Times New Roman"/>
          <w:color w:val="000000" w:themeColor="text1"/>
          <w:szCs w:val="24"/>
        </w:rPr>
        <w:t>Section</w:t>
      </w:r>
      <w:r w:rsidR="0092288D" w:rsidRPr="005218A7">
        <w:rPr>
          <w:rFonts w:cs="Times New Roman"/>
          <w:color w:val="000000" w:themeColor="text1"/>
          <w:szCs w:val="24"/>
        </w:rPr>
        <w:t xml:space="preserve"> </w:t>
      </w:r>
      <w:r w:rsidR="004B7790">
        <w:rPr>
          <w:rFonts w:cs="Times New Roman"/>
          <w:color w:val="000000" w:themeColor="text1"/>
          <w:szCs w:val="24"/>
        </w:rPr>
        <w:t>17</w:t>
      </w:r>
      <w:r w:rsidR="00431D2B" w:rsidRPr="005218A7">
        <w:rPr>
          <w:rFonts w:cs="Times New Roman"/>
          <w:color w:val="000000" w:themeColor="text1"/>
          <w:szCs w:val="24"/>
        </w:rPr>
        <w:t xml:space="preserve">. </w:t>
      </w:r>
      <w:r w:rsidR="00856C62" w:rsidRPr="005218A7">
        <w:rPr>
          <w:rFonts w:cs="Times New Roman"/>
          <w:color w:val="000000" w:themeColor="text1"/>
          <w:szCs w:val="24"/>
        </w:rPr>
        <w:t xml:space="preserve">Duties of </w:t>
      </w:r>
      <w:r w:rsidR="008171FE" w:rsidRPr="005218A7">
        <w:rPr>
          <w:rFonts w:cs="Times New Roman"/>
          <w:color w:val="000000" w:themeColor="text1"/>
          <w:szCs w:val="24"/>
        </w:rPr>
        <w:t>Agent</w:t>
      </w:r>
      <w:r w:rsidR="00B87C57" w:rsidRPr="005218A7">
        <w:rPr>
          <w:rFonts w:cs="Times New Roman"/>
          <w:color w:val="000000" w:themeColor="text1"/>
          <w:szCs w:val="24"/>
        </w:rPr>
        <w:t xml:space="preserve"> and</w:t>
      </w:r>
      <w:r w:rsidR="0074743C" w:rsidRPr="005218A7">
        <w:rPr>
          <w:rFonts w:cs="Times New Roman"/>
          <w:color w:val="000000" w:themeColor="text1"/>
          <w:szCs w:val="24"/>
        </w:rPr>
        <w:t xml:space="preserve"> </w:t>
      </w:r>
      <w:r w:rsidR="00FC4D63" w:rsidRPr="005218A7">
        <w:rPr>
          <w:rFonts w:cs="Times New Roman"/>
          <w:color w:val="000000" w:themeColor="text1"/>
          <w:szCs w:val="24"/>
        </w:rPr>
        <w:t>D</w:t>
      </w:r>
      <w:r w:rsidR="0074743C" w:rsidRPr="005218A7">
        <w:rPr>
          <w:rFonts w:cs="Times New Roman"/>
          <w:color w:val="000000" w:themeColor="text1"/>
          <w:szCs w:val="24"/>
        </w:rPr>
        <w:t xml:space="preserve">efault </w:t>
      </w:r>
      <w:r w:rsidR="00FC4D63" w:rsidRPr="005218A7">
        <w:rPr>
          <w:rFonts w:cs="Times New Roman"/>
          <w:color w:val="000000" w:themeColor="text1"/>
          <w:szCs w:val="24"/>
        </w:rPr>
        <w:t>S</w:t>
      </w:r>
      <w:r w:rsidR="0074743C" w:rsidRPr="005218A7">
        <w:rPr>
          <w:rFonts w:cs="Times New Roman"/>
          <w:color w:val="000000" w:themeColor="text1"/>
          <w:szCs w:val="24"/>
        </w:rPr>
        <w:t>urrogate</w:t>
      </w:r>
      <w:bookmarkEnd w:id="37"/>
      <w:bookmarkEnd w:id="38"/>
      <w:r w:rsidR="003F1E1A">
        <w:rPr>
          <w:rFonts w:cs="Times New Roman"/>
          <w:color w:val="000000" w:themeColor="text1"/>
          <w:szCs w:val="24"/>
        </w:rPr>
        <w:t xml:space="preserve"> </w:t>
      </w:r>
    </w:p>
    <w:p w14:paraId="28938BAA" w14:textId="77777777" w:rsidR="00824F3D" w:rsidRPr="005218A7" w:rsidRDefault="00D610DC" w:rsidP="00421AAC">
      <w:pPr>
        <w:suppressAutoHyphens/>
        <w:spacing w:line="480" w:lineRule="auto"/>
        <w:rPr>
          <w:kern w:val="2"/>
          <w:szCs w:val="24"/>
        </w:rPr>
      </w:pPr>
      <w:r>
        <w:tab/>
        <w:t xml:space="preserve">(a) </w:t>
      </w:r>
      <w:r w:rsidR="009777A2" w:rsidRPr="005218A7">
        <w:rPr>
          <w:kern w:val="2"/>
          <w:szCs w:val="24"/>
        </w:rPr>
        <w:t>A</w:t>
      </w:r>
      <w:r w:rsidR="008171FE" w:rsidRPr="005218A7">
        <w:rPr>
          <w:kern w:val="2"/>
          <w:szCs w:val="24"/>
        </w:rPr>
        <w:t>n agent</w:t>
      </w:r>
      <w:r w:rsidR="0099327F" w:rsidRPr="005218A7">
        <w:rPr>
          <w:kern w:val="2"/>
          <w:szCs w:val="24"/>
        </w:rPr>
        <w:t xml:space="preserve"> or default surrogate</w:t>
      </w:r>
      <w:r w:rsidR="00856C62" w:rsidRPr="005218A7">
        <w:rPr>
          <w:kern w:val="2"/>
          <w:szCs w:val="24"/>
        </w:rPr>
        <w:t xml:space="preserve"> </w:t>
      </w:r>
      <w:r w:rsidR="00822B58">
        <w:rPr>
          <w:kern w:val="2"/>
          <w:szCs w:val="24"/>
        </w:rPr>
        <w:t xml:space="preserve">has a fiduciary duty to the </w:t>
      </w:r>
      <w:r w:rsidR="00822B58">
        <w:rPr>
          <w:color w:val="000000" w:themeColor="text1"/>
          <w:szCs w:val="24"/>
        </w:rPr>
        <w:t xml:space="preserve">individual </w:t>
      </w:r>
      <w:r w:rsidR="00C629E0">
        <w:rPr>
          <w:color w:val="000000" w:themeColor="text1"/>
          <w:szCs w:val="24"/>
        </w:rPr>
        <w:t>for whom the agent or default surrogate is</w:t>
      </w:r>
      <w:r w:rsidR="00822B58">
        <w:rPr>
          <w:color w:val="000000" w:themeColor="text1"/>
          <w:szCs w:val="24"/>
        </w:rPr>
        <w:t xml:space="preserve"> acting</w:t>
      </w:r>
      <w:r w:rsidR="00D30480">
        <w:rPr>
          <w:kern w:val="2"/>
          <w:szCs w:val="24"/>
        </w:rPr>
        <w:t xml:space="preserve"> when exercising </w:t>
      </w:r>
      <w:r w:rsidR="00C03002">
        <w:rPr>
          <w:kern w:val="2"/>
          <w:szCs w:val="24"/>
        </w:rPr>
        <w:t xml:space="preserve">or purporting to exercise </w:t>
      </w:r>
      <w:r w:rsidR="00DE25DA">
        <w:rPr>
          <w:kern w:val="2"/>
          <w:szCs w:val="24"/>
        </w:rPr>
        <w:t xml:space="preserve">a </w:t>
      </w:r>
      <w:r w:rsidR="00C03002">
        <w:rPr>
          <w:kern w:val="2"/>
          <w:szCs w:val="24"/>
        </w:rPr>
        <w:t xml:space="preserve">power under Section </w:t>
      </w:r>
      <w:r w:rsidR="00DE25DA">
        <w:rPr>
          <w:kern w:val="2"/>
          <w:szCs w:val="24"/>
        </w:rPr>
        <w:t>18</w:t>
      </w:r>
      <w:r w:rsidR="00824F3D" w:rsidRPr="005218A7">
        <w:rPr>
          <w:kern w:val="2"/>
          <w:szCs w:val="24"/>
        </w:rPr>
        <w:t>.</w:t>
      </w:r>
      <w:r w:rsidR="00D30480">
        <w:rPr>
          <w:kern w:val="2"/>
          <w:szCs w:val="24"/>
        </w:rPr>
        <w:t xml:space="preserve">  </w:t>
      </w:r>
    </w:p>
    <w:p w14:paraId="3F61B78C" w14:textId="7C299042" w:rsidR="00914BB6" w:rsidRDefault="00824F3D"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rPr>
          <w:szCs w:val="24"/>
        </w:rPr>
      </w:pPr>
      <w:r w:rsidRPr="005218A7">
        <w:rPr>
          <w:szCs w:val="24"/>
        </w:rPr>
        <w:t>(</w:t>
      </w:r>
      <w:r w:rsidR="0078474C">
        <w:rPr>
          <w:szCs w:val="24"/>
        </w:rPr>
        <w:t>b</w:t>
      </w:r>
      <w:r w:rsidRPr="005218A7">
        <w:rPr>
          <w:szCs w:val="24"/>
        </w:rPr>
        <w:t xml:space="preserve">) An agent or default surrogate </w:t>
      </w:r>
      <w:r w:rsidR="00856C62" w:rsidRPr="005218A7">
        <w:rPr>
          <w:szCs w:val="24"/>
        </w:rPr>
        <w:t xml:space="preserve">shall </w:t>
      </w:r>
      <w:r w:rsidR="009777A2" w:rsidRPr="005218A7">
        <w:rPr>
          <w:szCs w:val="24"/>
        </w:rPr>
        <w:t xml:space="preserve">make a health-care decision in accordance with the </w:t>
      </w:r>
      <w:r w:rsidR="00DE25DA">
        <w:rPr>
          <w:szCs w:val="24"/>
        </w:rPr>
        <w:t>direction</w:t>
      </w:r>
      <w:r w:rsidR="0099327F" w:rsidRPr="005218A7">
        <w:rPr>
          <w:szCs w:val="24"/>
        </w:rPr>
        <w:t xml:space="preserve"> of </w:t>
      </w:r>
      <w:r w:rsidR="003E793D" w:rsidRPr="005218A7">
        <w:rPr>
          <w:szCs w:val="24"/>
        </w:rPr>
        <w:t>the</w:t>
      </w:r>
      <w:r w:rsidR="0099327F" w:rsidRPr="005218A7">
        <w:rPr>
          <w:szCs w:val="24"/>
        </w:rPr>
        <w:t xml:space="preserve"> individual </w:t>
      </w:r>
      <w:r w:rsidR="001C01C0" w:rsidRPr="005218A7">
        <w:rPr>
          <w:szCs w:val="24"/>
        </w:rPr>
        <w:t>in an advance health-care directive</w:t>
      </w:r>
      <w:r w:rsidR="009777A2" w:rsidRPr="005218A7">
        <w:rPr>
          <w:szCs w:val="24"/>
        </w:rPr>
        <w:t xml:space="preserve"> and other </w:t>
      </w:r>
      <w:r w:rsidR="00942F10">
        <w:rPr>
          <w:szCs w:val="24"/>
        </w:rPr>
        <w:t>goals, preferences</w:t>
      </w:r>
      <w:r w:rsidR="003E1724">
        <w:rPr>
          <w:szCs w:val="24"/>
        </w:rPr>
        <w:t>,</w:t>
      </w:r>
      <w:r w:rsidR="00942F10">
        <w:rPr>
          <w:szCs w:val="24"/>
        </w:rPr>
        <w:t xml:space="preserve"> and </w:t>
      </w:r>
      <w:r w:rsidR="009777A2" w:rsidRPr="005218A7">
        <w:rPr>
          <w:szCs w:val="24"/>
        </w:rPr>
        <w:t xml:space="preserve">wishes </w:t>
      </w:r>
      <w:r w:rsidR="008A10A1" w:rsidRPr="005218A7">
        <w:rPr>
          <w:szCs w:val="24"/>
        </w:rPr>
        <w:t xml:space="preserve">of the individual </w:t>
      </w:r>
      <w:r w:rsidR="009777A2" w:rsidRPr="005218A7">
        <w:rPr>
          <w:szCs w:val="24"/>
        </w:rPr>
        <w:t xml:space="preserve">to the extent known </w:t>
      </w:r>
      <w:r w:rsidR="00DB3506" w:rsidRPr="005218A7">
        <w:rPr>
          <w:szCs w:val="24"/>
        </w:rPr>
        <w:t>or reasonably ascertainable by</w:t>
      </w:r>
      <w:r w:rsidR="009777A2" w:rsidRPr="005218A7">
        <w:rPr>
          <w:szCs w:val="24"/>
        </w:rPr>
        <w:t xml:space="preserve"> the </w:t>
      </w:r>
      <w:r w:rsidR="008171FE" w:rsidRPr="005218A7">
        <w:rPr>
          <w:szCs w:val="24"/>
        </w:rPr>
        <w:t xml:space="preserve">agent </w:t>
      </w:r>
      <w:r w:rsidR="00F0655E" w:rsidRPr="005218A7">
        <w:rPr>
          <w:szCs w:val="24"/>
        </w:rPr>
        <w:t>or default surrogate</w:t>
      </w:r>
      <w:r w:rsidR="009777A2" w:rsidRPr="005218A7">
        <w:rPr>
          <w:szCs w:val="24"/>
        </w:rPr>
        <w:t xml:space="preserve">. </w:t>
      </w:r>
    </w:p>
    <w:p w14:paraId="22CB57F1" w14:textId="4E80644D" w:rsidR="005032FF" w:rsidRDefault="0052417E"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rPr>
          <w:szCs w:val="24"/>
        </w:rPr>
      </w:pPr>
      <w:r>
        <w:rPr>
          <w:szCs w:val="24"/>
        </w:rPr>
        <w:t>(c)</w:t>
      </w:r>
      <w:r w:rsidR="00914BB6">
        <w:rPr>
          <w:szCs w:val="24"/>
        </w:rPr>
        <w:t xml:space="preserve"> </w:t>
      </w:r>
      <w:r w:rsidR="006172C8" w:rsidRPr="005218A7">
        <w:rPr>
          <w:szCs w:val="24"/>
        </w:rPr>
        <w:t xml:space="preserve">If </w:t>
      </w:r>
      <w:r w:rsidR="00942F10">
        <w:rPr>
          <w:szCs w:val="24"/>
        </w:rPr>
        <w:t xml:space="preserve">there </w:t>
      </w:r>
      <w:r w:rsidR="00CE1B10">
        <w:rPr>
          <w:szCs w:val="24"/>
        </w:rPr>
        <w:t>is</w:t>
      </w:r>
      <w:r w:rsidR="00942F10">
        <w:rPr>
          <w:szCs w:val="24"/>
        </w:rPr>
        <w:t xml:space="preserve"> </w:t>
      </w:r>
      <w:r w:rsidR="005032FF">
        <w:rPr>
          <w:szCs w:val="24"/>
        </w:rPr>
        <w:t>not a</w:t>
      </w:r>
      <w:r w:rsidR="00942F10">
        <w:rPr>
          <w:szCs w:val="24"/>
        </w:rPr>
        <w:t xml:space="preserve"> direction </w:t>
      </w:r>
      <w:r w:rsidR="00AA2A55">
        <w:rPr>
          <w:szCs w:val="24"/>
        </w:rPr>
        <w:t xml:space="preserve">in an advance health-care directive </w:t>
      </w:r>
      <w:r w:rsidR="00942F10">
        <w:rPr>
          <w:szCs w:val="24"/>
        </w:rPr>
        <w:t>and the goals, preferences</w:t>
      </w:r>
      <w:r w:rsidR="00DD63D1">
        <w:rPr>
          <w:szCs w:val="24"/>
        </w:rPr>
        <w:t>,</w:t>
      </w:r>
      <w:r w:rsidR="00942F10">
        <w:rPr>
          <w:szCs w:val="24"/>
        </w:rPr>
        <w:t xml:space="preserve"> and wishes</w:t>
      </w:r>
      <w:r w:rsidR="008444E1" w:rsidRPr="005218A7">
        <w:rPr>
          <w:szCs w:val="24"/>
        </w:rPr>
        <w:t xml:space="preserve"> of the individual regarding a health-care decision are not known </w:t>
      </w:r>
      <w:r w:rsidR="00DB3506" w:rsidRPr="005218A7">
        <w:rPr>
          <w:szCs w:val="24"/>
        </w:rPr>
        <w:t xml:space="preserve">or reasonably ascertainable </w:t>
      </w:r>
      <w:r w:rsidR="008444E1" w:rsidRPr="005218A7">
        <w:rPr>
          <w:szCs w:val="24"/>
        </w:rPr>
        <w:t xml:space="preserve">by the </w:t>
      </w:r>
      <w:r w:rsidR="00C93F79" w:rsidRPr="005218A7">
        <w:rPr>
          <w:szCs w:val="24"/>
        </w:rPr>
        <w:t>agent</w:t>
      </w:r>
      <w:r w:rsidR="008444E1" w:rsidRPr="005218A7">
        <w:rPr>
          <w:szCs w:val="24"/>
        </w:rPr>
        <w:t xml:space="preserve"> or default surrogate</w:t>
      </w:r>
      <w:r w:rsidR="00F17F46" w:rsidRPr="005218A7">
        <w:rPr>
          <w:szCs w:val="24"/>
        </w:rPr>
        <w:t xml:space="preserve">, the </w:t>
      </w:r>
      <w:r w:rsidR="00C93F79" w:rsidRPr="005218A7">
        <w:rPr>
          <w:szCs w:val="24"/>
        </w:rPr>
        <w:t>agent</w:t>
      </w:r>
      <w:r w:rsidR="00F17F46" w:rsidRPr="005218A7">
        <w:rPr>
          <w:szCs w:val="24"/>
        </w:rPr>
        <w:t xml:space="preserve"> or default</w:t>
      </w:r>
      <w:r w:rsidR="00B726F4" w:rsidRPr="005218A7">
        <w:rPr>
          <w:szCs w:val="24"/>
        </w:rPr>
        <w:t xml:space="preserve"> surrogate </w:t>
      </w:r>
      <w:r w:rsidR="009777A2" w:rsidRPr="005218A7">
        <w:rPr>
          <w:szCs w:val="24"/>
        </w:rPr>
        <w:t xml:space="preserve">shall make the decision in accordance with the </w:t>
      </w:r>
      <w:r w:rsidR="00C93F79" w:rsidRPr="005218A7">
        <w:rPr>
          <w:szCs w:val="24"/>
        </w:rPr>
        <w:t>agent</w:t>
      </w:r>
      <w:r w:rsidR="005218A7" w:rsidRPr="005218A7">
        <w:rPr>
          <w:szCs w:val="24"/>
        </w:rPr>
        <w:t>’</w:t>
      </w:r>
      <w:r w:rsidR="00C93F79" w:rsidRPr="005218A7">
        <w:rPr>
          <w:szCs w:val="24"/>
        </w:rPr>
        <w:t>s</w:t>
      </w:r>
      <w:r w:rsidR="00F17F46" w:rsidRPr="005218A7">
        <w:rPr>
          <w:szCs w:val="24"/>
        </w:rPr>
        <w:t xml:space="preserve"> or default surrogate</w:t>
      </w:r>
      <w:r w:rsidR="005218A7" w:rsidRPr="005218A7">
        <w:rPr>
          <w:szCs w:val="24"/>
        </w:rPr>
        <w:t>’</w:t>
      </w:r>
      <w:r w:rsidR="00F17F46" w:rsidRPr="005218A7">
        <w:rPr>
          <w:szCs w:val="24"/>
        </w:rPr>
        <w:t>s</w:t>
      </w:r>
      <w:r w:rsidR="009777A2" w:rsidRPr="005218A7">
        <w:rPr>
          <w:szCs w:val="24"/>
        </w:rPr>
        <w:t xml:space="preserve"> determination of the </w:t>
      </w:r>
      <w:r w:rsidR="00F17F46" w:rsidRPr="005218A7">
        <w:rPr>
          <w:szCs w:val="24"/>
        </w:rPr>
        <w:t>individual</w:t>
      </w:r>
      <w:r w:rsidR="005218A7" w:rsidRPr="005218A7">
        <w:rPr>
          <w:szCs w:val="24"/>
        </w:rPr>
        <w:t>’</w:t>
      </w:r>
      <w:r w:rsidR="00F17F46" w:rsidRPr="005218A7">
        <w:rPr>
          <w:szCs w:val="24"/>
        </w:rPr>
        <w:t>s</w:t>
      </w:r>
      <w:r w:rsidR="009777A2" w:rsidRPr="005218A7">
        <w:rPr>
          <w:szCs w:val="24"/>
        </w:rPr>
        <w:t xml:space="preserve"> best interest.</w:t>
      </w:r>
      <w:r w:rsidR="00914BB6">
        <w:rPr>
          <w:szCs w:val="24"/>
        </w:rPr>
        <w:t xml:space="preserve"> </w:t>
      </w:r>
    </w:p>
    <w:p w14:paraId="647813CB" w14:textId="6A0729D2" w:rsidR="006E3D81" w:rsidRDefault="005032FF"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pPr>
      <w:r>
        <w:rPr>
          <w:szCs w:val="24"/>
        </w:rPr>
        <w:t xml:space="preserve">(d) </w:t>
      </w:r>
      <w:r w:rsidR="009777A2" w:rsidRPr="005218A7">
        <w:t xml:space="preserve">In determining the </w:t>
      </w:r>
      <w:r w:rsidR="00734A94" w:rsidRPr="005218A7">
        <w:t>individual</w:t>
      </w:r>
      <w:r w:rsidR="005218A7" w:rsidRPr="005218A7">
        <w:t>’</w:t>
      </w:r>
      <w:r w:rsidR="00734A94" w:rsidRPr="005218A7">
        <w:t>s</w:t>
      </w:r>
      <w:r w:rsidR="009777A2" w:rsidRPr="005218A7">
        <w:t xml:space="preserve"> best interest</w:t>
      </w:r>
      <w:r>
        <w:t xml:space="preserve"> under subsection </w:t>
      </w:r>
      <w:r w:rsidR="008C27F6">
        <w:t>(</w:t>
      </w:r>
      <w:r w:rsidR="0051433E">
        <w:t>c</w:t>
      </w:r>
      <w:r w:rsidR="008C27F6">
        <w:t>)</w:t>
      </w:r>
      <w:r w:rsidR="009777A2" w:rsidRPr="005218A7">
        <w:t xml:space="preserve">, </w:t>
      </w:r>
      <w:r w:rsidR="0045528D">
        <w:t>the</w:t>
      </w:r>
      <w:r w:rsidR="0069276D" w:rsidRPr="005218A7">
        <w:t xml:space="preserve"> agent or </w:t>
      </w:r>
      <w:r w:rsidR="00734A94" w:rsidRPr="005218A7">
        <w:t>default surrogate</w:t>
      </w:r>
      <w:r w:rsidR="009777A2" w:rsidRPr="005218A7">
        <w:t xml:space="preserve"> shall</w:t>
      </w:r>
      <w:r w:rsidR="006E3D81">
        <w:t>:</w:t>
      </w:r>
    </w:p>
    <w:p w14:paraId="1AA907A5" w14:textId="701769A4" w:rsidR="006E3D81" w:rsidRDefault="006E3D81" w:rsidP="006E3D81">
      <w:pPr>
        <w:pStyle w:val="BodyTextIndent"/>
        <w:widowControl w:val="0"/>
        <w:tabs>
          <w:tab w:val="clear" w:pos="720"/>
          <w:tab w:val="clear" w:pos="1440"/>
          <w:tab w:val="clear" w:pos="2592"/>
          <w:tab w:val="clear" w:pos="3024"/>
          <w:tab w:val="clear" w:pos="3456"/>
          <w:tab w:val="clear" w:pos="3888"/>
          <w:tab w:val="clear" w:pos="4320"/>
          <w:tab w:val="clear" w:pos="4752"/>
        </w:tabs>
        <w:suppressAutoHyphens/>
        <w:ind w:firstLine="1440"/>
      </w:pPr>
      <w:r>
        <w:t>(1)</w:t>
      </w:r>
      <w:r w:rsidR="009777A2" w:rsidRPr="005218A7">
        <w:t xml:space="preserve"> </w:t>
      </w:r>
      <w:r w:rsidR="00445A39">
        <w:t>give</w:t>
      </w:r>
      <w:r w:rsidR="00CD0126">
        <w:t xml:space="preserve"> primary consideration to </w:t>
      </w:r>
      <w:r w:rsidR="009777A2" w:rsidRPr="005218A7">
        <w:t xml:space="preserve">the </w:t>
      </w:r>
      <w:r w:rsidR="00734A94" w:rsidRPr="005218A7">
        <w:t>individual</w:t>
      </w:r>
      <w:r w:rsidR="005218A7" w:rsidRPr="005218A7">
        <w:t>’</w:t>
      </w:r>
      <w:r w:rsidR="00734A94" w:rsidRPr="005218A7">
        <w:t>s</w:t>
      </w:r>
      <w:r w:rsidR="009957B3">
        <w:t xml:space="preserve"> </w:t>
      </w:r>
      <w:r w:rsidR="00B25A49" w:rsidRPr="005218A7">
        <w:t xml:space="preserve">contemporaneous </w:t>
      </w:r>
      <w:r w:rsidR="00B25A49">
        <w:lastRenderedPageBreak/>
        <w:t xml:space="preserve">communications, </w:t>
      </w:r>
      <w:r w:rsidR="00B25A49" w:rsidRPr="005218A7">
        <w:t xml:space="preserve">including </w:t>
      </w:r>
      <w:r w:rsidR="00B25A49">
        <w:t xml:space="preserve">verbal and </w:t>
      </w:r>
      <w:r w:rsidR="00B25A49" w:rsidRPr="005218A7">
        <w:t xml:space="preserve">nonverbal </w:t>
      </w:r>
      <w:proofErr w:type="gramStart"/>
      <w:r w:rsidR="00B25A49" w:rsidRPr="005218A7">
        <w:t>expressions</w:t>
      </w:r>
      <w:r>
        <w:t>;</w:t>
      </w:r>
      <w:proofErr w:type="gramEnd"/>
      <w:r>
        <w:t xml:space="preserve"> </w:t>
      </w:r>
    </w:p>
    <w:p w14:paraId="3AD20E14" w14:textId="1AAD8931" w:rsidR="00800B8C" w:rsidRPr="003E7C8F" w:rsidRDefault="006E3D81" w:rsidP="00D52E2E">
      <w:pPr>
        <w:pStyle w:val="BodyTextIndent"/>
        <w:widowControl w:val="0"/>
        <w:tabs>
          <w:tab w:val="clear" w:pos="720"/>
          <w:tab w:val="clear" w:pos="1440"/>
          <w:tab w:val="clear" w:pos="2592"/>
          <w:tab w:val="clear" w:pos="3024"/>
          <w:tab w:val="clear" w:pos="3456"/>
          <w:tab w:val="clear" w:pos="3888"/>
          <w:tab w:val="clear" w:pos="4320"/>
          <w:tab w:val="clear" w:pos="4752"/>
        </w:tabs>
        <w:suppressAutoHyphens/>
        <w:ind w:firstLine="1440"/>
        <w:rPr>
          <w:color w:val="000000" w:themeColor="text1"/>
        </w:rPr>
      </w:pPr>
      <w:r>
        <w:t>(2)</w:t>
      </w:r>
      <w:r w:rsidR="003108AF">
        <w:t xml:space="preserve"> consider the individual’s values </w:t>
      </w:r>
      <w:r w:rsidR="00A03878">
        <w:t>to the extent</w:t>
      </w:r>
      <w:r w:rsidR="007B14D5">
        <w:t xml:space="preserve"> known or reasonably ascertainable</w:t>
      </w:r>
      <w:r w:rsidR="0009516C">
        <w:t xml:space="preserve"> </w:t>
      </w:r>
      <w:r w:rsidR="0009516C" w:rsidRPr="005218A7">
        <w:rPr>
          <w:szCs w:val="24"/>
        </w:rPr>
        <w:t>by the agent or default surrogate</w:t>
      </w:r>
      <w:r w:rsidR="009D7B3B">
        <w:t>;</w:t>
      </w:r>
      <w:r w:rsidR="007B14D5">
        <w:t xml:space="preserve"> </w:t>
      </w:r>
      <w:r w:rsidR="003108AF">
        <w:t xml:space="preserve">and </w:t>
      </w:r>
    </w:p>
    <w:p w14:paraId="6DF98979" w14:textId="61902AF6" w:rsidR="00C46DA2" w:rsidRDefault="009D7B3B" w:rsidP="00D442B1">
      <w:pPr>
        <w:pStyle w:val="BodyTextIndent"/>
        <w:widowControl w:val="0"/>
        <w:tabs>
          <w:tab w:val="clear" w:pos="720"/>
          <w:tab w:val="clear" w:pos="1440"/>
          <w:tab w:val="clear" w:pos="2592"/>
          <w:tab w:val="clear" w:pos="3024"/>
          <w:tab w:val="clear" w:pos="3456"/>
          <w:tab w:val="clear" w:pos="3888"/>
          <w:tab w:val="clear" w:pos="4320"/>
          <w:tab w:val="clear" w:pos="4752"/>
        </w:tabs>
        <w:suppressAutoHyphens/>
        <w:ind w:firstLine="1440"/>
      </w:pPr>
      <w:r>
        <w:t xml:space="preserve">(3) </w:t>
      </w:r>
      <w:r w:rsidR="00820F53">
        <w:t xml:space="preserve">consider </w:t>
      </w:r>
      <w:r w:rsidR="003108AF">
        <w:t xml:space="preserve">the </w:t>
      </w:r>
      <w:r w:rsidR="00B31991">
        <w:t>risks</w:t>
      </w:r>
      <w:r w:rsidR="003108AF">
        <w:t xml:space="preserve"> and benefits of </w:t>
      </w:r>
      <w:r w:rsidR="00DD63D1">
        <w:t>the</w:t>
      </w:r>
      <w:r w:rsidR="00522C3D">
        <w:t xml:space="preserve"> </w:t>
      </w:r>
      <w:r w:rsidR="003108AF">
        <w:t xml:space="preserve">potential </w:t>
      </w:r>
      <w:r w:rsidR="00914BB6">
        <w:t>health-care decision</w:t>
      </w:r>
      <w:r w:rsidR="003108AF">
        <w:t>.</w:t>
      </w:r>
    </w:p>
    <w:p w14:paraId="191BC764" w14:textId="29FAB703" w:rsidR="005A610B" w:rsidRDefault="005A610B" w:rsidP="00421AAC">
      <w:pPr>
        <w:suppressAutoHyphens/>
        <w:spacing w:line="480" w:lineRule="auto"/>
        <w:rPr>
          <w:szCs w:val="24"/>
        </w:rPr>
      </w:pPr>
      <w:r>
        <w:rPr>
          <w:szCs w:val="24"/>
        </w:rPr>
        <w:tab/>
      </w:r>
      <w:r w:rsidR="0052417E">
        <w:rPr>
          <w:szCs w:val="24"/>
        </w:rPr>
        <w:t>(</w:t>
      </w:r>
      <w:r w:rsidR="001E4C6E">
        <w:rPr>
          <w:szCs w:val="24"/>
        </w:rPr>
        <w:t>e</w:t>
      </w:r>
      <w:r w:rsidR="0052417E">
        <w:rPr>
          <w:szCs w:val="24"/>
        </w:rPr>
        <w:t>)</w:t>
      </w:r>
      <w:r>
        <w:rPr>
          <w:szCs w:val="24"/>
        </w:rPr>
        <w:t xml:space="preserve"> </w:t>
      </w:r>
      <w:r w:rsidR="00CB7AD2">
        <w:rPr>
          <w:szCs w:val="24"/>
        </w:rPr>
        <w:t>As soon as reasonably feasible, an</w:t>
      </w:r>
      <w:r>
        <w:rPr>
          <w:szCs w:val="24"/>
        </w:rPr>
        <w:t xml:space="preserve"> agent or default surrogate who is informed of a revocation of an advance health-care directive or disqualification of </w:t>
      </w:r>
      <w:r w:rsidR="00B34041">
        <w:rPr>
          <w:szCs w:val="24"/>
        </w:rPr>
        <w:t>the</w:t>
      </w:r>
      <w:r>
        <w:rPr>
          <w:szCs w:val="24"/>
        </w:rPr>
        <w:t xml:space="preserve"> agent or default surrogate shall communicate the </w:t>
      </w:r>
      <w:r w:rsidR="008C1761">
        <w:rPr>
          <w:szCs w:val="24"/>
        </w:rPr>
        <w:t>revocation</w:t>
      </w:r>
      <w:r>
        <w:rPr>
          <w:szCs w:val="24"/>
        </w:rPr>
        <w:t xml:space="preserve"> or disqualification to a responsible </w:t>
      </w:r>
      <w:r w:rsidR="00393682">
        <w:rPr>
          <w:szCs w:val="24"/>
        </w:rPr>
        <w:t>health-care professional</w:t>
      </w:r>
      <w:r>
        <w:rPr>
          <w:szCs w:val="24"/>
        </w:rPr>
        <w:t>.</w:t>
      </w:r>
    </w:p>
    <w:p w14:paraId="53551E21" w14:textId="77777777" w:rsidR="00D76508" w:rsidRDefault="003968F2" w:rsidP="00421AAC">
      <w:pPr>
        <w:pStyle w:val="Heading1"/>
        <w:keepNext w:val="0"/>
        <w:keepLines w:val="0"/>
        <w:suppressAutoHyphens/>
      </w:pPr>
      <w:bookmarkStart w:id="39" w:name="_Toc86047335"/>
      <w:r w:rsidRPr="005218A7">
        <w:rPr>
          <w:rFonts w:cs="Times New Roman"/>
          <w:szCs w:val="24"/>
        </w:rPr>
        <w:tab/>
      </w:r>
      <w:bookmarkStart w:id="40" w:name="_Toc147926480"/>
      <w:r w:rsidR="00F568BD" w:rsidRPr="005218A7">
        <w:rPr>
          <w:rFonts w:cs="Times New Roman"/>
          <w:szCs w:val="24"/>
        </w:rPr>
        <w:t xml:space="preserve">Section </w:t>
      </w:r>
      <w:r w:rsidR="00864E67">
        <w:rPr>
          <w:rFonts w:cs="Times New Roman"/>
          <w:szCs w:val="24"/>
        </w:rPr>
        <w:t>18</w:t>
      </w:r>
      <w:r w:rsidR="00F568BD" w:rsidRPr="005218A7">
        <w:rPr>
          <w:rFonts w:cs="Times New Roman"/>
          <w:szCs w:val="24"/>
        </w:rPr>
        <w:t xml:space="preserve">. Powers of </w:t>
      </w:r>
      <w:r w:rsidR="00663620" w:rsidRPr="005218A7">
        <w:rPr>
          <w:rFonts w:cs="Times New Roman"/>
          <w:szCs w:val="24"/>
        </w:rPr>
        <w:t>A</w:t>
      </w:r>
      <w:r w:rsidR="0089021A" w:rsidRPr="005218A7">
        <w:rPr>
          <w:rFonts w:cs="Times New Roman"/>
          <w:szCs w:val="24"/>
        </w:rPr>
        <w:t>gent</w:t>
      </w:r>
      <w:r w:rsidR="00281037" w:rsidRPr="005218A7">
        <w:rPr>
          <w:rFonts w:cs="Times New Roman"/>
          <w:szCs w:val="24"/>
        </w:rPr>
        <w:t xml:space="preserve"> and</w:t>
      </w:r>
      <w:r w:rsidR="00F568BD" w:rsidRPr="005218A7">
        <w:rPr>
          <w:rFonts w:cs="Times New Roman"/>
          <w:szCs w:val="24"/>
        </w:rPr>
        <w:t xml:space="preserve"> </w:t>
      </w:r>
      <w:r w:rsidR="00663620" w:rsidRPr="005218A7">
        <w:rPr>
          <w:rFonts w:cs="Times New Roman"/>
          <w:szCs w:val="24"/>
        </w:rPr>
        <w:t>D</w:t>
      </w:r>
      <w:r w:rsidR="003D2A21" w:rsidRPr="005218A7">
        <w:rPr>
          <w:rFonts w:cs="Times New Roman"/>
          <w:szCs w:val="24"/>
        </w:rPr>
        <w:t xml:space="preserve">efault </w:t>
      </w:r>
      <w:r w:rsidR="00663620" w:rsidRPr="005218A7">
        <w:rPr>
          <w:rFonts w:cs="Times New Roman"/>
          <w:szCs w:val="24"/>
        </w:rPr>
        <w:t>S</w:t>
      </w:r>
      <w:r w:rsidR="00F568BD" w:rsidRPr="005218A7">
        <w:rPr>
          <w:rFonts w:cs="Times New Roman"/>
          <w:szCs w:val="24"/>
        </w:rPr>
        <w:t>urrogate</w:t>
      </w:r>
      <w:bookmarkEnd w:id="39"/>
      <w:bookmarkEnd w:id="40"/>
    </w:p>
    <w:p w14:paraId="256E2F1F" w14:textId="749139DF" w:rsidR="008066DB" w:rsidRPr="00AF2385" w:rsidRDefault="00D76508" w:rsidP="00B15EB9">
      <w:pPr>
        <w:suppressAutoHyphens/>
        <w:spacing w:line="480" w:lineRule="auto"/>
        <w:ind w:firstLine="720"/>
        <w:rPr>
          <w:color w:val="212121"/>
          <w:szCs w:val="24"/>
          <w:shd w:val="clear" w:color="auto" w:fill="FFFFFF"/>
        </w:rPr>
      </w:pPr>
      <w:r w:rsidRPr="005C67E8">
        <w:rPr>
          <w:kern w:val="2"/>
          <w:szCs w:val="24"/>
        </w:rPr>
        <w:t>(</w:t>
      </w:r>
      <w:r w:rsidR="00D05306" w:rsidRPr="005C67E8">
        <w:rPr>
          <w:kern w:val="2"/>
          <w:szCs w:val="24"/>
        </w:rPr>
        <w:t>a</w:t>
      </w:r>
      <w:r w:rsidRPr="005C67E8">
        <w:rPr>
          <w:kern w:val="2"/>
          <w:szCs w:val="24"/>
        </w:rPr>
        <w:t>)</w:t>
      </w:r>
      <w:r w:rsidR="002B0187" w:rsidRPr="005C67E8">
        <w:rPr>
          <w:kern w:val="2"/>
          <w:szCs w:val="24"/>
        </w:rPr>
        <w:t xml:space="preserve"> </w:t>
      </w:r>
      <w:r w:rsidR="00C808BE" w:rsidRPr="005C67E8">
        <w:rPr>
          <w:kern w:val="2"/>
          <w:szCs w:val="24"/>
        </w:rPr>
        <w:t xml:space="preserve">Except as provided in </w:t>
      </w:r>
      <w:r w:rsidR="000434E2" w:rsidRPr="005C67E8">
        <w:rPr>
          <w:kern w:val="2"/>
          <w:szCs w:val="24"/>
        </w:rPr>
        <w:t>subs</w:t>
      </w:r>
      <w:r w:rsidR="00C808BE" w:rsidRPr="005C67E8">
        <w:rPr>
          <w:kern w:val="2"/>
          <w:szCs w:val="24"/>
        </w:rPr>
        <w:t>ection (</w:t>
      </w:r>
      <w:r w:rsidR="000D5378" w:rsidRPr="005C67E8">
        <w:rPr>
          <w:kern w:val="2"/>
          <w:szCs w:val="24"/>
        </w:rPr>
        <w:t>c</w:t>
      </w:r>
      <w:r w:rsidR="00C808BE" w:rsidRPr="005C67E8">
        <w:rPr>
          <w:kern w:val="2"/>
          <w:szCs w:val="24"/>
        </w:rPr>
        <w:t>), t</w:t>
      </w:r>
      <w:r w:rsidR="002B0D1C" w:rsidRPr="00AF2385">
        <w:rPr>
          <w:color w:val="212121"/>
          <w:szCs w:val="24"/>
          <w:shd w:val="clear" w:color="auto" w:fill="FFFFFF"/>
        </w:rPr>
        <w:t xml:space="preserve">he power of </w:t>
      </w:r>
      <w:r w:rsidR="00893B12" w:rsidRPr="00AF2385">
        <w:rPr>
          <w:color w:val="212121"/>
          <w:szCs w:val="24"/>
          <w:shd w:val="clear" w:color="auto" w:fill="FFFFFF"/>
        </w:rPr>
        <w:t>an agent or</w:t>
      </w:r>
      <w:r w:rsidR="002B0D1C" w:rsidRPr="00AF2385">
        <w:rPr>
          <w:color w:val="212121"/>
          <w:szCs w:val="24"/>
          <w:shd w:val="clear" w:color="auto" w:fill="FFFFFF"/>
        </w:rPr>
        <w:t xml:space="preserve"> default surrogate commence</w:t>
      </w:r>
      <w:r w:rsidR="00950307" w:rsidRPr="00AF2385">
        <w:rPr>
          <w:color w:val="212121"/>
          <w:szCs w:val="24"/>
          <w:shd w:val="clear" w:color="auto" w:fill="FFFFFF"/>
        </w:rPr>
        <w:t>s</w:t>
      </w:r>
      <w:r w:rsidR="002B0D1C" w:rsidRPr="00AF2385">
        <w:rPr>
          <w:color w:val="212121"/>
          <w:szCs w:val="24"/>
          <w:shd w:val="clear" w:color="auto" w:fill="FFFFFF"/>
        </w:rPr>
        <w:t xml:space="preserve"> when </w:t>
      </w:r>
      <w:r w:rsidR="00C733F9" w:rsidRPr="00AF2385">
        <w:rPr>
          <w:color w:val="212121"/>
          <w:szCs w:val="24"/>
          <w:shd w:val="clear" w:color="auto" w:fill="FFFFFF"/>
        </w:rPr>
        <w:t>the individual is</w:t>
      </w:r>
      <w:r w:rsidR="009F308D" w:rsidRPr="00AF2385">
        <w:rPr>
          <w:color w:val="212121"/>
          <w:szCs w:val="24"/>
          <w:shd w:val="clear" w:color="auto" w:fill="FFFFFF"/>
        </w:rPr>
        <w:t xml:space="preserve"> </w:t>
      </w:r>
      <w:r w:rsidR="009F308D" w:rsidRPr="005C67E8">
        <w:rPr>
          <w:color w:val="000000" w:themeColor="text1"/>
          <w:kern w:val="2"/>
          <w:szCs w:val="24"/>
        </w:rPr>
        <w:t>found under Section 4</w:t>
      </w:r>
      <w:r w:rsidR="00AD320B" w:rsidRPr="005C67E8">
        <w:rPr>
          <w:color w:val="000000" w:themeColor="text1"/>
          <w:kern w:val="2"/>
          <w:szCs w:val="24"/>
        </w:rPr>
        <w:t>(b)</w:t>
      </w:r>
      <w:r w:rsidR="004D1243" w:rsidRPr="00AF2385">
        <w:rPr>
          <w:color w:val="212121"/>
          <w:szCs w:val="24"/>
          <w:shd w:val="clear" w:color="auto" w:fill="FFFFFF"/>
        </w:rPr>
        <w:t xml:space="preserve"> </w:t>
      </w:r>
      <w:r w:rsidR="00FD1835" w:rsidRPr="00AF2385">
        <w:rPr>
          <w:color w:val="212121"/>
          <w:szCs w:val="24"/>
          <w:shd w:val="clear" w:color="auto" w:fill="FFFFFF"/>
        </w:rPr>
        <w:t>or</w:t>
      </w:r>
      <w:r w:rsidR="004E6088" w:rsidRPr="00AF2385">
        <w:rPr>
          <w:color w:val="212121"/>
          <w:szCs w:val="24"/>
          <w:shd w:val="clear" w:color="auto" w:fill="FFFFFF"/>
        </w:rPr>
        <w:t xml:space="preserve"> </w:t>
      </w:r>
      <w:r w:rsidR="00C733F9" w:rsidRPr="00AF2385">
        <w:rPr>
          <w:color w:val="212121"/>
          <w:szCs w:val="24"/>
          <w:shd w:val="clear" w:color="auto" w:fill="FFFFFF"/>
        </w:rPr>
        <w:t>by a court to lack</w:t>
      </w:r>
      <w:r w:rsidR="002B0D1C" w:rsidRPr="00AF2385">
        <w:rPr>
          <w:color w:val="212121"/>
          <w:szCs w:val="24"/>
          <w:shd w:val="clear" w:color="auto" w:fill="FFFFFF"/>
        </w:rPr>
        <w:t xml:space="preserve"> capacity</w:t>
      </w:r>
      <w:r w:rsidR="00A3061A" w:rsidRPr="00AF2385">
        <w:rPr>
          <w:color w:val="212121"/>
          <w:szCs w:val="24"/>
          <w:shd w:val="clear" w:color="auto" w:fill="FFFFFF"/>
        </w:rPr>
        <w:t xml:space="preserve"> to make a health-care decision</w:t>
      </w:r>
      <w:r w:rsidR="002B0D1C" w:rsidRPr="00AF2385">
        <w:rPr>
          <w:color w:val="212121"/>
          <w:szCs w:val="24"/>
          <w:shd w:val="clear" w:color="auto" w:fill="FFFFFF"/>
        </w:rPr>
        <w:t>. The power cease</w:t>
      </w:r>
      <w:r w:rsidR="008E23E5" w:rsidRPr="00AF2385">
        <w:rPr>
          <w:color w:val="212121"/>
          <w:szCs w:val="24"/>
          <w:shd w:val="clear" w:color="auto" w:fill="FFFFFF"/>
        </w:rPr>
        <w:t>s</w:t>
      </w:r>
      <w:r w:rsidR="002B0D1C" w:rsidRPr="00AF2385">
        <w:rPr>
          <w:color w:val="212121"/>
          <w:szCs w:val="24"/>
          <w:shd w:val="clear" w:color="auto" w:fill="FFFFFF"/>
        </w:rPr>
        <w:t xml:space="preserve"> if the individual </w:t>
      </w:r>
      <w:r w:rsidR="007D007A" w:rsidRPr="00AF2385">
        <w:rPr>
          <w:color w:val="212121"/>
          <w:szCs w:val="24"/>
          <w:shd w:val="clear" w:color="auto" w:fill="FFFFFF"/>
        </w:rPr>
        <w:t xml:space="preserve">later </w:t>
      </w:r>
      <w:r w:rsidR="002B0D1C" w:rsidRPr="00AF2385">
        <w:rPr>
          <w:color w:val="212121"/>
          <w:szCs w:val="24"/>
          <w:shd w:val="clear" w:color="auto" w:fill="FFFFFF"/>
        </w:rPr>
        <w:t xml:space="preserve">is </w:t>
      </w:r>
      <w:r w:rsidR="00C51E24" w:rsidRPr="00AF2385">
        <w:rPr>
          <w:color w:val="212121"/>
          <w:szCs w:val="24"/>
          <w:shd w:val="clear" w:color="auto" w:fill="FFFFFF"/>
        </w:rPr>
        <w:t xml:space="preserve">found </w:t>
      </w:r>
      <w:r w:rsidR="002A416E" w:rsidRPr="00AF2385">
        <w:rPr>
          <w:color w:val="212121"/>
          <w:szCs w:val="24"/>
          <w:shd w:val="clear" w:color="auto" w:fill="FFFFFF"/>
        </w:rPr>
        <w:t>to have</w:t>
      </w:r>
      <w:r w:rsidR="002B0D1C" w:rsidRPr="00AF2385">
        <w:rPr>
          <w:color w:val="212121"/>
          <w:szCs w:val="24"/>
          <w:shd w:val="clear" w:color="auto" w:fill="FFFFFF"/>
        </w:rPr>
        <w:t xml:space="preserve"> capacity</w:t>
      </w:r>
      <w:r w:rsidR="00FC71BC" w:rsidRPr="00AF2385">
        <w:rPr>
          <w:color w:val="212121"/>
          <w:szCs w:val="24"/>
          <w:shd w:val="clear" w:color="auto" w:fill="FFFFFF"/>
        </w:rPr>
        <w:t xml:space="preserve"> to make a health-care decision</w:t>
      </w:r>
      <w:r w:rsidR="002B0D1C" w:rsidRPr="00AF2385">
        <w:rPr>
          <w:color w:val="212121"/>
          <w:szCs w:val="24"/>
          <w:shd w:val="clear" w:color="auto" w:fill="FFFFFF"/>
        </w:rPr>
        <w:t xml:space="preserve">, or </w:t>
      </w:r>
      <w:r w:rsidR="00390535" w:rsidRPr="00AF2385">
        <w:rPr>
          <w:color w:val="212121"/>
          <w:szCs w:val="24"/>
          <w:shd w:val="clear" w:color="auto" w:fill="FFFFFF"/>
        </w:rPr>
        <w:t xml:space="preserve">the individual </w:t>
      </w:r>
      <w:r w:rsidR="00210A32" w:rsidRPr="00AF2385">
        <w:rPr>
          <w:color w:val="212121"/>
          <w:szCs w:val="24"/>
          <w:shd w:val="clear" w:color="auto" w:fill="FFFFFF"/>
        </w:rPr>
        <w:t>objects</w:t>
      </w:r>
      <w:r w:rsidR="002B0D1C" w:rsidRPr="00AF2385">
        <w:rPr>
          <w:color w:val="212121"/>
          <w:szCs w:val="24"/>
          <w:shd w:val="clear" w:color="auto" w:fill="FFFFFF"/>
        </w:rPr>
        <w:t xml:space="preserve"> </w:t>
      </w:r>
      <w:r w:rsidR="00FD784E" w:rsidRPr="00AF2385">
        <w:rPr>
          <w:color w:val="212121"/>
          <w:szCs w:val="24"/>
          <w:shd w:val="clear" w:color="auto" w:fill="FFFFFF"/>
        </w:rPr>
        <w:t xml:space="preserve">under Section </w:t>
      </w:r>
      <w:r w:rsidR="00551545" w:rsidRPr="00AF2385">
        <w:rPr>
          <w:color w:val="212121"/>
          <w:szCs w:val="24"/>
          <w:shd w:val="clear" w:color="auto" w:fill="FFFFFF"/>
        </w:rPr>
        <w:t>5</w:t>
      </w:r>
      <w:r w:rsidR="007569F3" w:rsidRPr="00AF2385">
        <w:rPr>
          <w:color w:val="212121"/>
          <w:szCs w:val="24"/>
          <w:shd w:val="clear" w:color="auto" w:fill="FFFFFF"/>
        </w:rPr>
        <w:t>(</w:t>
      </w:r>
      <w:r w:rsidR="00732550" w:rsidRPr="00AF2385">
        <w:rPr>
          <w:color w:val="212121"/>
          <w:szCs w:val="24"/>
          <w:shd w:val="clear" w:color="auto" w:fill="FFFFFF"/>
        </w:rPr>
        <w:t>c</w:t>
      </w:r>
      <w:r w:rsidR="007569F3" w:rsidRPr="00AF2385">
        <w:rPr>
          <w:color w:val="212121"/>
          <w:szCs w:val="24"/>
          <w:shd w:val="clear" w:color="auto" w:fill="FFFFFF"/>
        </w:rPr>
        <w:t>)</w:t>
      </w:r>
      <w:r w:rsidR="00FD784E" w:rsidRPr="00AF2385">
        <w:rPr>
          <w:color w:val="212121"/>
          <w:szCs w:val="24"/>
          <w:shd w:val="clear" w:color="auto" w:fill="FFFFFF"/>
        </w:rPr>
        <w:t xml:space="preserve"> </w:t>
      </w:r>
      <w:r w:rsidR="002B0D1C" w:rsidRPr="00AF2385">
        <w:rPr>
          <w:color w:val="212121"/>
          <w:szCs w:val="24"/>
          <w:shd w:val="clear" w:color="auto" w:fill="FFFFFF"/>
        </w:rPr>
        <w:t xml:space="preserve">to the </w:t>
      </w:r>
      <w:r w:rsidR="00C733F9" w:rsidRPr="00AF2385">
        <w:rPr>
          <w:color w:val="212121"/>
          <w:szCs w:val="24"/>
          <w:shd w:val="clear" w:color="auto" w:fill="FFFFFF"/>
        </w:rPr>
        <w:t>finding</w:t>
      </w:r>
      <w:r w:rsidR="002B0D1C" w:rsidRPr="00AF2385">
        <w:rPr>
          <w:color w:val="212121"/>
          <w:szCs w:val="24"/>
          <w:shd w:val="clear" w:color="auto" w:fill="FFFFFF"/>
        </w:rPr>
        <w:t xml:space="preserve"> of lack of capacity</w:t>
      </w:r>
      <w:r w:rsidR="003F1173" w:rsidRPr="00AF2385">
        <w:rPr>
          <w:color w:val="212121"/>
          <w:szCs w:val="24"/>
          <w:shd w:val="clear" w:color="auto" w:fill="FFFFFF"/>
        </w:rPr>
        <w:t xml:space="preserve"> under Section 4</w:t>
      </w:r>
      <w:r w:rsidR="007569F3" w:rsidRPr="00AF2385">
        <w:rPr>
          <w:color w:val="212121"/>
          <w:szCs w:val="24"/>
          <w:shd w:val="clear" w:color="auto" w:fill="FFFFFF"/>
        </w:rPr>
        <w:t>(b)</w:t>
      </w:r>
      <w:r w:rsidR="002B0D1C" w:rsidRPr="00AF2385">
        <w:rPr>
          <w:color w:val="212121"/>
          <w:szCs w:val="24"/>
          <w:shd w:val="clear" w:color="auto" w:fill="FFFFFF"/>
        </w:rPr>
        <w:t>.</w:t>
      </w:r>
      <w:r w:rsidR="004108DA" w:rsidRPr="00AF2385">
        <w:rPr>
          <w:color w:val="212121"/>
          <w:szCs w:val="24"/>
          <w:shd w:val="clear" w:color="auto" w:fill="FFFFFF"/>
        </w:rPr>
        <w:t xml:space="preserve"> </w:t>
      </w:r>
      <w:r w:rsidR="00F12437" w:rsidRPr="00AF2385">
        <w:rPr>
          <w:color w:val="212121"/>
          <w:szCs w:val="24"/>
          <w:shd w:val="clear" w:color="auto" w:fill="FFFFFF"/>
        </w:rPr>
        <w:t>The</w:t>
      </w:r>
      <w:r w:rsidR="002079D0">
        <w:rPr>
          <w:color w:val="212121"/>
          <w:szCs w:val="24"/>
          <w:shd w:val="clear" w:color="auto" w:fill="FFFFFF"/>
        </w:rPr>
        <w:t xml:space="preserve"> power</w:t>
      </w:r>
      <w:r w:rsidR="00F12437" w:rsidRPr="00AF2385">
        <w:rPr>
          <w:color w:val="212121"/>
          <w:szCs w:val="24"/>
          <w:shd w:val="clear" w:color="auto" w:fill="FFFFFF"/>
        </w:rPr>
        <w:t xml:space="preserve"> resumes </w:t>
      </w:r>
      <w:r w:rsidR="008066DB" w:rsidRPr="00AF2385">
        <w:rPr>
          <w:color w:val="212121"/>
          <w:szCs w:val="24"/>
          <w:shd w:val="clear" w:color="auto" w:fill="FFFFFF"/>
        </w:rPr>
        <w:t>if:</w:t>
      </w:r>
    </w:p>
    <w:p w14:paraId="0ECE9904" w14:textId="71356FA7" w:rsidR="004406C3" w:rsidRPr="00C75085" w:rsidRDefault="00C75085" w:rsidP="00C75085">
      <w:pPr>
        <w:suppressAutoHyphens/>
        <w:spacing w:line="480" w:lineRule="auto"/>
        <w:ind w:left="1080"/>
        <w:rPr>
          <w:color w:val="212121"/>
          <w:szCs w:val="24"/>
          <w:shd w:val="clear" w:color="auto" w:fill="FFFFFF"/>
        </w:rPr>
      </w:pPr>
      <w:r>
        <w:rPr>
          <w:color w:val="212121"/>
          <w:szCs w:val="24"/>
          <w:shd w:val="clear" w:color="auto" w:fill="FFFFFF"/>
        </w:rPr>
        <w:t xml:space="preserve">(1) </w:t>
      </w:r>
      <w:r w:rsidR="004108DA" w:rsidRPr="00C75085">
        <w:rPr>
          <w:color w:val="212121"/>
          <w:szCs w:val="24"/>
          <w:shd w:val="clear" w:color="auto" w:fill="FFFFFF"/>
        </w:rPr>
        <w:t xml:space="preserve">the power </w:t>
      </w:r>
      <w:r w:rsidR="008066DB" w:rsidRPr="00C75085">
        <w:rPr>
          <w:color w:val="212121"/>
          <w:szCs w:val="24"/>
          <w:shd w:val="clear" w:color="auto" w:fill="FFFFFF"/>
        </w:rPr>
        <w:t>ceased</w:t>
      </w:r>
      <w:r w:rsidR="004108DA" w:rsidRPr="00C75085">
        <w:rPr>
          <w:color w:val="212121"/>
          <w:szCs w:val="24"/>
          <w:shd w:val="clear" w:color="auto" w:fill="FFFFFF"/>
        </w:rPr>
        <w:t xml:space="preserve"> because </w:t>
      </w:r>
      <w:r w:rsidR="00F168B0" w:rsidRPr="00C75085">
        <w:rPr>
          <w:color w:val="212121"/>
          <w:szCs w:val="24"/>
          <w:shd w:val="clear" w:color="auto" w:fill="FFFFFF"/>
        </w:rPr>
        <w:t xml:space="preserve">the individual </w:t>
      </w:r>
      <w:r w:rsidR="008066DB" w:rsidRPr="00C75085">
        <w:rPr>
          <w:color w:val="212121"/>
          <w:szCs w:val="24"/>
          <w:shd w:val="clear" w:color="auto" w:fill="FFFFFF"/>
        </w:rPr>
        <w:t>objected</w:t>
      </w:r>
      <w:r w:rsidR="004108DA" w:rsidRPr="00C75085">
        <w:rPr>
          <w:color w:val="212121"/>
          <w:szCs w:val="24"/>
          <w:shd w:val="clear" w:color="auto" w:fill="FFFFFF"/>
        </w:rPr>
        <w:t xml:space="preserve"> </w:t>
      </w:r>
      <w:r w:rsidR="00FD784E" w:rsidRPr="00C75085">
        <w:rPr>
          <w:color w:val="212121"/>
          <w:szCs w:val="24"/>
          <w:shd w:val="clear" w:color="auto" w:fill="FFFFFF"/>
        </w:rPr>
        <w:t xml:space="preserve">under Section </w:t>
      </w:r>
      <w:r w:rsidR="007D7C8A" w:rsidRPr="00C75085">
        <w:rPr>
          <w:color w:val="212121"/>
          <w:szCs w:val="24"/>
          <w:shd w:val="clear" w:color="auto" w:fill="FFFFFF"/>
        </w:rPr>
        <w:t>5</w:t>
      </w:r>
      <w:r w:rsidR="00767977" w:rsidRPr="00C75085">
        <w:rPr>
          <w:color w:val="212121"/>
          <w:szCs w:val="24"/>
          <w:shd w:val="clear" w:color="auto" w:fill="FFFFFF"/>
        </w:rPr>
        <w:t>(</w:t>
      </w:r>
      <w:r w:rsidR="00732550" w:rsidRPr="00C75085">
        <w:rPr>
          <w:color w:val="212121"/>
          <w:szCs w:val="24"/>
          <w:shd w:val="clear" w:color="auto" w:fill="FFFFFF"/>
        </w:rPr>
        <w:t>c</w:t>
      </w:r>
      <w:r w:rsidR="00767977" w:rsidRPr="00C75085">
        <w:rPr>
          <w:color w:val="212121"/>
          <w:szCs w:val="24"/>
          <w:shd w:val="clear" w:color="auto" w:fill="FFFFFF"/>
        </w:rPr>
        <w:t>)</w:t>
      </w:r>
      <w:r w:rsidR="004406C3" w:rsidRPr="00C75085">
        <w:rPr>
          <w:color w:val="212121"/>
          <w:szCs w:val="24"/>
          <w:shd w:val="clear" w:color="auto" w:fill="FFFFFF"/>
        </w:rPr>
        <w:t>; and</w:t>
      </w:r>
    </w:p>
    <w:p w14:paraId="0371CA2F" w14:textId="451D0090" w:rsidR="002B0D1C" w:rsidRPr="00C75085" w:rsidRDefault="00C75085" w:rsidP="00C75085">
      <w:pPr>
        <w:suppressAutoHyphens/>
        <w:spacing w:line="480" w:lineRule="auto"/>
        <w:ind w:firstLine="1080"/>
        <w:rPr>
          <w:color w:val="212121"/>
          <w:szCs w:val="24"/>
          <w:shd w:val="clear" w:color="auto" w:fill="FFFFFF"/>
        </w:rPr>
      </w:pPr>
      <w:r>
        <w:rPr>
          <w:color w:val="212121"/>
          <w:szCs w:val="24"/>
          <w:shd w:val="clear" w:color="auto" w:fill="FFFFFF"/>
        </w:rPr>
        <w:t>(2)</w:t>
      </w:r>
      <w:r w:rsidR="004108DA" w:rsidRPr="00C75085">
        <w:rPr>
          <w:color w:val="212121"/>
          <w:szCs w:val="24"/>
          <w:shd w:val="clear" w:color="auto" w:fill="FFFFFF"/>
        </w:rPr>
        <w:t xml:space="preserve"> </w:t>
      </w:r>
      <w:r w:rsidR="00E8036A" w:rsidRPr="00C75085">
        <w:rPr>
          <w:color w:val="212121"/>
          <w:szCs w:val="24"/>
          <w:shd w:val="clear" w:color="auto" w:fill="FFFFFF"/>
        </w:rPr>
        <w:t xml:space="preserve">the finding of </w:t>
      </w:r>
      <w:r w:rsidR="0083129E" w:rsidRPr="00C75085">
        <w:rPr>
          <w:color w:val="212121"/>
          <w:szCs w:val="24"/>
          <w:shd w:val="clear" w:color="auto" w:fill="FFFFFF"/>
        </w:rPr>
        <w:t>lack of capacity is confirmed under Section 5(d)(</w:t>
      </w:r>
      <w:r w:rsidR="00085145" w:rsidRPr="00C75085">
        <w:rPr>
          <w:color w:val="212121"/>
          <w:szCs w:val="24"/>
          <w:shd w:val="clear" w:color="auto" w:fill="FFFFFF"/>
        </w:rPr>
        <w:t>4</w:t>
      </w:r>
      <w:r w:rsidR="0083129E" w:rsidRPr="00C75085">
        <w:rPr>
          <w:color w:val="212121"/>
          <w:szCs w:val="24"/>
          <w:shd w:val="clear" w:color="auto" w:fill="FFFFFF"/>
        </w:rPr>
        <w:t xml:space="preserve">) or </w:t>
      </w:r>
      <w:r w:rsidR="004108DA" w:rsidRPr="00C75085">
        <w:rPr>
          <w:color w:val="212121"/>
          <w:szCs w:val="24"/>
          <w:shd w:val="clear" w:color="auto" w:fill="FFFFFF"/>
        </w:rPr>
        <w:t xml:space="preserve">a court </w:t>
      </w:r>
      <w:r w:rsidR="006B540D" w:rsidRPr="00C75085">
        <w:rPr>
          <w:color w:val="212121"/>
          <w:szCs w:val="24"/>
          <w:shd w:val="clear" w:color="auto" w:fill="FFFFFF"/>
        </w:rPr>
        <w:t>finds</w:t>
      </w:r>
      <w:r w:rsidR="004108DA" w:rsidRPr="00C75085">
        <w:rPr>
          <w:color w:val="212121"/>
          <w:szCs w:val="24"/>
          <w:shd w:val="clear" w:color="auto" w:fill="FFFFFF"/>
        </w:rPr>
        <w:t xml:space="preserve"> that the </w:t>
      </w:r>
      <w:r w:rsidR="00C92FD4" w:rsidRPr="00C75085">
        <w:rPr>
          <w:color w:val="212121"/>
          <w:szCs w:val="24"/>
          <w:shd w:val="clear" w:color="auto" w:fill="FFFFFF"/>
        </w:rPr>
        <w:t xml:space="preserve">individual </w:t>
      </w:r>
      <w:r w:rsidR="004108DA" w:rsidRPr="00C75085">
        <w:rPr>
          <w:color w:val="212121"/>
          <w:szCs w:val="24"/>
          <w:shd w:val="clear" w:color="auto" w:fill="FFFFFF"/>
        </w:rPr>
        <w:t>lacks capacity</w:t>
      </w:r>
      <w:r w:rsidR="00FC71BC" w:rsidRPr="00C75085">
        <w:rPr>
          <w:color w:val="212121"/>
          <w:szCs w:val="24"/>
          <w:shd w:val="clear" w:color="auto" w:fill="FFFFFF"/>
        </w:rPr>
        <w:t xml:space="preserve"> to make a health-care decision</w:t>
      </w:r>
      <w:r w:rsidR="004108DA" w:rsidRPr="00C75085">
        <w:rPr>
          <w:color w:val="212121"/>
          <w:szCs w:val="24"/>
          <w:shd w:val="clear" w:color="auto" w:fill="FFFFFF"/>
        </w:rPr>
        <w:t>.</w:t>
      </w:r>
    </w:p>
    <w:p w14:paraId="3F6619A8" w14:textId="37B7A9B7" w:rsidR="00494FF7" w:rsidRDefault="004F462F"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rPr>
          <w:szCs w:val="24"/>
        </w:rPr>
      </w:pPr>
      <w:r w:rsidRPr="005218A7">
        <w:rPr>
          <w:szCs w:val="24"/>
        </w:rPr>
        <w:t>(</w:t>
      </w:r>
      <w:r w:rsidR="00EC5747">
        <w:rPr>
          <w:szCs w:val="24"/>
        </w:rPr>
        <w:t>b</w:t>
      </w:r>
      <w:r w:rsidRPr="005218A7">
        <w:rPr>
          <w:szCs w:val="24"/>
        </w:rPr>
        <w:t>)</w:t>
      </w:r>
      <w:r w:rsidR="00407644" w:rsidRPr="005218A7">
        <w:rPr>
          <w:szCs w:val="24"/>
        </w:rPr>
        <w:t xml:space="preserve"> </w:t>
      </w:r>
      <w:r w:rsidR="00D231AD" w:rsidRPr="005218A7">
        <w:rPr>
          <w:szCs w:val="24"/>
        </w:rPr>
        <w:t>An</w:t>
      </w:r>
      <w:r w:rsidRPr="005218A7">
        <w:rPr>
          <w:szCs w:val="24"/>
        </w:rPr>
        <w:t xml:space="preserve"> agent or default surrogate </w:t>
      </w:r>
      <w:r w:rsidR="00C305F1">
        <w:rPr>
          <w:szCs w:val="24"/>
        </w:rPr>
        <w:t>may</w:t>
      </w:r>
      <w:r w:rsidRPr="005218A7">
        <w:rPr>
          <w:szCs w:val="24"/>
        </w:rPr>
        <w:t xml:space="preserve"> request, receive, examine, copy, and consent to the disclosure of medical and other health-care information about </w:t>
      </w:r>
      <w:r w:rsidR="00D231AD" w:rsidRPr="005218A7">
        <w:rPr>
          <w:szCs w:val="24"/>
        </w:rPr>
        <w:t>the</w:t>
      </w:r>
      <w:r w:rsidRPr="005218A7">
        <w:rPr>
          <w:szCs w:val="24"/>
        </w:rPr>
        <w:t xml:space="preserve"> individual if the individual would have the right to request, receive, examine, copy, or </w:t>
      </w:r>
      <w:r w:rsidR="00551958">
        <w:rPr>
          <w:szCs w:val="24"/>
        </w:rPr>
        <w:t>consent to the disclosure of</w:t>
      </w:r>
      <w:r w:rsidRPr="005218A7">
        <w:rPr>
          <w:szCs w:val="24"/>
        </w:rPr>
        <w:t xml:space="preserve"> </w:t>
      </w:r>
      <w:r w:rsidR="00145E0D">
        <w:rPr>
          <w:szCs w:val="24"/>
        </w:rPr>
        <w:t>the</w:t>
      </w:r>
      <w:r w:rsidRPr="005218A7">
        <w:rPr>
          <w:szCs w:val="24"/>
        </w:rPr>
        <w:t xml:space="preserve"> information</w:t>
      </w:r>
      <w:r w:rsidR="00D231AD" w:rsidRPr="005218A7">
        <w:rPr>
          <w:szCs w:val="24"/>
        </w:rPr>
        <w:t xml:space="preserve">. </w:t>
      </w:r>
    </w:p>
    <w:p w14:paraId="4AF31ECB" w14:textId="77777777" w:rsidR="004F462F" w:rsidRDefault="00494FF7"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rPr>
          <w:szCs w:val="24"/>
        </w:rPr>
      </w:pPr>
      <w:r>
        <w:rPr>
          <w:szCs w:val="24"/>
        </w:rPr>
        <w:t>(</w:t>
      </w:r>
      <w:r w:rsidR="00EC5747">
        <w:rPr>
          <w:szCs w:val="24"/>
        </w:rPr>
        <w:t>c</w:t>
      </w:r>
      <w:r>
        <w:rPr>
          <w:szCs w:val="24"/>
        </w:rPr>
        <w:t>)</w:t>
      </w:r>
      <w:r w:rsidR="00D231AD" w:rsidRPr="005218A7">
        <w:rPr>
          <w:szCs w:val="24"/>
        </w:rPr>
        <w:t xml:space="preserve"> </w:t>
      </w:r>
      <w:r w:rsidR="009879F9">
        <w:rPr>
          <w:szCs w:val="24"/>
        </w:rPr>
        <w:t>A</w:t>
      </w:r>
      <w:r w:rsidR="00D231AD" w:rsidRPr="005218A7">
        <w:rPr>
          <w:szCs w:val="24"/>
        </w:rPr>
        <w:t xml:space="preserve"> </w:t>
      </w:r>
      <w:r>
        <w:rPr>
          <w:szCs w:val="24"/>
        </w:rPr>
        <w:t xml:space="preserve">power </w:t>
      </w:r>
      <w:r w:rsidR="000970F4">
        <w:rPr>
          <w:szCs w:val="24"/>
        </w:rPr>
        <w:t xml:space="preserve">of attorney for health care </w:t>
      </w:r>
      <w:r w:rsidR="00261C96">
        <w:rPr>
          <w:szCs w:val="24"/>
        </w:rPr>
        <w:t>may provide that</w:t>
      </w:r>
      <w:r w:rsidR="00D231AD" w:rsidRPr="005218A7">
        <w:rPr>
          <w:szCs w:val="24"/>
        </w:rPr>
        <w:t xml:space="preserve"> </w:t>
      </w:r>
      <w:r w:rsidR="00CC22FA">
        <w:rPr>
          <w:szCs w:val="24"/>
        </w:rPr>
        <w:t>the</w:t>
      </w:r>
      <w:r w:rsidR="00D231AD" w:rsidRPr="005218A7">
        <w:rPr>
          <w:szCs w:val="24"/>
        </w:rPr>
        <w:t xml:space="preserve"> power</w:t>
      </w:r>
      <w:r w:rsidR="00CF46A7">
        <w:rPr>
          <w:szCs w:val="24"/>
        </w:rPr>
        <w:t xml:space="preserve"> of an agent under subsection (</w:t>
      </w:r>
      <w:r w:rsidR="00EC5747">
        <w:rPr>
          <w:szCs w:val="24"/>
        </w:rPr>
        <w:t>b</w:t>
      </w:r>
      <w:r w:rsidR="00CF46A7">
        <w:rPr>
          <w:szCs w:val="24"/>
        </w:rPr>
        <w:t>)</w:t>
      </w:r>
      <w:r w:rsidR="00D231AD" w:rsidRPr="005218A7">
        <w:rPr>
          <w:szCs w:val="24"/>
        </w:rPr>
        <w:t xml:space="preserve"> </w:t>
      </w:r>
      <w:r w:rsidR="00C026FF" w:rsidRPr="005218A7">
        <w:rPr>
          <w:szCs w:val="24"/>
        </w:rPr>
        <w:t xml:space="preserve">commences </w:t>
      </w:r>
      <w:r w:rsidR="009879F9">
        <w:rPr>
          <w:szCs w:val="24"/>
        </w:rPr>
        <w:t>on</w:t>
      </w:r>
      <w:r w:rsidR="00D231AD" w:rsidRPr="005218A7">
        <w:rPr>
          <w:szCs w:val="24"/>
        </w:rPr>
        <w:t xml:space="preserve"> appointment. </w:t>
      </w:r>
    </w:p>
    <w:p w14:paraId="6BF126A3" w14:textId="77777777" w:rsidR="000B3195" w:rsidRDefault="000B3195"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rPr>
          <w:szCs w:val="24"/>
        </w:rPr>
      </w:pPr>
      <w:r>
        <w:rPr>
          <w:szCs w:val="24"/>
        </w:rPr>
        <w:lastRenderedPageBreak/>
        <w:t>(</w:t>
      </w:r>
      <w:r w:rsidR="00EC5747">
        <w:rPr>
          <w:szCs w:val="24"/>
        </w:rPr>
        <w:t>d</w:t>
      </w:r>
      <w:r>
        <w:rPr>
          <w:szCs w:val="24"/>
        </w:rPr>
        <w:t xml:space="preserve">) </w:t>
      </w:r>
      <w:r w:rsidR="00CF46A7">
        <w:rPr>
          <w:szCs w:val="24"/>
        </w:rPr>
        <w:t>If no other person is authorized</w:t>
      </w:r>
      <w:r w:rsidR="009879F9">
        <w:rPr>
          <w:szCs w:val="24"/>
        </w:rPr>
        <w:t xml:space="preserve"> to do so</w:t>
      </w:r>
      <w:r w:rsidR="00CF46A7">
        <w:rPr>
          <w:szCs w:val="24"/>
        </w:rPr>
        <w:t>, an</w:t>
      </w:r>
      <w:r w:rsidRPr="005218A7">
        <w:rPr>
          <w:szCs w:val="24"/>
        </w:rPr>
        <w:t xml:space="preserve"> agent or default surrogate </w:t>
      </w:r>
      <w:r w:rsidR="009879F9">
        <w:rPr>
          <w:szCs w:val="24"/>
        </w:rPr>
        <w:t>may</w:t>
      </w:r>
      <w:r>
        <w:rPr>
          <w:szCs w:val="24"/>
        </w:rPr>
        <w:t xml:space="preserve"> </w:t>
      </w:r>
      <w:r w:rsidRPr="00DC51AC">
        <w:rPr>
          <w:szCs w:val="24"/>
        </w:rPr>
        <w:t>apply for public or private health insurance and benefits</w:t>
      </w:r>
      <w:r w:rsidR="00733C13">
        <w:rPr>
          <w:szCs w:val="24"/>
        </w:rPr>
        <w:t xml:space="preserve"> on behalf of the individual</w:t>
      </w:r>
      <w:r>
        <w:rPr>
          <w:szCs w:val="24"/>
        </w:rPr>
        <w:t xml:space="preserve">. </w:t>
      </w:r>
      <w:r w:rsidR="0044031B">
        <w:rPr>
          <w:szCs w:val="24"/>
        </w:rPr>
        <w:t xml:space="preserve">An agent or default surrogate who </w:t>
      </w:r>
      <w:r w:rsidR="002C59BC">
        <w:rPr>
          <w:szCs w:val="24"/>
        </w:rPr>
        <w:t>may</w:t>
      </w:r>
      <w:r w:rsidR="00EB1D99">
        <w:rPr>
          <w:szCs w:val="24"/>
        </w:rPr>
        <w:t xml:space="preserve"> </w:t>
      </w:r>
      <w:r w:rsidR="0044031B">
        <w:rPr>
          <w:szCs w:val="24"/>
        </w:rPr>
        <w:t xml:space="preserve">apply for </w:t>
      </w:r>
      <w:r w:rsidR="000B0173">
        <w:rPr>
          <w:szCs w:val="24"/>
        </w:rPr>
        <w:t>insurance and benefits does not, solely by reason of the power, have a duty to apply for the insurance or benefits.</w:t>
      </w:r>
    </w:p>
    <w:p w14:paraId="5275AD79" w14:textId="4D4AB8EE" w:rsidR="001A2CDA" w:rsidRPr="00AF2385" w:rsidRDefault="00D14C54" w:rsidP="00B45FC3">
      <w:pPr>
        <w:tabs>
          <w:tab w:val="left" w:pos="540"/>
        </w:tabs>
        <w:spacing w:line="480" w:lineRule="auto"/>
        <w:ind w:firstLine="828"/>
        <w:divId w:val="810244492"/>
        <w:rPr>
          <w:color w:val="000000"/>
          <w:szCs w:val="24"/>
        </w:rPr>
      </w:pPr>
      <w:r w:rsidRPr="00AF2385">
        <w:rPr>
          <w:color w:val="000000"/>
          <w:szCs w:val="24"/>
        </w:rPr>
        <w:t>(e) An agent or default surrogate may not consent to voluntary admission of the individual to a facility for mental health treatment unless:</w:t>
      </w:r>
    </w:p>
    <w:p w14:paraId="3202C79D" w14:textId="0F49E8C9" w:rsidR="00D14C54" w:rsidRPr="00AF2385" w:rsidRDefault="00315A15" w:rsidP="00B45FC3">
      <w:pPr>
        <w:spacing w:line="480" w:lineRule="auto"/>
        <w:ind w:firstLine="1386"/>
        <w:divId w:val="810244492"/>
        <w:rPr>
          <w:color w:val="000000"/>
          <w:szCs w:val="24"/>
        </w:rPr>
      </w:pPr>
      <w:r>
        <w:rPr>
          <w:color w:val="000000"/>
          <w:szCs w:val="24"/>
        </w:rPr>
        <w:t>(1</w:t>
      </w:r>
      <w:r w:rsidR="007064E9">
        <w:rPr>
          <w:color w:val="000000"/>
          <w:szCs w:val="24"/>
        </w:rPr>
        <w:t xml:space="preserve">) </w:t>
      </w:r>
      <w:r w:rsidR="00D14C54" w:rsidRPr="00AF2385">
        <w:rPr>
          <w:color w:val="000000"/>
          <w:szCs w:val="24"/>
        </w:rPr>
        <w:t>voluntary admission is specifically authorized by the individual in an advance health-care directive in a record; and</w:t>
      </w:r>
    </w:p>
    <w:p w14:paraId="2FB0A642" w14:textId="124BBA4C" w:rsidR="00D14C54" w:rsidRPr="00AF2385" w:rsidRDefault="00D14C54" w:rsidP="00B45FC3">
      <w:pPr>
        <w:spacing w:line="480" w:lineRule="auto"/>
        <w:ind w:firstLine="1440"/>
        <w:divId w:val="810244492"/>
        <w:rPr>
          <w:color w:val="000000"/>
          <w:szCs w:val="24"/>
        </w:rPr>
      </w:pPr>
      <w:r w:rsidRPr="00AF2385">
        <w:rPr>
          <w:color w:val="000000"/>
          <w:szCs w:val="24"/>
        </w:rPr>
        <w:t>(2)</w:t>
      </w:r>
      <w:r w:rsidR="00346B6A">
        <w:rPr>
          <w:color w:val="000000"/>
          <w:szCs w:val="24"/>
        </w:rPr>
        <w:t xml:space="preserve"> </w:t>
      </w:r>
      <w:r w:rsidRPr="00AF2385">
        <w:rPr>
          <w:color w:val="000000"/>
          <w:szCs w:val="24"/>
        </w:rPr>
        <w:t xml:space="preserve">the admission is for </w:t>
      </w:r>
      <w:r w:rsidR="00CB7AD2">
        <w:rPr>
          <w:color w:val="000000"/>
          <w:szCs w:val="24"/>
        </w:rPr>
        <w:t>no</w:t>
      </w:r>
      <w:r w:rsidRPr="00AF2385">
        <w:rPr>
          <w:color w:val="000000"/>
          <w:szCs w:val="24"/>
        </w:rPr>
        <w:t xml:space="preserve"> more than the maximum of the number of days specified in the directive or [insert the number of days a guardian may commit an adult subject to guardianship without using the state’s involuntary commitment procedure], whichever is less.</w:t>
      </w:r>
    </w:p>
    <w:p w14:paraId="03EED9F4" w14:textId="77777777" w:rsidR="00D14C54" w:rsidRPr="00AF2385" w:rsidRDefault="00D14C54" w:rsidP="00B45FC3">
      <w:pPr>
        <w:spacing w:line="480" w:lineRule="auto"/>
        <w:ind w:firstLine="720"/>
        <w:divId w:val="810244492"/>
        <w:rPr>
          <w:color w:val="000000"/>
          <w:szCs w:val="24"/>
        </w:rPr>
      </w:pPr>
      <w:r w:rsidRPr="00AF2385">
        <w:rPr>
          <w:color w:val="000000"/>
          <w:szCs w:val="24"/>
        </w:rPr>
        <w:t>(f) Except as provided in subsection (g), an agent or default surrogate may not consent to placement of the individual in a nursing home if the placement is intended to be for more than [100] days if:</w:t>
      </w:r>
    </w:p>
    <w:p w14:paraId="7D2C17C4" w14:textId="77777777" w:rsidR="00D14C54" w:rsidRPr="00AF2385" w:rsidRDefault="00D14C54" w:rsidP="00AF2385">
      <w:pPr>
        <w:spacing w:line="480" w:lineRule="auto"/>
        <w:ind w:left="720" w:firstLine="720"/>
        <w:divId w:val="810244492"/>
        <w:rPr>
          <w:color w:val="000000"/>
          <w:szCs w:val="24"/>
        </w:rPr>
      </w:pPr>
      <w:r w:rsidRPr="00AF2385">
        <w:rPr>
          <w:color w:val="000000"/>
          <w:szCs w:val="24"/>
        </w:rPr>
        <w:t xml:space="preserve">(1) an alternative living arrangement is reasonably </w:t>
      </w:r>
      <w:proofErr w:type="gramStart"/>
      <w:r w:rsidRPr="00AF2385">
        <w:rPr>
          <w:color w:val="000000"/>
          <w:szCs w:val="24"/>
        </w:rPr>
        <w:t>feasible;</w:t>
      </w:r>
      <w:proofErr w:type="gramEnd"/>
    </w:p>
    <w:p w14:paraId="1F98A7E7" w14:textId="77777777" w:rsidR="00D14C54" w:rsidRPr="00AF2385" w:rsidRDefault="00D14C54" w:rsidP="00AF2385">
      <w:pPr>
        <w:spacing w:line="480" w:lineRule="auto"/>
        <w:ind w:left="720" w:firstLine="720"/>
        <w:divId w:val="810244492"/>
        <w:rPr>
          <w:color w:val="000000"/>
          <w:szCs w:val="24"/>
        </w:rPr>
      </w:pPr>
      <w:r w:rsidRPr="00AF2385">
        <w:rPr>
          <w:color w:val="000000"/>
          <w:szCs w:val="24"/>
        </w:rPr>
        <w:t>(2) the individual objects to the placement; or</w:t>
      </w:r>
    </w:p>
    <w:p w14:paraId="3E6DF966" w14:textId="77777777" w:rsidR="00D14C54" w:rsidRPr="00AF2385" w:rsidRDefault="00D14C54" w:rsidP="00AF2385">
      <w:pPr>
        <w:spacing w:line="480" w:lineRule="auto"/>
        <w:ind w:left="720" w:firstLine="720"/>
        <w:divId w:val="810244492"/>
        <w:rPr>
          <w:color w:val="000000"/>
          <w:szCs w:val="24"/>
        </w:rPr>
      </w:pPr>
      <w:r w:rsidRPr="00AF2385">
        <w:rPr>
          <w:color w:val="000000"/>
          <w:szCs w:val="24"/>
        </w:rPr>
        <w:t>(3) the individual is not terminally ill.</w:t>
      </w:r>
    </w:p>
    <w:p w14:paraId="1AE0BD8D" w14:textId="7E369EAB" w:rsidR="00D14C54" w:rsidRPr="00AF2385" w:rsidRDefault="00D14C54" w:rsidP="00B45FC3">
      <w:pPr>
        <w:spacing w:line="480" w:lineRule="auto"/>
        <w:ind w:firstLine="720"/>
        <w:divId w:val="810244492"/>
        <w:rPr>
          <w:color w:val="000000"/>
          <w:szCs w:val="24"/>
        </w:rPr>
      </w:pPr>
      <w:r w:rsidRPr="00AF2385">
        <w:rPr>
          <w:color w:val="000000"/>
          <w:szCs w:val="24"/>
        </w:rPr>
        <w:t>(g) If specifically authorized by the individual in an advance health-care directive in a record, an agent or default surrogate may consent to placement of the individual in a nursing home for more than [100] days even if:</w:t>
      </w:r>
    </w:p>
    <w:p w14:paraId="3AD48976" w14:textId="77777777" w:rsidR="00D14C54" w:rsidRPr="00AF2385" w:rsidRDefault="00D14C54" w:rsidP="00AF2385">
      <w:pPr>
        <w:spacing w:line="480" w:lineRule="auto"/>
        <w:ind w:left="720" w:firstLine="720"/>
        <w:divId w:val="810244492"/>
        <w:rPr>
          <w:color w:val="000000"/>
          <w:szCs w:val="24"/>
        </w:rPr>
      </w:pPr>
      <w:r w:rsidRPr="00AF2385">
        <w:rPr>
          <w:color w:val="000000"/>
          <w:szCs w:val="24"/>
        </w:rPr>
        <w:t xml:space="preserve">(1) an alternative living arrangement is reasonably </w:t>
      </w:r>
      <w:proofErr w:type="gramStart"/>
      <w:r w:rsidRPr="00AF2385">
        <w:rPr>
          <w:color w:val="000000"/>
          <w:szCs w:val="24"/>
        </w:rPr>
        <w:t>feasible;</w:t>
      </w:r>
      <w:proofErr w:type="gramEnd"/>
    </w:p>
    <w:p w14:paraId="06AA5966" w14:textId="77777777" w:rsidR="00D14C54" w:rsidRPr="00AF2385" w:rsidRDefault="00D14C54" w:rsidP="00AF2385">
      <w:pPr>
        <w:spacing w:line="480" w:lineRule="auto"/>
        <w:ind w:left="720" w:firstLine="720"/>
        <w:divId w:val="810244492"/>
        <w:rPr>
          <w:color w:val="000000"/>
          <w:szCs w:val="24"/>
        </w:rPr>
      </w:pPr>
      <w:r w:rsidRPr="00AF2385">
        <w:rPr>
          <w:color w:val="000000"/>
          <w:szCs w:val="24"/>
        </w:rPr>
        <w:t>(2) the individual objects to the placement; and</w:t>
      </w:r>
    </w:p>
    <w:p w14:paraId="50345640" w14:textId="77777777" w:rsidR="00D14C54" w:rsidRPr="00AF2385" w:rsidRDefault="00D14C54" w:rsidP="00AF2385">
      <w:pPr>
        <w:spacing w:line="480" w:lineRule="auto"/>
        <w:ind w:left="720" w:firstLine="720"/>
        <w:divId w:val="810244492"/>
        <w:rPr>
          <w:color w:val="000000"/>
          <w:szCs w:val="24"/>
        </w:rPr>
      </w:pPr>
      <w:r w:rsidRPr="00AF2385">
        <w:rPr>
          <w:color w:val="000000"/>
          <w:szCs w:val="24"/>
        </w:rPr>
        <w:t>(3) the individual is not terminally ill.</w:t>
      </w:r>
    </w:p>
    <w:p w14:paraId="33959160" w14:textId="77777777" w:rsidR="000D20EF" w:rsidRPr="00C15D5C" w:rsidRDefault="00431020" w:rsidP="00421AAC">
      <w:pPr>
        <w:pStyle w:val="Heading1"/>
        <w:keepNext w:val="0"/>
        <w:keepLines w:val="0"/>
        <w:suppressAutoHyphens/>
      </w:pPr>
      <w:r>
        <w:lastRenderedPageBreak/>
        <w:tab/>
      </w:r>
      <w:bookmarkStart w:id="41" w:name="_Toc147926481"/>
      <w:r w:rsidR="000D20EF">
        <w:t xml:space="preserve">Section 19. Limitation on </w:t>
      </w:r>
      <w:r w:rsidR="00BF3301">
        <w:t>Powers</w:t>
      </w:r>
      <w:bookmarkEnd w:id="41"/>
    </w:p>
    <w:p w14:paraId="0BF6ECCA" w14:textId="1071F4A5" w:rsidR="00E203EB" w:rsidRDefault="00E203EB" w:rsidP="00421AAC">
      <w:pPr>
        <w:suppressAutoHyphens/>
        <w:spacing w:line="480" w:lineRule="auto"/>
        <w:ind w:firstLine="720"/>
      </w:pPr>
      <w:r>
        <w:rPr>
          <w:kern w:val="2"/>
          <w:szCs w:val="24"/>
        </w:rPr>
        <w:t>(</w:t>
      </w:r>
      <w:r w:rsidR="00BF3301">
        <w:rPr>
          <w:kern w:val="2"/>
          <w:szCs w:val="24"/>
        </w:rPr>
        <w:t>a</w:t>
      </w:r>
      <w:r>
        <w:rPr>
          <w:kern w:val="2"/>
          <w:szCs w:val="24"/>
        </w:rPr>
        <w:t>)</w:t>
      </w:r>
      <w:r w:rsidR="008A36C5">
        <w:rPr>
          <w:kern w:val="2"/>
          <w:szCs w:val="24"/>
        </w:rPr>
        <w:t xml:space="preserve"> </w:t>
      </w:r>
      <w:r>
        <w:t>If an individual has a long-term disabilit</w:t>
      </w:r>
      <w:r w:rsidR="001A560F">
        <w:t>y</w:t>
      </w:r>
      <w:r>
        <w:t xml:space="preserve"> </w:t>
      </w:r>
      <w:r w:rsidR="007F28E0">
        <w:t>requiring</w:t>
      </w:r>
      <w:r w:rsidR="000F5F64">
        <w:t xml:space="preserve"> </w:t>
      </w:r>
      <w:r w:rsidR="00786520">
        <w:t>routine treatment by</w:t>
      </w:r>
      <w:r>
        <w:t xml:space="preserve"> artificial nutrition, hydration, or </w:t>
      </w:r>
      <w:r w:rsidR="0097175C">
        <w:t>mechanical ventilation</w:t>
      </w:r>
      <w:r>
        <w:t xml:space="preserve"> and a history of using </w:t>
      </w:r>
      <w:r w:rsidR="00786520">
        <w:t>the</w:t>
      </w:r>
      <w:r>
        <w:t xml:space="preserve"> treatment without objection, an agent or default surrogate may not consent to </w:t>
      </w:r>
      <w:r w:rsidR="00E12EA6">
        <w:t xml:space="preserve">withhold or </w:t>
      </w:r>
      <w:r w:rsidR="001A560F">
        <w:t xml:space="preserve">withdraw </w:t>
      </w:r>
      <w:r w:rsidR="00786520">
        <w:t>the</w:t>
      </w:r>
      <w:r w:rsidR="001A560F">
        <w:t xml:space="preserve"> treatment </w:t>
      </w:r>
      <w:r>
        <w:t>unless</w:t>
      </w:r>
      <w:r w:rsidR="00786520">
        <w:t>:</w:t>
      </w:r>
      <w:r>
        <w:t xml:space="preserve"> </w:t>
      </w:r>
    </w:p>
    <w:p w14:paraId="1AE6BDDA" w14:textId="77777777" w:rsidR="00C55498" w:rsidRDefault="00E203EB" w:rsidP="00D442B1">
      <w:pPr>
        <w:suppressAutoHyphens/>
        <w:spacing w:line="480" w:lineRule="auto"/>
        <w:ind w:firstLine="720"/>
      </w:pPr>
      <w:r>
        <w:tab/>
        <w:t>(1)</w:t>
      </w:r>
      <w:r w:rsidR="008A36C5">
        <w:t xml:space="preserve"> </w:t>
      </w:r>
      <w:r w:rsidR="00C55498">
        <w:t>the treatment is not necessary to sustain the individual’s life</w:t>
      </w:r>
      <w:r w:rsidR="00914BB6">
        <w:t xml:space="preserve"> or maintain the individual’s </w:t>
      </w:r>
      <w:proofErr w:type="gramStart"/>
      <w:r w:rsidR="00914BB6">
        <w:t>well-being</w:t>
      </w:r>
      <w:r w:rsidR="00C55498">
        <w:t>;</w:t>
      </w:r>
      <w:proofErr w:type="gramEnd"/>
    </w:p>
    <w:p w14:paraId="210E1E14" w14:textId="39E4E6AD" w:rsidR="00E203EB" w:rsidRDefault="00C55498" w:rsidP="00421AAC">
      <w:pPr>
        <w:suppressAutoHyphens/>
        <w:spacing w:line="480" w:lineRule="auto"/>
        <w:ind w:firstLine="1440"/>
      </w:pPr>
      <w:r>
        <w:t xml:space="preserve">(2) </w:t>
      </w:r>
      <w:r w:rsidR="00E203EB">
        <w:t xml:space="preserve">the individual has expressly authorized the </w:t>
      </w:r>
      <w:r w:rsidR="005F35BF">
        <w:t xml:space="preserve">withholding or </w:t>
      </w:r>
      <w:r w:rsidR="001A560F">
        <w:t>withdrawal</w:t>
      </w:r>
      <w:r w:rsidR="00E203EB">
        <w:t xml:space="preserve"> in a</w:t>
      </w:r>
      <w:r w:rsidR="001A560F">
        <w:t xml:space="preserve"> </w:t>
      </w:r>
      <w:r w:rsidR="00FD0B21">
        <w:t>health-care</w:t>
      </w:r>
      <w:r w:rsidR="001A560F">
        <w:t xml:space="preserve"> instruction</w:t>
      </w:r>
      <w:r w:rsidR="008A36C5">
        <w:t xml:space="preserve"> that has not been revoked</w:t>
      </w:r>
      <w:r w:rsidR="005F6050">
        <w:t>;</w:t>
      </w:r>
      <w:r w:rsidR="00E203EB">
        <w:t xml:space="preserve"> or </w:t>
      </w:r>
    </w:p>
    <w:p w14:paraId="35A49C7D" w14:textId="77777777" w:rsidR="00122562" w:rsidRPr="00AA217C" w:rsidRDefault="00E203EB"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pPr>
      <w:r w:rsidRPr="00AA217C">
        <w:rPr>
          <w:kern w:val="0"/>
        </w:rPr>
        <w:tab/>
        <w:t>(</w:t>
      </w:r>
      <w:r w:rsidR="00C55498" w:rsidRPr="00AA217C">
        <w:rPr>
          <w:kern w:val="0"/>
        </w:rPr>
        <w:t>3</w:t>
      </w:r>
      <w:r w:rsidRPr="00AA217C">
        <w:rPr>
          <w:kern w:val="0"/>
        </w:rPr>
        <w:t>) the</w:t>
      </w:r>
      <w:r w:rsidR="00771848" w:rsidRPr="00AA217C">
        <w:rPr>
          <w:kern w:val="0"/>
        </w:rPr>
        <w:t xml:space="preserve"> individual has </w:t>
      </w:r>
      <w:r w:rsidR="00122562" w:rsidRPr="00AA217C">
        <w:rPr>
          <w:kern w:val="0"/>
        </w:rPr>
        <w:t>experienced a major reduction in health or functional ability from which the individual is not expected to recover</w:t>
      </w:r>
      <w:r w:rsidR="000B373E">
        <w:rPr>
          <w:kern w:val="0"/>
        </w:rPr>
        <w:t>,</w:t>
      </w:r>
      <w:r w:rsidR="00122562" w:rsidRPr="00AA217C">
        <w:rPr>
          <w:kern w:val="0"/>
        </w:rPr>
        <w:t xml:space="preserve"> </w:t>
      </w:r>
      <w:r w:rsidR="00390535">
        <w:rPr>
          <w:kern w:val="0"/>
        </w:rPr>
        <w:t xml:space="preserve">even with </w:t>
      </w:r>
      <w:r w:rsidR="00523589">
        <w:rPr>
          <w:kern w:val="0"/>
        </w:rPr>
        <w:t xml:space="preserve">other </w:t>
      </w:r>
      <w:r w:rsidR="0097175C">
        <w:rPr>
          <w:kern w:val="0"/>
        </w:rPr>
        <w:t>appropriate treatment</w:t>
      </w:r>
      <w:r w:rsidR="000B373E">
        <w:rPr>
          <w:kern w:val="0"/>
        </w:rPr>
        <w:t>,</w:t>
      </w:r>
      <w:r w:rsidR="0097175C">
        <w:rPr>
          <w:kern w:val="0"/>
        </w:rPr>
        <w:t xml:space="preserve"> </w:t>
      </w:r>
      <w:r w:rsidR="00122562" w:rsidRPr="00AA217C">
        <w:rPr>
          <w:kern w:val="0"/>
        </w:rPr>
        <w:t>and</w:t>
      </w:r>
      <w:r w:rsidR="00A54F8E" w:rsidRPr="00AA217C">
        <w:rPr>
          <w:kern w:val="0"/>
        </w:rPr>
        <w:t xml:space="preserve"> the</w:t>
      </w:r>
      <w:r w:rsidR="00640A4C" w:rsidRPr="00AA217C">
        <w:rPr>
          <w:kern w:val="0"/>
        </w:rPr>
        <w:t xml:space="preserve"> individual has not</w:t>
      </w:r>
      <w:r w:rsidR="00122562" w:rsidRPr="00AA217C">
        <w:rPr>
          <w:kern w:val="0"/>
        </w:rPr>
        <w:t>:</w:t>
      </w:r>
    </w:p>
    <w:p w14:paraId="07143C3C" w14:textId="1673F9D8" w:rsidR="00122562" w:rsidRDefault="00122562" w:rsidP="00421AAC">
      <w:pPr>
        <w:suppressAutoHyphens/>
        <w:spacing w:line="480" w:lineRule="auto"/>
        <w:ind w:left="180" w:firstLine="1980"/>
      </w:pPr>
      <w:r>
        <w:t>(</w:t>
      </w:r>
      <w:r w:rsidR="009F5772">
        <w:t>A</w:t>
      </w:r>
      <w:r>
        <w:t xml:space="preserve">) given </w:t>
      </w:r>
      <w:r w:rsidR="000B373E">
        <w:t>a direction</w:t>
      </w:r>
      <w:r w:rsidR="00F37A0F">
        <w:t xml:space="preserve"> inconsistent with </w:t>
      </w:r>
      <w:r w:rsidR="005F35BF">
        <w:t xml:space="preserve">withholding or </w:t>
      </w:r>
      <w:r w:rsidR="00F37A0F">
        <w:t>withdraw</w:t>
      </w:r>
      <w:r w:rsidR="000C22B2">
        <w:t>a</w:t>
      </w:r>
      <w:r w:rsidR="00F37A0F">
        <w:t>l</w:t>
      </w:r>
      <w:r w:rsidR="00306DA6">
        <w:t>;</w:t>
      </w:r>
      <w:r w:rsidR="00640A4C">
        <w:t xml:space="preserve"> </w:t>
      </w:r>
      <w:r w:rsidR="00390535">
        <w:t>or</w:t>
      </w:r>
    </w:p>
    <w:p w14:paraId="2E576E97" w14:textId="1C0D0CB8" w:rsidR="00E203EB" w:rsidRDefault="00122562" w:rsidP="00421AAC">
      <w:pPr>
        <w:suppressAutoHyphens/>
        <w:spacing w:line="480" w:lineRule="auto"/>
        <w:ind w:firstLine="2160"/>
      </w:pPr>
      <w:r>
        <w:t>(</w:t>
      </w:r>
      <w:r w:rsidR="009F5772">
        <w:t>B</w:t>
      </w:r>
      <w:r>
        <w:t xml:space="preserve">) </w:t>
      </w:r>
      <w:r w:rsidR="00771848">
        <w:t xml:space="preserve">communicated by verbal or nonverbal expression a desire for artificial nutrition, hydration, or </w:t>
      </w:r>
      <w:r w:rsidR="00C26570">
        <w:t>mechanical ventilation</w:t>
      </w:r>
      <w:r w:rsidR="00771848">
        <w:t>.</w:t>
      </w:r>
      <w:r w:rsidR="00094272">
        <w:t xml:space="preserve"> </w:t>
      </w:r>
    </w:p>
    <w:p w14:paraId="6B3A5172" w14:textId="77777777" w:rsidR="00737CCF" w:rsidRPr="00495924" w:rsidRDefault="000C22B2"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rPr>
          <w:szCs w:val="24"/>
        </w:rPr>
      </w:pPr>
      <w:r w:rsidRPr="00DC51AC">
        <w:rPr>
          <w:kern w:val="0"/>
          <w:szCs w:val="24"/>
        </w:rPr>
        <w:t>(</w:t>
      </w:r>
      <w:r w:rsidR="00857394">
        <w:rPr>
          <w:kern w:val="0"/>
          <w:szCs w:val="24"/>
        </w:rPr>
        <w:t>b</w:t>
      </w:r>
      <w:r w:rsidRPr="00DC51AC">
        <w:rPr>
          <w:kern w:val="0"/>
          <w:szCs w:val="24"/>
        </w:rPr>
        <w:t xml:space="preserve">) A default surrogate </w:t>
      </w:r>
      <w:r w:rsidR="00B9659F">
        <w:rPr>
          <w:kern w:val="0"/>
          <w:szCs w:val="24"/>
        </w:rPr>
        <w:t>may not</w:t>
      </w:r>
      <w:r w:rsidR="00737CCF" w:rsidRPr="00DC51AC">
        <w:rPr>
          <w:kern w:val="0"/>
          <w:szCs w:val="24"/>
        </w:rPr>
        <w:t xml:space="preserve"> make a </w:t>
      </w:r>
      <w:r w:rsidR="00F25B1C" w:rsidRPr="00DC51AC">
        <w:rPr>
          <w:kern w:val="0"/>
          <w:szCs w:val="24"/>
        </w:rPr>
        <w:t xml:space="preserve">health-care </w:t>
      </w:r>
      <w:r w:rsidR="00737CCF" w:rsidRPr="00DC51AC">
        <w:rPr>
          <w:kern w:val="0"/>
          <w:szCs w:val="24"/>
        </w:rPr>
        <w:t>decision if</w:t>
      </w:r>
      <w:r w:rsidR="00F25B1C" w:rsidRPr="00DC51AC">
        <w:rPr>
          <w:kern w:val="0"/>
          <w:szCs w:val="24"/>
        </w:rPr>
        <w:t>, under other law of this state,</w:t>
      </w:r>
      <w:r w:rsidR="00737CCF" w:rsidRPr="00DC51AC">
        <w:rPr>
          <w:kern w:val="0"/>
          <w:szCs w:val="24"/>
        </w:rPr>
        <w:t xml:space="preserve"> </w:t>
      </w:r>
      <w:r w:rsidR="005B32BE" w:rsidRPr="00DC51AC">
        <w:rPr>
          <w:kern w:val="0"/>
          <w:szCs w:val="24"/>
        </w:rPr>
        <w:t>the</w:t>
      </w:r>
      <w:r w:rsidR="00737CCF" w:rsidRPr="00DC51AC">
        <w:rPr>
          <w:kern w:val="0"/>
          <w:szCs w:val="24"/>
        </w:rPr>
        <w:t xml:space="preserve"> decision:</w:t>
      </w:r>
    </w:p>
    <w:p w14:paraId="37538444" w14:textId="77777777" w:rsidR="00737CCF" w:rsidRDefault="00737CCF" w:rsidP="00421AAC">
      <w:pPr>
        <w:suppressAutoHyphens/>
        <w:spacing w:line="480" w:lineRule="auto"/>
        <w:ind w:firstLine="720"/>
        <w:rPr>
          <w:szCs w:val="24"/>
        </w:rPr>
      </w:pPr>
      <w:r>
        <w:rPr>
          <w:szCs w:val="24"/>
        </w:rPr>
        <w:tab/>
        <w:t>(1) may not be made by a guardian;</w:t>
      </w:r>
      <w:r w:rsidR="00F25B1C">
        <w:rPr>
          <w:szCs w:val="24"/>
        </w:rPr>
        <w:t xml:space="preserve"> or</w:t>
      </w:r>
    </w:p>
    <w:p w14:paraId="1A05F64D" w14:textId="77777777" w:rsidR="000C22B2" w:rsidRDefault="00737CCF"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rPr>
          <w:kern w:val="0"/>
          <w:szCs w:val="24"/>
        </w:rPr>
      </w:pPr>
      <w:r w:rsidRPr="00DC51AC">
        <w:rPr>
          <w:kern w:val="0"/>
          <w:szCs w:val="24"/>
        </w:rPr>
        <w:tab/>
        <w:t xml:space="preserve">(2) may be made by a guardian </w:t>
      </w:r>
      <w:r w:rsidR="00B9659F">
        <w:rPr>
          <w:kern w:val="0"/>
          <w:szCs w:val="24"/>
        </w:rPr>
        <w:t xml:space="preserve">only </w:t>
      </w:r>
      <w:r w:rsidR="00F25B1C" w:rsidRPr="00DC51AC">
        <w:rPr>
          <w:kern w:val="0"/>
          <w:szCs w:val="24"/>
        </w:rPr>
        <w:t xml:space="preserve">if the court </w:t>
      </w:r>
      <w:r w:rsidR="00C969A1" w:rsidRPr="00DC51AC">
        <w:rPr>
          <w:kern w:val="0"/>
          <w:szCs w:val="24"/>
        </w:rPr>
        <w:t xml:space="preserve">appointing the guardian </w:t>
      </w:r>
      <w:r w:rsidR="00F25B1C" w:rsidRPr="00DC51AC">
        <w:rPr>
          <w:kern w:val="0"/>
          <w:szCs w:val="24"/>
        </w:rPr>
        <w:t xml:space="preserve">specifically authorizes the </w:t>
      </w:r>
      <w:r w:rsidR="00053274" w:rsidRPr="00DC51AC">
        <w:rPr>
          <w:kern w:val="0"/>
          <w:szCs w:val="24"/>
        </w:rPr>
        <w:t xml:space="preserve">guardian to make the </w:t>
      </w:r>
      <w:r w:rsidR="00F25B1C" w:rsidRPr="00DC51AC">
        <w:rPr>
          <w:kern w:val="0"/>
          <w:szCs w:val="24"/>
        </w:rPr>
        <w:t xml:space="preserve">decision. </w:t>
      </w:r>
    </w:p>
    <w:p w14:paraId="261BDCCC" w14:textId="7AF7605F" w:rsidR="00541E45" w:rsidRDefault="00541E45" w:rsidP="00421AAC">
      <w:pPr>
        <w:pStyle w:val="Heading1"/>
        <w:keepNext w:val="0"/>
        <w:keepLines w:val="0"/>
        <w:suppressAutoHyphens/>
      </w:pPr>
      <w:r>
        <w:tab/>
      </w:r>
      <w:bookmarkStart w:id="42" w:name="_Toc147926482"/>
      <w:r>
        <w:t xml:space="preserve">Section </w:t>
      </w:r>
      <w:r w:rsidR="007839AA">
        <w:t>20</w:t>
      </w:r>
      <w:r>
        <w:t>. Co-</w:t>
      </w:r>
      <w:r w:rsidR="007839AA">
        <w:t>A</w:t>
      </w:r>
      <w:r>
        <w:t>gents</w:t>
      </w:r>
      <w:r w:rsidR="00EE1BD4">
        <w:t>;</w:t>
      </w:r>
      <w:r>
        <w:t xml:space="preserve"> </w:t>
      </w:r>
      <w:r w:rsidR="00A03996">
        <w:t>Alter</w:t>
      </w:r>
      <w:r w:rsidR="00C26570">
        <w:t xml:space="preserve">nate </w:t>
      </w:r>
      <w:r>
        <w:t>Agent</w:t>
      </w:r>
      <w:bookmarkEnd w:id="42"/>
    </w:p>
    <w:p w14:paraId="15F237E2" w14:textId="5753BAF0" w:rsidR="00DB39CA" w:rsidRPr="003D300D" w:rsidRDefault="00DB39CA" w:rsidP="00421AAC">
      <w:pPr>
        <w:numPr>
          <w:ilvl w:val="12"/>
          <w:numId w:val="0"/>
        </w:numPr>
        <w:suppressAutoHyphens/>
        <w:spacing w:line="480" w:lineRule="auto"/>
        <w:rPr>
          <w:szCs w:val="24"/>
        </w:rPr>
      </w:pPr>
      <w:bookmarkStart w:id="43" w:name="_Toc86047336"/>
      <w:r w:rsidRPr="003D300D">
        <w:rPr>
          <w:szCs w:val="24"/>
        </w:rPr>
        <w:tab/>
        <w:t>(a) A</w:t>
      </w:r>
      <w:r w:rsidR="009F5772">
        <w:rPr>
          <w:szCs w:val="24"/>
        </w:rPr>
        <w:t>n individual in a</w:t>
      </w:r>
      <w:r w:rsidRPr="003D300D">
        <w:rPr>
          <w:szCs w:val="24"/>
        </w:rPr>
        <w:t xml:space="preserve"> power of attorney for health care may </w:t>
      </w:r>
      <w:r w:rsidR="00832B9F">
        <w:rPr>
          <w:szCs w:val="24"/>
        </w:rPr>
        <w:t>appoint</w:t>
      </w:r>
      <w:r w:rsidRPr="003D300D">
        <w:rPr>
          <w:szCs w:val="24"/>
        </w:rPr>
        <w:t xml:space="preserve"> </w:t>
      </w:r>
      <w:r w:rsidR="00BC48FF">
        <w:rPr>
          <w:szCs w:val="24"/>
        </w:rPr>
        <w:t>multiple</w:t>
      </w:r>
      <w:r w:rsidRPr="003D300D">
        <w:rPr>
          <w:szCs w:val="24"/>
        </w:rPr>
        <w:t xml:space="preserve"> </w:t>
      </w:r>
      <w:r w:rsidR="003E31A5" w:rsidRPr="003D300D">
        <w:rPr>
          <w:szCs w:val="24"/>
        </w:rPr>
        <w:t>individuals</w:t>
      </w:r>
      <w:r w:rsidRPr="003D300D">
        <w:rPr>
          <w:szCs w:val="24"/>
        </w:rPr>
        <w:t xml:space="preserve"> as co</w:t>
      </w:r>
      <w:r w:rsidR="005033B1" w:rsidRPr="003D300D">
        <w:rPr>
          <w:szCs w:val="24"/>
        </w:rPr>
        <w:t>-</w:t>
      </w:r>
      <w:r w:rsidRPr="003D300D">
        <w:rPr>
          <w:szCs w:val="24"/>
        </w:rPr>
        <w:t xml:space="preserve">agents. Unless the power of attorney </w:t>
      </w:r>
      <w:r w:rsidR="00316B8F">
        <w:rPr>
          <w:szCs w:val="24"/>
        </w:rPr>
        <w:t xml:space="preserve">provides </w:t>
      </w:r>
      <w:r w:rsidRPr="003D300D">
        <w:rPr>
          <w:szCs w:val="24"/>
        </w:rPr>
        <w:t>otherwise, each co</w:t>
      </w:r>
      <w:r w:rsidR="005033B1" w:rsidRPr="003D300D">
        <w:rPr>
          <w:szCs w:val="24"/>
        </w:rPr>
        <w:t>-</w:t>
      </w:r>
      <w:r w:rsidRPr="003D300D">
        <w:rPr>
          <w:szCs w:val="24"/>
        </w:rPr>
        <w:t xml:space="preserve">agent may exercise </w:t>
      </w:r>
      <w:r w:rsidR="003E31A5" w:rsidRPr="003D300D">
        <w:rPr>
          <w:szCs w:val="24"/>
        </w:rPr>
        <w:lastRenderedPageBreak/>
        <w:t>independent authority</w:t>
      </w:r>
      <w:r w:rsidRPr="003D300D">
        <w:rPr>
          <w:szCs w:val="24"/>
        </w:rPr>
        <w:t>.</w:t>
      </w:r>
      <w:r w:rsidR="001A1820">
        <w:rPr>
          <w:szCs w:val="24"/>
        </w:rPr>
        <w:t xml:space="preserve">  </w:t>
      </w:r>
    </w:p>
    <w:p w14:paraId="08568E4E" w14:textId="32C6ACBB" w:rsidR="007F7A25" w:rsidRDefault="00DB39CA" w:rsidP="00421AAC">
      <w:pPr>
        <w:numPr>
          <w:ilvl w:val="12"/>
          <w:numId w:val="0"/>
        </w:numPr>
        <w:suppressAutoHyphens/>
        <w:spacing w:line="480" w:lineRule="auto"/>
        <w:rPr>
          <w:szCs w:val="24"/>
        </w:rPr>
      </w:pPr>
      <w:r>
        <w:rPr>
          <w:szCs w:val="24"/>
        </w:rPr>
        <w:tab/>
        <w:t>(b) A</w:t>
      </w:r>
      <w:r w:rsidR="00BC48FF">
        <w:rPr>
          <w:szCs w:val="24"/>
        </w:rPr>
        <w:t>n individual in a</w:t>
      </w:r>
      <w:r>
        <w:rPr>
          <w:szCs w:val="24"/>
        </w:rPr>
        <w:t xml:space="preserve"> power of attorney for health care may </w:t>
      </w:r>
      <w:r w:rsidR="00832B9F">
        <w:rPr>
          <w:szCs w:val="24"/>
        </w:rPr>
        <w:t>appoint</w:t>
      </w:r>
      <w:r>
        <w:rPr>
          <w:szCs w:val="24"/>
        </w:rPr>
        <w:t xml:space="preserve"> </w:t>
      </w:r>
      <w:r w:rsidR="003411DF">
        <w:rPr>
          <w:szCs w:val="24"/>
        </w:rPr>
        <w:t>one or more</w:t>
      </w:r>
      <w:r w:rsidR="001A306D">
        <w:rPr>
          <w:szCs w:val="24"/>
        </w:rPr>
        <w:t xml:space="preserve"> individuals </w:t>
      </w:r>
      <w:r w:rsidR="00917EB0">
        <w:rPr>
          <w:szCs w:val="24"/>
        </w:rPr>
        <w:t>to act as</w:t>
      </w:r>
      <w:r>
        <w:rPr>
          <w:szCs w:val="24"/>
        </w:rPr>
        <w:t xml:space="preserve"> </w:t>
      </w:r>
      <w:r w:rsidR="00A03996">
        <w:rPr>
          <w:szCs w:val="24"/>
        </w:rPr>
        <w:t xml:space="preserve">alternate </w:t>
      </w:r>
      <w:r>
        <w:rPr>
          <w:szCs w:val="24"/>
        </w:rPr>
        <w:t xml:space="preserve">agents if </w:t>
      </w:r>
      <w:r w:rsidR="003411DF">
        <w:rPr>
          <w:szCs w:val="24"/>
        </w:rPr>
        <w:t xml:space="preserve">a predecessor </w:t>
      </w:r>
      <w:r>
        <w:rPr>
          <w:szCs w:val="24"/>
        </w:rPr>
        <w:t xml:space="preserve">agent resigns, dies, becomes disqualified, is not reasonably available, or otherwise </w:t>
      </w:r>
      <w:r w:rsidR="00BC48FF">
        <w:rPr>
          <w:szCs w:val="24"/>
        </w:rPr>
        <w:t xml:space="preserve">is </w:t>
      </w:r>
      <w:r>
        <w:rPr>
          <w:szCs w:val="24"/>
        </w:rPr>
        <w:t xml:space="preserve">unwilling or unable to </w:t>
      </w:r>
      <w:r w:rsidR="00BC48FF">
        <w:rPr>
          <w:szCs w:val="24"/>
        </w:rPr>
        <w:t>act</w:t>
      </w:r>
      <w:r>
        <w:rPr>
          <w:szCs w:val="24"/>
        </w:rPr>
        <w:t xml:space="preserve"> as agent. </w:t>
      </w:r>
    </w:p>
    <w:p w14:paraId="7B9DF876" w14:textId="7FA595EF" w:rsidR="006D6585" w:rsidRDefault="007F7A25" w:rsidP="00421AAC">
      <w:pPr>
        <w:numPr>
          <w:ilvl w:val="12"/>
          <w:numId w:val="0"/>
        </w:numPr>
        <w:suppressAutoHyphens/>
        <w:spacing w:line="480" w:lineRule="auto"/>
        <w:rPr>
          <w:szCs w:val="24"/>
        </w:rPr>
      </w:pPr>
      <w:r>
        <w:rPr>
          <w:szCs w:val="24"/>
        </w:rPr>
        <w:tab/>
        <w:t xml:space="preserve">(c) </w:t>
      </w:r>
      <w:r w:rsidR="00DB39CA">
        <w:rPr>
          <w:szCs w:val="24"/>
        </w:rPr>
        <w:t xml:space="preserve">Unless the power of attorney </w:t>
      </w:r>
      <w:r w:rsidR="00316B8F">
        <w:rPr>
          <w:szCs w:val="24"/>
        </w:rPr>
        <w:t xml:space="preserve">provides </w:t>
      </w:r>
      <w:r w:rsidR="00DB39CA">
        <w:rPr>
          <w:szCs w:val="24"/>
        </w:rPr>
        <w:t>otherwise, a</w:t>
      </w:r>
      <w:r w:rsidR="0007672A">
        <w:rPr>
          <w:szCs w:val="24"/>
        </w:rPr>
        <w:t>n</w:t>
      </w:r>
      <w:r w:rsidR="00DB39CA">
        <w:rPr>
          <w:szCs w:val="24"/>
        </w:rPr>
        <w:t xml:space="preserve"> </w:t>
      </w:r>
      <w:r w:rsidR="00A03996">
        <w:rPr>
          <w:szCs w:val="24"/>
        </w:rPr>
        <w:t xml:space="preserve">alternate </w:t>
      </w:r>
      <w:r w:rsidR="00DB39CA">
        <w:rPr>
          <w:szCs w:val="24"/>
        </w:rPr>
        <w:t>agent</w:t>
      </w:r>
      <w:r w:rsidR="00781526">
        <w:rPr>
          <w:szCs w:val="24"/>
        </w:rPr>
        <w:t xml:space="preserve"> has the same authority as the original agent</w:t>
      </w:r>
      <w:r w:rsidR="006D6585">
        <w:rPr>
          <w:szCs w:val="24"/>
        </w:rPr>
        <w:t>:</w:t>
      </w:r>
    </w:p>
    <w:p w14:paraId="7651B48F" w14:textId="2FB2DB1C" w:rsidR="00846D05" w:rsidRDefault="00C841D6" w:rsidP="00421AAC">
      <w:pPr>
        <w:numPr>
          <w:ilvl w:val="12"/>
          <w:numId w:val="0"/>
        </w:numPr>
        <w:suppressAutoHyphens/>
        <w:spacing w:line="480" w:lineRule="auto"/>
        <w:ind w:firstLine="1440"/>
        <w:rPr>
          <w:szCs w:val="24"/>
        </w:rPr>
      </w:pPr>
      <w:r>
        <w:rPr>
          <w:szCs w:val="24"/>
        </w:rPr>
        <w:t xml:space="preserve">(1) </w:t>
      </w:r>
      <w:r w:rsidR="00302700">
        <w:rPr>
          <w:szCs w:val="24"/>
        </w:rPr>
        <w:t>at</w:t>
      </w:r>
      <w:r w:rsidR="000F4910">
        <w:rPr>
          <w:szCs w:val="24"/>
        </w:rPr>
        <w:t xml:space="preserve"> any </w:t>
      </w:r>
      <w:proofErr w:type="gramStart"/>
      <w:r w:rsidR="000F4910">
        <w:rPr>
          <w:szCs w:val="24"/>
        </w:rPr>
        <w:t>time</w:t>
      </w:r>
      <w:proofErr w:type="gramEnd"/>
      <w:r w:rsidR="000F4910">
        <w:rPr>
          <w:szCs w:val="24"/>
        </w:rPr>
        <w:t xml:space="preserve"> </w:t>
      </w:r>
      <w:r w:rsidR="00781526">
        <w:rPr>
          <w:szCs w:val="24"/>
        </w:rPr>
        <w:t xml:space="preserve">the original agent is </w:t>
      </w:r>
      <w:r w:rsidR="00781526" w:rsidRPr="00965F00">
        <w:rPr>
          <w:szCs w:val="24"/>
        </w:rPr>
        <w:t xml:space="preserve">not reasonably available or </w:t>
      </w:r>
      <w:r w:rsidR="00031630">
        <w:rPr>
          <w:szCs w:val="24"/>
        </w:rPr>
        <w:t>is</w:t>
      </w:r>
      <w:r w:rsidR="00781526" w:rsidRPr="00965F00">
        <w:rPr>
          <w:szCs w:val="24"/>
        </w:rPr>
        <w:t xml:space="preserve"> otherwise unwilling or unable to act</w:t>
      </w:r>
      <w:r w:rsidR="00B42A12">
        <w:rPr>
          <w:szCs w:val="24"/>
        </w:rPr>
        <w:t>,</w:t>
      </w:r>
      <w:r w:rsidR="00781526" w:rsidRPr="00965F00">
        <w:rPr>
          <w:szCs w:val="24"/>
        </w:rPr>
        <w:t xml:space="preserve"> </w:t>
      </w:r>
      <w:r w:rsidR="00A86681">
        <w:rPr>
          <w:szCs w:val="24"/>
        </w:rPr>
        <w:t>for the duration of the unavailability</w:t>
      </w:r>
      <w:r w:rsidR="00511FC4">
        <w:rPr>
          <w:szCs w:val="24"/>
        </w:rPr>
        <w:t>, unwillingness,</w:t>
      </w:r>
      <w:r w:rsidR="00A86681">
        <w:rPr>
          <w:szCs w:val="24"/>
        </w:rPr>
        <w:t xml:space="preserve"> or </w:t>
      </w:r>
      <w:r w:rsidR="00846D05">
        <w:rPr>
          <w:szCs w:val="24"/>
        </w:rPr>
        <w:t xml:space="preserve">inability to act; </w:t>
      </w:r>
      <w:r w:rsidR="00AB6372">
        <w:rPr>
          <w:szCs w:val="24"/>
        </w:rPr>
        <w:t>or</w:t>
      </w:r>
    </w:p>
    <w:p w14:paraId="52944FF9" w14:textId="683096F2" w:rsidR="00B91CB0" w:rsidRDefault="00846D05" w:rsidP="00421AAC">
      <w:pPr>
        <w:numPr>
          <w:ilvl w:val="12"/>
          <w:numId w:val="0"/>
        </w:numPr>
        <w:suppressAutoHyphens/>
        <w:spacing w:line="480" w:lineRule="auto"/>
        <w:ind w:firstLine="1440"/>
        <w:rPr>
          <w:szCs w:val="24"/>
        </w:rPr>
      </w:pPr>
      <w:r>
        <w:rPr>
          <w:szCs w:val="24"/>
        </w:rPr>
        <w:t xml:space="preserve">(2) </w:t>
      </w:r>
      <w:r w:rsidR="000F4910">
        <w:rPr>
          <w:szCs w:val="24"/>
        </w:rPr>
        <w:t xml:space="preserve">if </w:t>
      </w:r>
      <w:r w:rsidR="00354D9C">
        <w:rPr>
          <w:szCs w:val="24"/>
        </w:rPr>
        <w:t xml:space="preserve">the original agent and </w:t>
      </w:r>
      <w:r w:rsidR="00781526" w:rsidRPr="00965F00">
        <w:rPr>
          <w:szCs w:val="24"/>
        </w:rPr>
        <w:t xml:space="preserve">all </w:t>
      </w:r>
      <w:r w:rsidR="00354D9C">
        <w:rPr>
          <w:szCs w:val="24"/>
        </w:rPr>
        <w:t xml:space="preserve">other </w:t>
      </w:r>
      <w:r w:rsidR="00D8408F">
        <w:rPr>
          <w:szCs w:val="24"/>
        </w:rPr>
        <w:t>p</w:t>
      </w:r>
      <w:r w:rsidR="00781526" w:rsidRPr="00965F00">
        <w:rPr>
          <w:szCs w:val="24"/>
        </w:rPr>
        <w:t>redecessor agents have resigned</w:t>
      </w:r>
      <w:r w:rsidR="00D74D42">
        <w:rPr>
          <w:szCs w:val="24"/>
        </w:rPr>
        <w:t xml:space="preserve"> or</w:t>
      </w:r>
      <w:r w:rsidR="00781526" w:rsidRPr="00965F00">
        <w:rPr>
          <w:szCs w:val="24"/>
        </w:rPr>
        <w:t xml:space="preserve"> died </w:t>
      </w:r>
      <w:r w:rsidR="00287C50">
        <w:rPr>
          <w:szCs w:val="24"/>
        </w:rPr>
        <w:t xml:space="preserve">or </w:t>
      </w:r>
      <w:r w:rsidR="005B1E7A">
        <w:rPr>
          <w:szCs w:val="24"/>
        </w:rPr>
        <w:t>are</w:t>
      </w:r>
      <w:r w:rsidR="001F79E7">
        <w:rPr>
          <w:szCs w:val="24"/>
        </w:rPr>
        <w:t xml:space="preserve"> </w:t>
      </w:r>
      <w:r w:rsidR="00781526" w:rsidRPr="00965F00">
        <w:rPr>
          <w:szCs w:val="24"/>
        </w:rPr>
        <w:t xml:space="preserve">disqualified </w:t>
      </w:r>
      <w:r w:rsidR="00287C50">
        <w:rPr>
          <w:szCs w:val="24"/>
        </w:rPr>
        <w:t>from acting</w:t>
      </w:r>
      <w:r w:rsidR="00940B1A">
        <w:rPr>
          <w:szCs w:val="24"/>
        </w:rPr>
        <w:t xml:space="preserve"> as agent</w:t>
      </w:r>
      <w:r w:rsidR="007F7A25">
        <w:rPr>
          <w:szCs w:val="24"/>
        </w:rPr>
        <w:t>.</w:t>
      </w:r>
    </w:p>
    <w:p w14:paraId="35838A39" w14:textId="77777777" w:rsidR="003E6558" w:rsidRPr="00A7221C" w:rsidRDefault="00DB39CA" w:rsidP="00421AAC">
      <w:pPr>
        <w:pStyle w:val="Heading1"/>
        <w:keepNext w:val="0"/>
        <w:keepLines w:val="0"/>
        <w:suppressAutoHyphens/>
      </w:pPr>
      <w:r>
        <w:tab/>
      </w:r>
      <w:bookmarkStart w:id="44" w:name="_Toc147926483"/>
      <w:r w:rsidR="00856C62" w:rsidRPr="00A7221C">
        <w:t xml:space="preserve">Section </w:t>
      </w:r>
      <w:r w:rsidR="00A33EF8">
        <w:t>21</w:t>
      </w:r>
      <w:r w:rsidR="003E6558" w:rsidRPr="00A7221C">
        <w:t xml:space="preserve">. </w:t>
      </w:r>
      <w:r w:rsidR="008F7F8B" w:rsidRPr="00A7221C">
        <w:t>Duties</w:t>
      </w:r>
      <w:r w:rsidR="00856C62" w:rsidRPr="00A7221C">
        <w:t xml:space="preserve"> of </w:t>
      </w:r>
      <w:r w:rsidR="00393682">
        <w:t>Health-</w:t>
      </w:r>
      <w:r w:rsidR="00492409">
        <w:t>C</w:t>
      </w:r>
      <w:r w:rsidR="00393682">
        <w:t xml:space="preserve">are </w:t>
      </w:r>
      <w:r w:rsidR="00492409">
        <w:t>P</w:t>
      </w:r>
      <w:r w:rsidR="00393682">
        <w:t>rofessional</w:t>
      </w:r>
      <w:r w:rsidR="00234E4E" w:rsidRPr="00A7221C">
        <w:t xml:space="preserve">, </w:t>
      </w:r>
      <w:r w:rsidR="00CA322D" w:rsidRPr="00A7221C">
        <w:t xml:space="preserve">Responsible </w:t>
      </w:r>
      <w:r w:rsidR="00393682">
        <w:t>Health-</w:t>
      </w:r>
      <w:r w:rsidR="00492409">
        <w:t>C</w:t>
      </w:r>
      <w:r w:rsidR="00393682">
        <w:t xml:space="preserve">are </w:t>
      </w:r>
      <w:r w:rsidR="00492409">
        <w:t>P</w:t>
      </w:r>
      <w:r w:rsidR="00393682">
        <w:t>rofessional</w:t>
      </w:r>
      <w:r w:rsidR="004253C0" w:rsidRPr="00A7221C">
        <w:t>,</w:t>
      </w:r>
      <w:r w:rsidR="00E45AE1" w:rsidRPr="00A7221C">
        <w:t xml:space="preserve"> </w:t>
      </w:r>
      <w:r w:rsidR="004253C0" w:rsidRPr="00A7221C">
        <w:t xml:space="preserve">and </w:t>
      </w:r>
      <w:r w:rsidR="000A3AB3" w:rsidRPr="00A7221C">
        <w:t>H</w:t>
      </w:r>
      <w:r w:rsidR="004253C0" w:rsidRPr="00A7221C">
        <w:t>ealth-</w:t>
      </w:r>
      <w:r w:rsidR="000A3AB3" w:rsidRPr="00A7221C">
        <w:t>C</w:t>
      </w:r>
      <w:r w:rsidR="004253C0" w:rsidRPr="00A7221C">
        <w:t xml:space="preserve">are </w:t>
      </w:r>
      <w:r w:rsidR="000A3AB3" w:rsidRPr="00A7221C">
        <w:t>I</w:t>
      </w:r>
      <w:r w:rsidR="004253C0" w:rsidRPr="00A7221C">
        <w:t>nstitution</w:t>
      </w:r>
      <w:bookmarkEnd w:id="43"/>
      <w:bookmarkEnd w:id="44"/>
    </w:p>
    <w:p w14:paraId="125A7ADC" w14:textId="77777777" w:rsidR="00D3116F" w:rsidRDefault="00991ACF" w:rsidP="00421AAC">
      <w:pPr>
        <w:suppressAutoHyphens/>
        <w:spacing w:line="480" w:lineRule="auto"/>
        <w:rPr>
          <w:kern w:val="2"/>
          <w:szCs w:val="24"/>
        </w:rPr>
      </w:pPr>
      <w:r w:rsidRPr="005218A7">
        <w:rPr>
          <w:kern w:val="2"/>
          <w:szCs w:val="24"/>
        </w:rPr>
        <w:tab/>
      </w:r>
      <w:r w:rsidR="00D3116F">
        <w:rPr>
          <w:kern w:val="2"/>
          <w:szCs w:val="24"/>
        </w:rPr>
        <w:t>(a)</w:t>
      </w:r>
      <w:r w:rsidR="00AC6177">
        <w:rPr>
          <w:kern w:val="2"/>
          <w:szCs w:val="24"/>
        </w:rPr>
        <w:t xml:space="preserve"> </w:t>
      </w:r>
      <w:r w:rsidR="00D3116F">
        <w:rPr>
          <w:kern w:val="2"/>
          <w:szCs w:val="24"/>
        </w:rPr>
        <w:t xml:space="preserve">A responsible </w:t>
      </w:r>
      <w:r w:rsidR="00393682">
        <w:rPr>
          <w:kern w:val="2"/>
          <w:szCs w:val="24"/>
        </w:rPr>
        <w:t>health-care professional</w:t>
      </w:r>
      <w:r w:rsidR="00D3116F">
        <w:rPr>
          <w:kern w:val="2"/>
          <w:szCs w:val="24"/>
        </w:rPr>
        <w:t xml:space="preserve"> who is aware that an individual has been </w:t>
      </w:r>
      <w:r w:rsidR="00D3116F" w:rsidRPr="00280BD9">
        <w:rPr>
          <w:kern w:val="2"/>
          <w:szCs w:val="24"/>
        </w:rPr>
        <w:t>found to lack capacity to</w:t>
      </w:r>
      <w:r w:rsidR="00D3116F">
        <w:rPr>
          <w:kern w:val="2"/>
          <w:szCs w:val="24"/>
        </w:rPr>
        <w:t xml:space="preserve"> </w:t>
      </w:r>
      <w:proofErr w:type="gramStart"/>
      <w:r w:rsidR="00D3116F">
        <w:rPr>
          <w:kern w:val="2"/>
          <w:szCs w:val="24"/>
        </w:rPr>
        <w:t>make a decision</w:t>
      </w:r>
      <w:proofErr w:type="gramEnd"/>
      <w:r w:rsidR="00D3116F">
        <w:rPr>
          <w:kern w:val="2"/>
          <w:szCs w:val="24"/>
        </w:rPr>
        <w:t xml:space="preserve"> shall make a reasonable effort to determine if the individual has </w:t>
      </w:r>
      <w:r w:rsidR="00055F90">
        <w:rPr>
          <w:kern w:val="2"/>
          <w:szCs w:val="24"/>
        </w:rPr>
        <w:t>a surrogate</w:t>
      </w:r>
      <w:r w:rsidR="00D3116F">
        <w:rPr>
          <w:kern w:val="2"/>
          <w:szCs w:val="24"/>
        </w:rPr>
        <w:t xml:space="preserve">.  </w:t>
      </w:r>
    </w:p>
    <w:p w14:paraId="34280EB5" w14:textId="027CC166" w:rsidR="003E6558" w:rsidRDefault="003E6558" w:rsidP="00421AAC">
      <w:pPr>
        <w:suppressAutoHyphens/>
        <w:spacing w:line="480" w:lineRule="auto"/>
        <w:ind w:firstLine="720"/>
        <w:rPr>
          <w:kern w:val="2"/>
          <w:szCs w:val="24"/>
        </w:rPr>
      </w:pPr>
      <w:r w:rsidRPr="005218A7">
        <w:rPr>
          <w:kern w:val="2"/>
          <w:szCs w:val="24"/>
        </w:rPr>
        <w:t>(</w:t>
      </w:r>
      <w:r w:rsidR="00D3116F">
        <w:rPr>
          <w:kern w:val="2"/>
          <w:szCs w:val="24"/>
        </w:rPr>
        <w:t>b</w:t>
      </w:r>
      <w:r w:rsidRPr="005218A7">
        <w:rPr>
          <w:kern w:val="2"/>
          <w:szCs w:val="24"/>
        </w:rPr>
        <w:t xml:space="preserve">) </w:t>
      </w:r>
      <w:r w:rsidR="008B40E2">
        <w:rPr>
          <w:kern w:val="2"/>
          <w:szCs w:val="24"/>
        </w:rPr>
        <w:t>If possible before</w:t>
      </w:r>
      <w:r w:rsidRPr="005218A7">
        <w:rPr>
          <w:kern w:val="2"/>
          <w:szCs w:val="24"/>
        </w:rPr>
        <w:t xml:space="preserve"> implementing a health-care decision </w:t>
      </w:r>
      <w:r w:rsidR="00406528">
        <w:rPr>
          <w:kern w:val="2"/>
          <w:szCs w:val="24"/>
        </w:rPr>
        <w:t xml:space="preserve">made </w:t>
      </w:r>
      <w:r w:rsidR="008B40E2">
        <w:rPr>
          <w:kern w:val="2"/>
          <w:szCs w:val="24"/>
        </w:rPr>
        <w:t>by a surrogate</w:t>
      </w:r>
      <w:r w:rsidRPr="005218A7">
        <w:rPr>
          <w:kern w:val="2"/>
          <w:szCs w:val="24"/>
        </w:rPr>
        <w:t xml:space="preserve">, </w:t>
      </w:r>
      <w:r w:rsidR="00D767BD">
        <w:rPr>
          <w:kern w:val="2"/>
          <w:szCs w:val="24"/>
        </w:rPr>
        <w:t>a</w:t>
      </w:r>
      <w:r w:rsidRPr="005218A7">
        <w:rPr>
          <w:kern w:val="2"/>
          <w:szCs w:val="24"/>
        </w:rPr>
        <w:t xml:space="preserve"> </w:t>
      </w:r>
      <w:r w:rsidR="00CA322D" w:rsidRPr="005218A7">
        <w:rPr>
          <w:kern w:val="2"/>
          <w:szCs w:val="24"/>
        </w:rPr>
        <w:t xml:space="preserve">responsible </w:t>
      </w:r>
      <w:r w:rsidR="00393682">
        <w:rPr>
          <w:kern w:val="2"/>
          <w:szCs w:val="24"/>
        </w:rPr>
        <w:t>health-care professional</w:t>
      </w:r>
      <w:r w:rsidRPr="005218A7">
        <w:rPr>
          <w:kern w:val="2"/>
          <w:szCs w:val="24"/>
        </w:rPr>
        <w:t xml:space="preserve"> </w:t>
      </w:r>
      <w:r w:rsidR="00467BCE">
        <w:rPr>
          <w:kern w:val="2"/>
          <w:szCs w:val="24"/>
        </w:rPr>
        <w:t>as soon as reasonably feasible</w:t>
      </w:r>
      <w:r w:rsidRPr="005218A7">
        <w:rPr>
          <w:kern w:val="2"/>
          <w:szCs w:val="24"/>
        </w:rPr>
        <w:t xml:space="preserve"> </w:t>
      </w:r>
      <w:r w:rsidR="009E1172">
        <w:rPr>
          <w:kern w:val="2"/>
          <w:szCs w:val="24"/>
        </w:rPr>
        <w:t xml:space="preserve">shall </w:t>
      </w:r>
      <w:r w:rsidRPr="005218A7">
        <w:rPr>
          <w:kern w:val="2"/>
          <w:szCs w:val="24"/>
        </w:rPr>
        <w:t xml:space="preserve">communicate to the </w:t>
      </w:r>
      <w:r w:rsidR="00036445" w:rsidRPr="005218A7">
        <w:rPr>
          <w:kern w:val="2"/>
          <w:szCs w:val="24"/>
        </w:rPr>
        <w:t>individual</w:t>
      </w:r>
      <w:r w:rsidRPr="005218A7">
        <w:rPr>
          <w:kern w:val="2"/>
          <w:szCs w:val="24"/>
        </w:rPr>
        <w:t xml:space="preserve"> the decision made and the identity of the </w:t>
      </w:r>
      <w:r w:rsidR="00500D33">
        <w:rPr>
          <w:kern w:val="2"/>
          <w:szCs w:val="24"/>
        </w:rPr>
        <w:t>surrogate</w:t>
      </w:r>
      <w:r w:rsidRPr="005218A7">
        <w:rPr>
          <w:kern w:val="2"/>
          <w:szCs w:val="24"/>
        </w:rPr>
        <w:t>.</w:t>
      </w:r>
    </w:p>
    <w:p w14:paraId="7FC905D9" w14:textId="4D3A61BF" w:rsidR="00096DEE" w:rsidRDefault="00647F37" w:rsidP="00421AAC">
      <w:pPr>
        <w:suppressAutoHyphens/>
        <w:spacing w:line="480" w:lineRule="auto"/>
        <w:ind w:firstLine="720"/>
        <w:rPr>
          <w:kern w:val="2"/>
          <w:szCs w:val="24"/>
        </w:rPr>
      </w:pPr>
      <w:r w:rsidRPr="005218A7">
        <w:rPr>
          <w:kern w:val="2"/>
          <w:szCs w:val="24"/>
        </w:rPr>
        <w:t>(</w:t>
      </w:r>
      <w:r w:rsidR="00D3116F">
        <w:rPr>
          <w:kern w:val="2"/>
          <w:szCs w:val="24"/>
        </w:rPr>
        <w:t>c</w:t>
      </w:r>
      <w:r w:rsidRPr="005218A7">
        <w:rPr>
          <w:kern w:val="2"/>
          <w:szCs w:val="24"/>
        </w:rPr>
        <w:t xml:space="preserve">) A </w:t>
      </w:r>
      <w:r w:rsidR="00096DEE">
        <w:rPr>
          <w:kern w:val="2"/>
          <w:szCs w:val="24"/>
        </w:rPr>
        <w:t xml:space="preserve">responsible </w:t>
      </w:r>
      <w:r w:rsidR="00393682">
        <w:rPr>
          <w:kern w:val="2"/>
          <w:szCs w:val="24"/>
        </w:rPr>
        <w:t>health-care professional</w:t>
      </w:r>
      <w:r w:rsidRPr="005218A7">
        <w:rPr>
          <w:kern w:val="2"/>
          <w:szCs w:val="24"/>
        </w:rPr>
        <w:t xml:space="preserve"> who makes or is informed </w:t>
      </w:r>
      <w:r w:rsidRPr="00280BD9">
        <w:rPr>
          <w:kern w:val="2"/>
          <w:szCs w:val="24"/>
        </w:rPr>
        <w:t xml:space="preserve">of a </w:t>
      </w:r>
      <w:r w:rsidR="0092788A" w:rsidRPr="00280BD9">
        <w:rPr>
          <w:kern w:val="2"/>
          <w:szCs w:val="24"/>
        </w:rPr>
        <w:t xml:space="preserve">finding </w:t>
      </w:r>
      <w:r w:rsidRPr="00280BD9">
        <w:rPr>
          <w:kern w:val="2"/>
          <w:szCs w:val="24"/>
        </w:rPr>
        <w:t>that an individual lacks capacity</w:t>
      </w:r>
      <w:r w:rsidRPr="005218A7">
        <w:rPr>
          <w:kern w:val="2"/>
          <w:szCs w:val="24"/>
        </w:rPr>
        <w:t xml:space="preserve"> </w:t>
      </w:r>
      <w:r>
        <w:rPr>
          <w:kern w:val="2"/>
          <w:szCs w:val="24"/>
        </w:rPr>
        <w:t xml:space="preserve">to make a health-care decision </w:t>
      </w:r>
      <w:r w:rsidRPr="005218A7">
        <w:rPr>
          <w:kern w:val="2"/>
          <w:szCs w:val="24"/>
        </w:rPr>
        <w:t xml:space="preserve">or no longer lacks capacity, or that other circumstances exist that affect a health-care instruction or the authority of a surrogate, </w:t>
      </w:r>
      <w:r w:rsidR="00917788">
        <w:rPr>
          <w:kern w:val="2"/>
          <w:szCs w:val="24"/>
        </w:rPr>
        <w:t>as soon as reasonably feasible</w:t>
      </w:r>
      <w:r w:rsidR="00500D33">
        <w:rPr>
          <w:kern w:val="2"/>
          <w:szCs w:val="24"/>
        </w:rPr>
        <w:t>,</w:t>
      </w:r>
      <w:r w:rsidR="009E1172">
        <w:rPr>
          <w:kern w:val="2"/>
          <w:szCs w:val="24"/>
        </w:rPr>
        <w:t xml:space="preserve"> </w:t>
      </w:r>
      <w:r w:rsidRPr="005218A7">
        <w:rPr>
          <w:kern w:val="2"/>
          <w:szCs w:val="24"/>
        </w:rPr>
        <w:t>shall</w:t>
      </w:r>
      <w:r w:rsidR="00096DEE">
        <w:rPr>
          <w:kern w:val="2"/>
          <w:szCs w:val="24"/>
        </w:rPr>
        <w:t>:</w:t>
      </w:r>
    </w:p>
    <w:p w14:paraId="5DF25CB4" w14:textId="77777777" w:rsidR="00096DEE" w:rsidRDefault="00096DEE" w:rsidP="00421AAC">
      <w:pPr>
        <w:suppressAutoHyphens/>
        <w:spacing w:line="480" w:lineRule="auto"/>
        <w:ind w:firstLine="1440"/>
        <w:rPr>
          <w:kern w:val="2"/>
          <w:szCs w:val="24"/>
        </w:rPr>
      </w:pPr>
      <w:r>
        <w:rPr>
          <w:kern w:val="2"/>
          <w:szCs w:val="24"/>
        </w:rPr>
        <w:lastRenderedPageBreak/>
        <w:t>(1)</w:t>
      </w:r>
      <w:r w:rsidR="00F50691">
        <w:rPr>
          <w:kern w:val="2"/>
          <w:szCs w:val="24"/>
        </w:rPr>
        <w:t xml:space="preserve"> document</w:t>
      </w:r>
      <w:r w:rsidR="00647F37">
        <w:rPr>
          <w:kern w:val="2"/>
          <w:szCs w:val="24"/>
        </w:rPr>
        <w:t xml:space="preserve"> </w:t>
      </w:r>
      <w:r w:rsidR="00647F37" w:rsidRPr="005218A7">
        <w:rPr>
          <w:kern w:val="2"/>
          <w:szCs w:val="24"/>
        </w:rPr>
        <w:t xml:space="preserve">the </w:t>
      </w:r>
      <w:r w:rsidR="0092788A">
        <w:rPr>
          <w:kern w:val="2"/>
          <w:szCs w:val="24"/>
        </w:rPr>
        <w:t>finding</w:t>
      </w:r>
      <w:r w:rsidR="00C733F9">
        <w:rPr>
          <w:kern w:val="2"/>
          <w:szCs w:val="24"/>
        </w:rPr>
        <w:t xml:space="preserve"> </w:t>
      </w:r>
      <w:r w:rsidR="00647F37" w:rsidRPr="005218A7">
        <w:rPr>
          <w:kern w:val="2"/>
          <w:szCs w:val="24"/>
        </w:rPr>
        <w:t>or circumstance in the individual’s medical record</w:t>
      </w:r>
      <w:r>
        <w:rPr>
          <w:kern w:val="2"/>
          <w:szCs w:val="24"/>
        </w:rPr>
        <w:t>; and</w:t>
      </w:r>
    </w:p>
    <w:p w14:paraId="35DB3D6F" w14:textId="071408AD" w:rsidR="00647F37" w:rsidRPr="005218A7" w:rsidRDefault="00096DEE" w:rsidP="00421AAC">
      <w:pPr>
        <w:suppressAutoHyphens/>
        <w:spacing w:line="480" w:lineRule="auto"/>
        <w:ind w:firstLine="1440"/>
        <w:rPr>
          <w:kern w:val="2"/>
          <w:szCs w:val="24"/>
        </w:rPr>
      </w:pPr>
      <w:r>
        <w:rPr>
          <w:kern w:val="2"/>
          <w:szCs w:val="24"/>
        </w:rPr>
        <w:t>(2)</w:t>
      </w:r>
      <w:r w:rsidR="00F50691">
        <w:rPr>
          <w:kern w:val="2"/>
          <w:szCs w:val="24"/>
        </w:rPr>
        <w:t xml:space="preserve"> </w:t>
      </w:r>
      <w:r>
        <w:rPr>
          <w:kern w:val="2"/>
          <w:szCs w:val="24"/>
        </w:rPr>
        <w:t xml:space="preserve">if </w:t>
      </w:r>
      <w:r w:rsidR="00647F37" w:rsidRPr="005218A7">
        <w:rPr>
          <w:kern w:val="2"/>
          <w:szCs w:val="24"/>
        </w:rPr>
        <w:t>possible, communicate to the individual and the individual’s surrogate</w:t>
      </w:r>
      <w:r>
        <w:rPr>
          <w:kern w:val="2"/>
          <w:szCs w:val="24"/>
        </w:rPr>
        <w:t xml:space="preserve"> </w:t>
      </w:r>
      <w:r w:rsidR="00647F37" w:rsidRPr="005218A7">
        <w:rPr>
          <w:kern w:val="2"/>
          <w:szCs w:val="24"/>
        </w:rPr>
        <w:t xml:space="preserve">the </w:t>
      </w:r>
      <w:r w:rsidR="008B449E">
        <w:rPr>
          <w:kern w:val="2"/>
          <w:szCs w:val="24"/>
        </w:rPr>
        <w:t>finding</w:t>
      </w:r>
      <w:r w:rsidR="00C733F9">
        <w:rPr>
          <w:kern w:val="2"/>
          <w:szCs w:val="24"/>
        </w:rPr>
        <w:t xml:space="preserve"> </w:t>
      </w:r>
      <w:r w:rsidR="00647F37" w:rsidRPr="005218A7">
        <w:rPr>
          <w:kern w:val="2"/>
          <w:szCs w:val="24"/>
        </w:rPr>
        <w:t>or circumstance</w:t>
      </w:r>
      <w:r>
        <w:rPr>
          <w:kern w:val="2"/>
          <w:szCs w:val="24"/>
        </w:rPr>
        <w:t xml:space="preserve"> and </w:t>
      </w:r>
      <w:r w:rsidR="00647F37" w:rsidRPr="00823FE2">
        <w:rPr>
          <w:kern w:val="2"/>
          <w:szCs w:val="24"/>
        </w:rPr>
        <w:t xml:space="preserve">that the individual </w:t>
      </w:r>
      <w:r w:rsidR="00973C34">
        <w:rPr>
          <w:kern w:val="2"/>
          <w:szCs w:val="24"/>
        </w:rPr>
        <w:t xml:space="preserve">may object </w:t>
      </w:r>
      <w:r w:rsidR="00E275A8">
        <w:rPr>
          <w:kern w:val="2"/>
          <w:szCs w:val="24"/>
        </w:rPr>
        <w:t>under Section 5(</w:t>
      </w:r>
      <w:r w:rsidR="00556067">
        <w:rPr>
          <w:kern w:val="2"/>
          <w:szCs w:val="24"/>
        </w:rPr>
        <w:t>c</w:t>
      </w:r>
      <w:r w:rsidR="00E275A8">
        <w:rPr>
          <w:kern w:val="2"/>
          <w:szCs w:val="24"/>
        </w:rPr>
        <w:t xml:space="preserve">) </w:t>
      </w:r>
      <w:r w:rsidR="00973C34">
        <w:rPr>
          <w:kern w:val="2"/>
          <w:szCs w:val="24"/>
        </w:rPr>
        <w:t>to</w:t>
      </w:r>
      <w:r w:rsidR="00647F37" w:rsidRPr="00823FE2">
        <w:rPr>
          <w:kern w:val="2"/>
          <w:szCs w:val="24"/>
        </w:rPr>
        <w:t xml:space="preserve"> </w:t>
      </w:r>
      <w:r w:rsidR="00500D33">
        <w:rPr>
          <w:kern w:val="2"/>
          <w:szCs w:val="24"/>
        </w:rPr>
        <w:t>the</w:t>
      </w:r>
      <w:r w:rsidR="00556067">
        <w:rPr>
          <w:kern w:val="2"/>
          <w:szCs w:val="24"/>
        </w:rPr>
        <w:t xml:space="preserve"> finding under Section 4(b)</w:t>
      </w:r>
      <w:r w:rsidR="00E275A8">
        <w:rPr>
          <w:kern w:val="2"/>
          <w:szCs w:val="24"/>
        </w:rPr>
        <w:t>.</w:t>
      </w:r>
      <w:r w:rsidR="00647F37" w:rsidRPr="00823FE2">
        <w:rPr>
          <w:kern w:val="2"/>
          <w:szCs w:val="24"/>
        </w:rPr>
        <w:t xml:space="preserve">  </w:t>
      </w:r>
    </w:p>
    <w:p w14:paraId="36D08F36" w14:textId="77777777" w:rsidR="00334170" w:rsidRDefault="00991ACF" w:rsidP="00421AAC">
      <w:pPr>
        <w:suppressAutoHyphens/>
        <w:spacing w:line="480" w:lineRule="auto"/>
        <w:rPr>
          <w:kern w:val="2"/>
          <w:szCs w:val="24"/>
        </w:rPr>
      </w:pPr>
      <w:r w:rsidRPr="00E64009">
        <w:rPr>
          <w:kern w:val="2"/>
          <w:szCs w:val="24"/>
        </w:rPr>
        <w:tab/>
      </w:r>
      <w:r w:rsidR="003E6558" w:rsidRPr="00E64009">
        <w:rPr>
          <w:kern w:val="2"/>
          <w:szCs w:val="24"/>
        </w:rPr>
        <w:t>(</w:t>
      </w:r>
      <w:r w:rsidR="00D3116F">
        <w:rPr>
          <w:kern w:val="2"/>
          <w:szCs w:val="24"/>
        </w:rPr>
        <w:t>d</w:t>
      </w:r>
      <w:r w:rsidR="003E6558" w:rsidRPr="00E64009">
        <w:rPr>
          <w:kern w:val="2"/>
          <w:szCs w:val="24"/>
        </w:rPr>
        <w:t xml:space="preserve">) A </w:t>
      </w:r>
      <w:r w:rsidR="00364B7C" w:rsidRPr="00E64009">
        <w:rPr>
          <w:kern w:val="2"/>
          <w:szCs w:val="24"/>
        </w:rPr>
        <w:t xml:space="preserve">responsible </w:t>
      </w:r>
      <w:r w:rsidR="00393682">
        <w:rPr>
          <w:kern w:val="2"/>
          <w:szCs w:val="24"/>
        </w:rPr>
        <w:t>health-care professional</w:t>
      </w:r>
      <w:r w:rsidR="003E6558" w:rsidRPr="00E64009">
        <w:rPr>
          <w:kern w:val="2"/>
          <w:szCs w:val="24"/>
        </w:rPr>
        <w:t xml:space="preserve"> </w:t>
      </w:r>
      <w:r w:rsidR="00334170">
        <w:rPr>
          <w:kern w:val="2"/>
          <w:szCs w:val="24"/>
        </w:rPr>
        <w:t xml:space="preserve">who is informed that an individual has created or revoked an </w:t>
      </w:r>
      <w:r w:rsidR="003E6558" w:rsidRPr="00E64009">
        <w:rPr>
          <w:kern w:val="2"/>
          <w:szCs w:val="24"/>
        </w:rPr>
        <w:t xml:space="preserve">advance health-care directive, or </w:t>
      </w:r>
      <w:r w:rsidR="00334170">
        <w:rPr>
          <w:kern w:val="2"/>
          <w:szCs w:val="24"/>
        </w:rPr>
        <w:t xml:space="preserve">that a surrogate for an individual has been </w:t>
      </w:r>
      <w:r w:rsidR="00832B9F">
        <w:rPr>
          <w:kern w:val="2"/>
          <w:szCs w:val="24"/>
        </w:rPr>
        <w:t xml:space="preserve">appointed, </w:t>
      </w:r>
      <w:r w:rsidR="003E6558" w:rsidRPr="00E64009">
        <w:rPr>
          <w:kern w:val="2"/>
          <w:szCs w:val="24"/>
        </w:rPr>
        <w:t>designat</w:t>
      </w:r>
      <w:r w:rsidR="00334170">
        <w:rPr>
          <w:kern w:val="2"/>
          <w:szCs w:val="24"/>
        </w:rPr>
        <w:t>ed</w:t>
      </w:r>
      <w:r w:rsidR="00B009C9">
        <w:rPr>
          <w:kern w:val="2"/>
          <w:szCs w:val="24"/>
        </w:rPr>
        <w:t>,</w:t>
      </w:r>
      <w:r w:rsidR="003E6558" w:rsidRPr="00E64009">
        <w:rPr>
          <w:kern w:val="2"/>
          <w:szCs w:val="24"/>
        </w:rPr>
        <w:t xml:space="preserve"> or disqualifi</w:t>
      </w:r>
      <w:r w:rsidR="00334170">
        <w:rPr>
          <w:kern w:val="2"/>
          <w:szCs w:val="24"/>
        </w:rPr>
        <w:t xml:space="preserve">ed, shall:   </w:t>
      </w:r>
    </w:p>
    <w:p w14:paraId="7A12D3D2" w14:textId="77777777" w:rsidR="00334170" w:rsidRDefault="00334170" w:rsidP="00421AAC">
      <w:pPr>
        <w:suppressAutoHyphens/>
        <w:spacing w:line="480" w:lineRule="auto"/>
        <w:ind w:firstLine="1440"/>
        <w:rPr>
          <w:kern w:val="2"/>
          <w:szCs w:val="24"/>
        </w:rPr>
      </w:pPr>
      <w:r>
        <w:rPr>
          <w:kern w:val="2"/>
          <w:szCs w:val="24"/>
        </w:rPr>
        <w:t>(1)</w:t>
      </w:r>
      <w:r w:rsidR="0021326F">
        <w:rPr>
          <w:kern w:val="2"/>
          <w:szCs w:val="24"/>
        </w:rPr>
        <w:t xml:space="preserve"> document the</w:t>
      </w:r>
      <w:r>
        <w:rPr>
          <w:kern w:val="2"/>
          <w:szCs w:val="24"/>
        </w:rPr>
        <w:t xml:space="preserve"> information </w:t>
      </w:r>
      <w:r w:rsidR="00917788">
        <w:rPr>
          <w:kern w:val="2"/>
          <w:szCs w:val="24"/>
        </w:rPr>
        <w:t>as soon as reasonably feasible</w:t>
      </w:r>
      <w:r w:rsidR="0021326F">
        <w:rPr>
          <w:kern w:val="2"/>
          <w:szCs w:val="24"/>
        </w:rPr>
        <w:t xml:space="preserve"> </w:t>
      </w:r>
      <w:r>
        <w:rPr>
          <w:kern w:val="2"/>
          <w:szCs w:val="24"/>
        </w:rPr>
        <w:t>in the individual’s medical record; and</w:t>
      </w:r>
    </w:p>
    <w:p w14:paraId="3F550AE3" w14:textId="77777777" w:rsidR="003E6558" w:rsidRPr="00E64009" w:rsidRDefault="00334170" w:rsidP="00421AAC">
      <w:pPr>
        <w:suppressAutoHyphens/>
        <w:spacing w:line="480" w:lineRule="auto"/>
        <w:ind w:firstLine="1440"/>
        <w:rPr>
          <w:kern w:val="2"/>
          <w:szCs w:val="24"/>
        </w:rPr>
      </w:pPr>
      <w:r>
        <w:rPr>
          <w:kern w:val="2"/>
          <w:szCs w:val="24"/>
        </w:rPr>
        <w:t>(2) i</w:t>
      </w:r>
      <w:r w:rsidR="00107717" w:rsidRPr="00E64009">
        <w:rPr>
          <w:kern w:val="2"/>
          <w:szCs w:val="24"/>
        </w:rPr>
        <w:t xml:space="preserve">f evidence of the directive, revocation, </w:t>
      </w:r>
      <w:r w:rsidR="00832B9F">
        <w:rPr>
          <w:kern w:val="2"/>
          <w:szCs w:val="24"/>
        </w:rPr>
        <w:t xml:space="preserve">appointment, </w:t>
      </w:r>
      <w:r w:rsidR="00107717" w:rsidRPr="00E64009">
        <w:rPr>
          <w:kern w:val="2"/>
          <w:szCs w:val="24"/>
        </w:rPr>
        <w:t>designation</w:t>
      </w:r>
      <w:r w:rsidR="003C6F80">
        <w:rPr>
          <w:kern w:val="2"/>
          <w:szCs w:val="24"/>
        </w:rPr>
        <w:t>,</w:t>
      </w:r>
      <w:r w:rsidR="00107717" w:rsidRPr="00E64009">
        <w:rPr>
          <w:kern w:val="2"/>
          <w:szCs w:val="24"/>
        </w:rPr>
        <w:t xml:space="preserve"> or disqualification is in a record, </w:t>
      </w:r>
      <w:r w:rsidR="003E6558" w:rsidRPr="00E64009">
        <w:rPr>
          <w:kern w:val="2"/>
          <w:szCs w:val="24"/>
        </w:rPr>
        <w:t>request a copy and</w:t>
      </w:r>
      <w:r w:rsidR="00965F00" w:rsidRPr="00E64009">
        <w:rPr>
          <w:kern w:val="2"/>
          <w:szCs w:val="24"/>
        </w:rPr>
        <w:t>, on</w:t>
      </w:r>
      <w:r w:rsidR="004C201A" w:rsidRPr="00E64009">
        <w:rPr>
          <w:kern w:val="2"/>
          <w:szCs w:val="24"/>
        </w:rPr>
        <w:t xml:space="preserve"> receipt</w:t>
      </w:r>
      <w:r w:rsidR="00965F00" w:rsidRPr="00E64009">
        <w:rPr>
          <w:kern w:val="2"/>
          <w:szCs w:val="24"/>
        </w:rPr>
        <w:t>,</w:t>
      </w:r>
      <w:r w:rsidR="004C201A" w:rsidRPr="00E64009">
        <w:rPr>
          <w:kern w:val="2"/>
          <w:szCs w:val="24"/>
        </w:rPr>
        <w:t xml:space="preserve"> </w:t>
      </w:r>
      <w:r w:rsidR="0021326F">
        <w:rPr>
          <w:kern w:val="2"/>
          <w:szCs w:val="24"/>
        </w:rPr>
        <w:t>cause</w:t>
      </w:r>
      <w:r w:rsidR="00A05A35" w:rsidRPr="00E64009">
        <w:rPr>
          <w:kern w:val="2"/>
          <w:szCs w:val="24"/>
        </w:rPr>
        <w:t xml:space="preserve"> the copy to be </w:t>
      </w:r>
      <w:r w:rsidR="00224EC0" w:rsidRPr="00E64009">
        <w:rPr>
          <w:kern w:val="2"/>
          <w:szCs w:val="24"/>
        </w:rPr>
        <w:t>included</w:t>
      </w:r>
      <w:r w:rsidR="00A05A35" w:rsidRPr="00E64009">
        <w:rPr>
          <w:kern w:val="2"/>
          <w:szCs w:val="24"/>
        </w:rPr>
        <w:t xml:space="preserve"> in the </w:t>
      </w:r>
      <w:r w:rsidR="004C201A" w:rsidRPr="00E64009">
        <w:rPr>
          <w:kern w:val="2"/>
          <w:szCs w:val="24"/>
        </w:rPr>
        <w:t>individual</w:t>
      </w:r>
      <w:r w:rsidR="005218A7" w:rsidRPr="00E64009">
        <w:rPr>
          <w:kern w:val="2"/>
          <w:szCs w:val="24"/>
        </w:rPr>
        <w:t>’</w:t>
      </w:r>
      <w:r w:rsidR="004C201A" w:rsidRPr="00E64009">
        <w:rPr>
          <w:kern w:val="2"/>
          <w:szCs w:val="24"/>
        </w:rPr>
        <w:t>s medical</w:t>
      </w:r>
      <w:r w:rsidR="003E6558" w:rsidRPr="00E64009">
        <w:rPr>
          <w:kern w:val="2"/>
          <w:szCs w:val="24"/>
        </w:rPr>
        <w:t xml:space="preserve"> record.</w:t>
      </w:r>
    </w:p>
    <w:p w14:paraId="3C8F7A03" w14:textId="5C1C96AC" w:rsidR="003E6558" w:rsidRPr="005218A7" w:rsidRDefault="00991ACF" w:rsidP="00421AAC">
      <w:pPr>
        <w:suppressAutoHyphens/>
        <w:spacing w:line="480" w:lineRule="auto"/>
        <w:rPr>
          <w:kern w:val="2"/>
          <w:szCs w:val="24"/>
        </w:rPr>
      </w:pPr>
      <w:r w:rsidRPr="005218A7">
        <w:rPr>
          <w:kern w:val="2"/>
          <w:szCs w:val="24"/>
        </w:rPr>
        <w:tab/>
      </w:r>
      <w:r w:rsidR="003E6558" w:rsidRPr="005218A7">
        <w:rPr>
          <w:kern w:val="2"/>
          <w:szCs w:val="24"/>
        </w:rPr>
        <w:t>(</w:t>
      </w:r>
      <w:r w:rsidR="00D3116F">
        <w:rPr>
          <w:kern w:val="2"/>
          <w:szCs w:val="24"/>
        </w:rPr>
        <w:t>e</w:t>
      </w:r>
      <w:r w:rsidR="003E6558" w:rsidRPr="005218A7">
        <w:rPr>
          <w:kern w:val="2"/>
          <w:szCs w:val="24"/>
        </w:rPr>
        <w:t>) Except as provided in subsections (</w:t>
      </w:r>
      <w:r w:rsidR="008A3F20">
        <w:rPr>
          <w:kern w:val="2"/>
          <w:szCs w:val="24"/>
        </w:rPr>
        <w:t>f</w:t>
      </w:r>
      <w:r w:rsidR="003E6558" w:rsidRPr="005218A7">
        <w:rPr>
          <w:kern w:val="2"/>
          <w:szCs w:val="24"/>
        </w:rPr>
        <w:t>) and (</w:t>
      </w:r>
      <w:r w:rsidR="00876851">
        <w:rPr>
          <w:kern w:val="2"/>
          <w:szCs w:val="24"/>
        </w:rPr>
        <w:t>g</w:t>
      </w:r>
      <w:r w:rsidR="003E6558" w:rsidRPr="005218A7">
        <w:rPr>
          <w:kern w:val="2"/>
          <w:szCs w:val="24"/>
        </w:rPr>
        <w:t xml:space="preserve">), a </w:t>
      </w:r>
      <w:r w:rsidR="00393682">
        <w:rPr>
          <w:kern w:val="2"/>
          <w:szCs w:val="24"/>
        </w:rPr>
        <w:t>health-care professional</w:t>
      </w:r>
      <w:r w:rsidR="003E6558" w:rsidRPr="005218A7">
        <w:rPr>
          <w:kern w:val="2"/>
          <w:szCs w:val="24"/>
        </w:rPr>
        <w:t xml:space="preserve"> or </w:t>
      </w:r>
      <w:r w:rsidR="00FD1476" w:rsidRPr="005218A7">
        <w:rPr>
          <w:kern w:val="2"/>
          <w:szCs w:val="24"/>
        </w:rPr>
        <w:t xml:space="preserve">health-care </w:t>
      </w:r>
      <w:r w:rsidR="003E6558" w:rsidRPr="005218A7">
        <w:rPr>
          <w:kern w:val="2"/>
          <w:szCs w:val="24"/>
        </w:rPr>
        <w:t xml:space="preserve">institution providing </w:t>
      </w:r>
      <w:r w:rsidR="00FD1476" w:rsidRPr="005218A7">
        <w:rPr>
          <w:kern w:val="2"/>
          <w:szCs w:val="24"/>
        </w:rPr>
        <w:t xml:space="preserve">health </w:t>
      </w:r>
      <w:r w:rsidR="003E6558" w:rsidRPr="005218A7">
        <w:rPr>
          <w:kern w:val="2"/>
          <w:szCs w:val="24"/>
        </w:rPr>
        <w:t xml:space="preserve">care to </w:t>
      </w:r>
      <w:r w:rsidR="00FD1476" w:rsidRPr="005218A7">
        <w:rPr>
          <w:kern w:val="2"/>
          <w:szCs w:val="24"/>
        </w:rPr>
        <w:t>an individual</w:t>
      </w:r>
      <w:r w:rsidR="003E6558" w:rsidRPr="005218A7">
        <w:rPr>
          <w:kern w:val="2"/>
          <w:szCs w:val="24"/>
        </w:rPr>
        <w:t xml:space="preserve"> shall</w:t>
      </w:r>
      <w:r w:rsidR="007952C2" w:rsidRPr="005218A7">
        <w:rPr>
          <w:kern w:val="2"/>
          <w:szCs w:val="24"/>
        </w:rPr>
        <w:t xml:space="preserve"> comply with</w:t>
      </w:r>
      <w:r w:rsidR="003E6558" w:rsidRPr="005218A7">
        <w:rPr>
          <w:kern w:val="2"/>
          <w:szCs w:val="24"/>
        </w:rPr>
        <w:t>:</w:t>
      </w:r>
    </w:p>
    <w:p w14:paraId="67488CDE" w14:textId="77777777" w:rsidR="007952C2" w:rsidRPr="005218A7" w:rsidRDefault="003E6558" w:rsidP="00421AAC">
      <w:pPr>
        <w:pStyle w:val="BodyTextIndent2"/>
        <w:widowControl w:val="0"/>
        <w:tabs>
          <w:tab w:val="clear" w:pos="1440"/>
          <w:tab w:val="clear" w:pos="2592"/>
          <w:tab w:val="clear" w:pos="3024"/>
          <w:tab w:val="clear" w:pos="3456"/>
          <w:tab w:val="clear" w:pos="3888"/>
          <w:tab w:val="clear" w:pos="4320"/>
          <w:tab w:val="clear" w:pos="4752"/>
        </w:tabs>
        <w:suppressAutoHyphens/>
        <w:rPr>
          <w:szCs w:val="24"/>
        </w:rPr>
      </w:pPr>
      <w:r w:rsidRPr="005218A7">
        <w:rPr>
          <w:szCs w:val="24"/>
        </w:rPr>
        <w:t>(1) a</w:t>
      </w:r>
      <w:r w:rsidR="003146B5">
        <w:rPr>
          <w:szCs w:val="24"/>
        </w:rPr>
        <w:t xml:space="preserve"> health-care </w:t>
      </w:r>
      <w:r w:rsidRPr="005218A7">
        <w:rPr>
          <w:szCs w:val="24"/>
        </w:rPr>
        <w:t xml:space="preserve">instruction </w:t>
      </w:r>
      <w:r w:rsidR="007952C2" w:rsidRPr="005218A7">
        <w:rPr>
          <w:szCs w:val="24"/>
        </w:rPr>
        <w:t>given by</w:t>
      </w:r>
      <w:r w:rsidRPr="005218A7">
        <w:rPr>
          <w:szCs w:val="24"/>
        </w:rPr>
        <w:t xml:space="preserve"> the </w:t>
      </w:r>
      <w:r w:rsidR="00610FDE" w:rsidRPr="005218A7">
        <w:rPr>
          <w:szCs w:val="24"/>
        </w:rPr>
        <w:t>individual regarding the individual</w:t>
      </w:r>
      <w:r w:rsidR="005218A7" w:rsidRPr="005218A7">
        <w:rPr>
          <w:szCs w:val="24"/>
        </w:rPr>
        <w:t>’</w:t>
      </w:r>
      <w:r w:rsidR="00610FDE" w:rsidRPr="005218A7">
        <w:rPr>
          <w:szCs w:val="24"/>
        </w:rPr>
        <w:t xml:space="preserve">s health </w:t>
      </w:r>
      <w:proofErr w:type="gramStart"/>
      <w:r w:rsidR="00610FDE" w:rsidRPr="005218A7">
        <w:rPr>
          <w:szCs w:val="24"/>
        </w:rPr>
        <w:t>car</w:t>
      </w:r>
      <w:r w:rsidR="007952C2" w:rsidRPr="005218A7">
        <w:rPr>
          <w:szCs w:val="24"/>
        </w:rPr>
        <w:t>e;</w:t>
      </w:r>
      <w:proofErr w:type="gramEnd"/>
    </w:p>
    <w:p w14:paraId="6551214C" w14:textId="77777777" w:rsidR="003E6558" w:rsidRPr="001B2B9F" w:rsidRDefault="007952C2" w:rsidP="00421AAC">
      <w:pPr>
        <w:pStyle w:val="BodyTextIndent2"/>
        <w:widowControl w:val="0"/>
        <w:tabs>
          <w:tab w:val="clear" w:pos="1440"/>
          <w:tab w:val="clear" w:pos="2592"/>
          <w:tab w:val="clear" w:pos="3024"/>
          <w:tab w:val="clear" w:pos="3456"/>
          <w:tab w:val="clear" w:pos="3888"/>
          <w:tab w:val="clear" w:pos="4320"/>
          <w:tab w:val="clear" w:pos="4752"/>
        </w:tabs>
        <w:suppressAutoHyphens/>
        <w:rPr>
          <w:szCs w:val="24"/>
        </w:rPr>
      </w:pPr>
      <w:r w:rsidRPr="001B2B9F">
        <w:rPr>
          <w:szCs w:val="24"/>
        </w:rPr>
        <w:t xml:space="preserve">(2) </w:t>
      </w:r>
      <w:r w:rsidR="003E6558" w:rsidRPr="001B2B9F">
        <w:rPr>
          <w:szCs w:val="24"/>
        </w:rPr>
        <w:t xml:space="preserve">a reasonable interpretation </w:t>
      </w:r>
      <w:r w:rsidR="00BD6CB7">
        <w:rPr>
          <w:szCs w:val="24"/>
        </w:rPr>
        <w:t xml:space="preserve">by </w:t>
      </w:r>
      <w:r w:rsidR="009C2F5F">
        <w:rPr>
          <w:szCs w:val="24"/>
        </w:rPr>
        <w:t>the individual’s</w:t>
      </w:r>
      <w:r w:rsidR="00BD6CB7">
        <w:rPr>
          <w:szCs w:val="24"/>
        </w:rPr>
        <w:t xml:space="preserve"> surrogate of </w:t>
      </w:r>
      <w:r w:rsidR="005F1C19" w:rsidRPr="001B2B9F">
        <w:rPr>
          <w:szCs w:val="24"/>
        </w:rPr>
        <w:t>an</w:t>
      </w:r>
      <w:r w:rsidR="003E6558" w:rsidRPr="001B2B9F">
        <w:rPr>
          <w:szCs w:val="24"/>
        </w:rPr>
        <w:t xml:space="preserve"> instruction </w:t>
      </w:r>
      <w:r w:rsidRPr="001B2B9F">
        <w:rPr>
          <w:szCs w:val="24"/>
        </w:rPr>
        <w:t xml:space="preserve">given </w:t>
      </w:r>
      <w:r w:rsidR="003E6558" w:rsidRPr="001B2B9F">
        <w:rPr>
          <w:szCs w:val="24"/>
        </w:rPr>
        <w:t xml:space="preserve">by </w:t>
      </w:r>
      <w:r w:rsidR="00DA1901" w:rsidRPr="001B2B9F">
        <w:rPr>
          <w:szCs w:val="24"/>
        </w:rPr>
        <w:t>the individual</w:t>
      </w:r>
      <w:r w:rsidR="003E6558" w:rsidRPr="001B2B9F">
        <w:rPr>
          <w:szCs w:val="24"/>
        </w:rPr>
        <w:t>; and</w:t>
      </w:r>
    </w:p>
    <w:p w14:paraId="74775C17" w14:textId="77777777" w:rsidR="003E6558" w:rsidRPr="005218A7" w:rsidRDefault="003E6558" w:rsidP="00421AAC">
      <w:pPr>
        <w:pStyle w:val="BodyTextIndent2"/>
        <w:widowControl w:val="0"/>
        <w:tabs>
          <w:tab w:val="clear" w:pos="1440"/>
          <w:tab w:val="clear" w:pos="2592"/>
          <w:tab w:val="clear" w:pos="3024"/>
          <w:tab w:val="clear" w:pos="3456"/>
          <w:tab w:val="clear" w:pos="3888"/>
          <w:tab w:val="clear" w:pos="4320"/>
          <w:tab w:val="clear" w:pos="4752"/>
        </w:tabs>
        <w:suppressAutoHyphens/>
        <w:rPr>
          <w:szCs w:val="24"/>
        </w:rPr>
      </w:pPr>
      <w:r w:rsidRPr="005218A7">
        <w:rPr>
          <w:szCs w:val="24"/>
        </w:rPr>
        <w:t>(</w:t>
      </w:r>
      <w:r w:rsidR="007952C2" w:rsidRPr="005218A7">
        <w:rPr>
          <w:szCs w:val="24"/>
        </w:rPr>
        <w:t>3</w:t>
      </w:r>
      <w:r w:rsidRPr="005218A7">
        <w:rPr>
          <w:szCs w:val="24"/>
        </w:rPr>
        <w:t xml:space="preserve">) a health-care decision for the </w:t>
      </w:r>
      <w:r w:rsidR="007952C2" w:rsidRPr="005218A7">
        <w:rPr>
          <w:szCs w:val="24"/>
        </w:rPr>
        <w:t>individual</w:t>
      </w:r>
      <w:r w:rsidRPr="005218A7">
        <w:rPr>
          <w:szCs w:val="24"/>
        </w:rPr>
        <w:t xml:space="preserve"> made by </w:t>
      </w:r>
      <w:r w:rsidR="00D84597" w:rsidRPr="005218A7">
        <w:rPr>
          <w:szCs w:val="24"/>
        </w:rPr>
        <w:t>the individual</w:t>
      </w:r>
      <w:r w:rsidR="005218A7" w:rsidRPr="005218A7">
        <w:rPr>
          <w:szCs w:val="24"/>
        </w:rPr>
        <w:t>’</w:t>
      </w:r>
      <w:r w:rsidR="00D84597" w:rsidRPr="005218A7">
        <w:rPr>
          <w:szCs w:val="24"/>
        </w:rPr>
        <w:t>s</w:t>
      </w:r>
      <w:r w:rsidRPr="005218A7">
        <w:rPr>
          <w:szCs w:val="24"/>
        </w:rPr>
        <w:t xml:space="preserve"> </w:t>
      </w:r>
      <w:r w:rsidR="005C4922" w:rsidRPr="005218A7">
        <w:rPr>
          <w:szCs w:val="24"/>
        </w:rPr>
        <w:t>surrogate</w:t>
      </w:r>
      <w:r w:rsidRPr="005218A7">
        <w:rPr>
          <w:szCs w:val="24"/>
        </w:rPr>
        <w:t xml:space="preserve"> </w:t>
      </w:r>
      <w:r w:rsidR="00C73F5F">
        <w:rPr>
          <w:szCs w:val="24"/>
        </w:rPr>
        <w:t xml:space="preserve">in accordance with Sections 17 and 18 </w:t>
      </w:r>
      <w:r w:rsidRPr="005218A7">
        <w:rPr>
          <w:szCs w:val="24"/>
        </w:rPr>
        <w:t xml:space="preserve">to the same extent as if the decision had been made by the </w:t>
      </w:r>
      <w:r w:rsidR="005A5F44" w:rsidRPr="005218A7">
        <w:rPr>
          <w:szCs w:val="24"/>
        </w:rPr>
        <w:t>individual</w:t>
      </w:r>
      <w:r w:rsidR="005E3680" w:rsidRPr="005218A7">
        <w:rPr>
          <w:szCs w:val="24"/>
        </w:rPr>
        <w:t xml:space="preserve"> at a time when the individual </w:t>
      </w:r>
      <w:r w:rsidR="002D62C0">
        <w:rPr>
          <w:szCs w:val="24"/>
        </w:rPr>
        <w:t>had</w:t>
      </w:r>
      <w:r w:rsidR="005E3680" w:rsidRPr="005218A7">
        <w:rPr>
          <w:szCs w:val="24"/>
        </w:rPr>
        <w:t xml:space="preserve"> </w:t>
      </w:r>
      <w:r w:rsidRPr="005218A7">
        <w:rPr>
          <w:szCs w:val="24"/>
        </w:rPr>
        <w:t>capacity.</w:t>
      </w:r>
    </w:p>
    <w:p w14:paraId="2214C562" w14:textId="1E65B14D" w:rsidR="00082465" w:rsidRPr="00E64009" w:rsidRDefault="00991ACF" w:rsidP="00421AAC">
      <w:pPr>
        <w:suppressAutoHyphens/>
        <w:spacing w:line="480" w:lineRule="auto"/>
        <w:rPr>
          <w:kern w:val="2"/>
          <w:szCs w:val="24"/>
        </w:rPr>
      </w:pPr>
      <w:r w:rsidRPr="00E64009">
        <w:rPr>
          <w:kern w:val="2"/>
          <w:szCs w:val="24"/>
        </w:rPr>
        <w:tab/>
      </w:r>
      <w:r w:rsidR="003E6558" w:rsidRPr="00E64009">
        <w:rPr>
          <w:kern w:val="2"/>
          <w:szCs w:val="24"/>
        </w:rPr>
        <w:t>(</w:t>
      </w:r>
      <w:r w:rsidR="00D3116F">
        <w:rPr>
          <w:kern w:val="2"/>
          <w:szCs w:val="24"/>
        </w:rPr>
        <w:t>f</w:t>
      </w:r>
      <w:r w:rsidR="003E6558" w:rsidRPr="00E64009">
        <w:rPr>
          <w:kern w:val="2"/>
          <w:szCs w:val="24"/>
        </w:rPr>
        <w:t xml:space="preserve">) A </w:t>
      </w:r>
      <w:r w:rsidR="00393682">
        <w:rPr>
          <w:kern w:val="2"/>
          <w:szCs w:val="24"/>
        </w:rPr>
        <w:t>health-care professional</w:t>
      </w:r>
      <w:r w:rsidR="003E6558" w:rsidRPr="00E64009">
        <w:rPr>
          <w:kern w:val="2"/>
          <w:szCs w:val="24"/>
        </w:rPr>
        <w:t xml:space="preserve"> </w:t>
      </w:r>
      <w:r w:rsidR="0075275F" w:rsidRPr="00E64009">
        <w:rPr>
          <w:kern w:val="2"/>
          <w:szCs w:val="24"/>
        </w:rPr>
        <w:t xml:space="preserve">or </w:t>
      </w:r>
      <w:r w:rsidR="00610082" w:rsidRPr="00E64009">
        <w:rPr>
          <w:kern w:val="2"/>
          <w:szCs w:val="24"/>
        </w:rPr>
        <w:t xml:space="preserve">a health-care </w:t>
      </w:r>
      <w:r w:rsidR="0075275F" w:rsidRPr="00E64009">
        <w:rPr>
          <w:kern w:val="2"/>
          <w:szCs w:val="24"/>
        </w:rPr>
        <w:t xml:space="preserve">institution </w:t>
      </w:r>
      <w:r w:rsidR="003E6558" w:rsidRPr="00E64009">
        <w:rPr>
          <w:kern w:val="2"/>
          <w:szCs w:val="24"/>
        </w:rPr>
        <w:t xml:space="preserve">may </w:t>
      </w:r>
      <w:r w:rsidR="00D070C1" w:rsidRPr="00E64009">
        <w:rPr>
          <w:kern w:val="2"/>
          <w:szCs w:val="24"/>
        </w:rPr>
        <w:t>refuse</w:t>
      </w:r>
      <w:r w:rsidR="003E6558" w:rsidRPr="00E64009">
        <w:rPr>
          <w:kern w:val="2"/>
          <w:szCs w:val="24"/>
        </w:rPr>
        <w:t xml:space="preserve"> to </w:t>
      </w:r>
      <w:r w:rsidR="002A43E0">
        <w:rPr>
          <w:kern w:val="2"/>
          <w:szCs w:val="24"/>
        </w:rPr>
        <w:t xml:space="preserve">provide </w:t>
      </w:r>
      <w:r w:rsidR="000A1C8A">
        <w:rPr>
          <w:kern w:val="2"/>
          <w:szCs w:val="24"/>
        </w:rPr>
        <w:t xml:space="preserve">health </w:t>
      </w:r>
      <w:r w:rsidR="002A43E0">
        <w:rPr>
          <w:kern w:val="2"/>
          <w:szCs w:val="24"/>
        </w:rPr>
        <w:t xml:space="preserve">care consistent with a </w:t>
      </w:r>
      <w:r w:rsidR="00610082" w:rsidRPr="00E64009">
        <w:rPr>
          <w:kern w:val="2"/>
          <w:szCs w:val="24"/>
        </w:rPr>
        <w:t>health-care</w:t>
      </w:r>
      <w:r w:rsidR="003E6558" w:rsidRPr="00E64009">
        <w:rPr>
          <w:kern w:val="2"/>
          <w:szCs w:val="24"/>
        </w:rPr>
        <w:t xml:space="preserve"> instruction or health-care decision</w:t>
      </w:r>
      <w:r w:rsidR="009F67E1">
        <w:rPr>
          <w:kern w:val="2"/>
          <w:szCs w:val="24"/>
        </w:rPr>
        <w:t xml:space="preserve"> </w:t>
      </w:r>
      <w:r w:rsidR="009C2F5F">
        <w:rPr>
          <w:kern w:val="2"/>
          <w:szCs w:val="24"/>
        </w:rPr>
        <w:t>if</w:t>
      </w:r>
      <w:r w:rsidR="00082465" w:rsidRPr="00E64009">
        <w:rPr>
          <w:kern w:val="2"/>
          <w:szCs w:val="24"/>
        </w:rPr>
        <w:t>:</w:t>
      </w:r>
    </w:p>
    <w:p w14:paraId="34816E4E" w14:textId="2CF91094" w:rsidR="00E40959" w:rsidRDefault="00082465" w:rsidP="00421AAC">
      <w:pPr>
        <w:suppressAutoHyphens/>
        <w:spacing w:line="480" w:lineRule="auto"/>
        <w:rPr>
          <w:kern w:val="2"/>
          <w:szCs w:val="24"/>
        </w:rPr>
      </w:pPr>
      <w:r w:rsidRPr="00E64009">
        <w:rPr>
          <w:kern w:val="2"/>
          <w:szCs w:val="24"/>
        </w:rPr>
        <w:lastRenderedPageBreak/>
        <w:tab/>
      </w:r>
      <w:r w:rsidR="003968F2" w:rsidRPr="00E64009">
        <w:rPr>
          <w:kern w:val="2"/>
          <w:szCs w:val="24"/>
        </w:rPr>
        <w:tab/>
      </w:r>
      <w:r w:rsidRPr="00E64009">
        <w:rPr>
          <w:kern w:val="2"/>
          <w:szCs w:val="24"/>
        </w:rPr>
        <w:t>(1)</w:t>
      </w:r>
      <w:r w:rsidR="0044186E" w:rsidRPr="00E64009">
        <w:rPr>
          <w:kern w:val="2"/>
          <w:szCs w:val="24"/>
        </w:rPr>
        <w:t xml:space="preserve"> the instruction or decision is </w:t>
      </w:r>
      <w:r w:rsidR="003E6558" w:rsidRPr="00E64009">
        <w:rPr>
          <w:kern w:val="2"/>
          <w:szCs w:val="24"/>
        </w:rPr>
        <w:t xml:space="preserve">contrary to a policy of the </w:t>
      </w:r>
      <w:r w:rsidR="00656714" w:rsidRPr="00E64009">
        <w:rPr>
          <w:kern w:val="2"/>
          <w:szCs w:val="24"/>
        </w:rPr>
        <w:t xml:space="preserve">health-care </w:t>
      </w:r>
      <w:r w:rsidR="003E6558" w:rsidRPr="00E64009">
        <w:rPr>
          <w:kern w:val="2"/>
          <w:szCs w:val="24"/>
        </w:rPr>
        <w:t xml:space="preserve">institution </w:t>
      </w:r>
      <w:r w:rsidR="002D1E39" w:rsidRPr="00E64009">
        <w:rPr>
          <w:kern w:val="2"/>
          <w:szCs w:val="24"/>
        </w:rPr>
        <w:t xml:space="preserve">providing </w:t>
      </w:r>
      <w:r w:rsidR="00656714" w:rsidRPr="00E64009">
        <w:rPr>
          <w:kern w:val="2"/>
          <w:szCs w:val="24"/>
        </w:rPr>
        <w:t>care</w:t>
      </w:r>
      <w:r w:rsidR="002D1E39" w:rsidRPr="00E64009">
        <w:rPr>
          <w:kern w:val="2"/>
          <w:szCs w:val="24"/>
        </w:rPr>
        <w:t xml:space="preserve"> to the individual</w:t>
      </w:r>
      <w:r w:rsidR="009A64EB" w:rsidRPr="00E64009">
        <w:rPr>
          <w:kern w:val="2"/>
          <w:szCs w:val="24"/>
        </w:rPr>
        <w:t xml:space="preserve"> </w:t>
      </w:r>
      <w:r w:rsidR="00817285">
        <w:rPr>
          <w:kern w:val="2"/>
          <w:szCs w:val="24"/>
        </w:rPr>
        <w:t>that</w:t>
      </w:r>
      <w:r w:rsidR="003E6558" w:rsidRPr="00E64009">
        <w:rPr>
          <w:kern w:val="2"/>
          <w:szCs w:val="24"/>
        </w:rPr>
        <w:t xml:space="preserve"> is </w:t>
      </w:r>
      <w:r w:rsidR="00C35FB4">
        <w:rPr>
          <w:kern w:val="2"/>
          <w:szCs w:val="24"/>
        </w:rPr>
        <w:t xml:space="preserve">based </w:t>
      </w:r>
      <w:r w:rsidR="003E6558" w:rsidRPr="00E64009">
        <w:rPr>
          <w:kern w:val="2"/>
          <w:szCs w:val="24"/>
        </w:rPr>
        <w:t xml:space="preserve">expressly on reasons of conscience and the policy was timely communicated to the </w:t>
      </w:r>
      <w:r w:rsidR="00662AB9" w:rsidRPr="00E64009">
        <w:rPr>
          <w:kern w:val="2"/>
          <w:szCs w:val="24"/>
        </w:rPr>
        <w:t>individual</w:t>
      </w:r>
      <w:r w:rsidR="003E6558" w:rsidRPr="00E64009">
        <w:rPr>
          <w:kern w:val="2"/>
          <w:szCs w:val="24"/>
        </w:rPr>
        <w:t xml:space="preserve"> or to </w:t>
      </w:r>
      <w:r w:rsidR="00A70713" w:rsidRPr="00E64009">
        <w:rPr>
          <w:kern w:val="2"/>
          <w:szCs w:val="24"/>
        </w:rPr>
        <w:t>the individual</w:t>
      </w:r>
      <w:r w:rsidR="005218A7" w:rsidRPr="00E64009">
        <w:rPr>
          <w:kern w:val="2"/>
          <w:szCs w:val="24"/>
        </w:rPr>
        <w:t>’</w:t>
      </w:r>
      <w:r w:rsidR="00A70713" w:rsidRPr="00E64009">
        <w:rPr>
          <w:kern w:val="2"/>
          <w:szCs w:val="24"/>
        </w:rPr>
        <w:t>s</w:t>
      </w:r>
      <w:r w:rsidR="003E6558" w:rsidRPr="00E64009">
        <w:rPr>
          <w:kern w:val="2"/>
          <w:szCs w:val="24"/>
        </w:rPr>
        <w:t xml:space="preserve"> </w:t>
      </w:r>
      <w:proofErr w:type="gramStart"/>
      <w:r w:rsidR="005C4922" w:rsidRPr="00E64009">
        <w:rPr>
          <w:kern w:val="2"/>
          <w:szCs w:val="24"/>
        </w:rPr>
        <w:t>surrogate</w:t>
      </w:r>
      <w:r w:rsidR="0044186E" w:rsidRPr="00E64009">
        <w:rPr>
          <w:kern w:val="2"/>
          <w:szCs w:val="24"/>
        </w:rPr>
        <w:t>;</w:t>
      </w:r>
      <w:proofErr w:type="gramEnd"/>
      <w:r w:rsidR="008F773C" w:rsidRPr="00E64009">
        <w:rPr>
          <w:kern w:val="2"/>
          <w:szCs w:val="24"/>
        </w:rPr>
        <w:t xml:space="preserve"> </w:t>
      </w:r>
    </w:p>
    <w:p w14:paraId="1BCFC2C3" w14:textId="3BADAD69" w:rsidR="009F67E1" w:rsidRPr="00E64009" w:rsidRDefault="009F67E1" w:rsidP="00421AAC">
      <w:pPr>
        <w:suppressAutoHyphens/>
        <w:spacing w:line="480" w:lineRule="auto"/>
        <w:rPr>
          <w:kern w:val="2"/>
          <w:szCs w:val="24"/>
        </w:rPr>
      </w:pPr>
      <w:r>
        <w:rPr>
          <w:kern w:val="2"/>
          <w:szCs w:val="24"/>
        </w:rPr>
        <w:tab/>
      </w:r>
      <w:r>
        <w:rPr>
          <w:kern w:val="2"/>
          <w:szCs w:val="24"/>
        </w:rPr>
        <w:tab/>
        <w:t xml:space="preserve">(2) the care would </w:t>
      </w:r>
      <w:r w:rsidRPr="005218A7">
        <w:rPr>
          <w:szCs w:val="24"/>
        </w:rPr>
        <w:t xml:space="preserve">require </w:t>
      </w:r>
      <w:r w:rsidR="00CB7AD2">
        <w:rPr>
          <w:szCs w:val="24"/>
        </w:rPr>
        <w:t xml:space="preserve">health </w:t>
      </w:r>
      <w:r w:rsidRPr="005218A7">
        <w:rPr>
          <w:szCs w:val="24"/>
        </w:rPr>
        <w:t xml:space="preserve">care that is not available to the </w:t>
      </w:r>
      <w:r w:rsidR="00351E4B">
        <w:rPr>
          <w:szCs w:val="24"/>
        </w:rPr>
        <w:t>professional</w:t>
      </w:r>
      <w:r w:rsidRPr="005218A7">
        <w:rPr>
          <w:szCs w:val="24"/>
        </w:rPr>
        <w:t xml:space="preserve"> or institution; or</w:t>
      </w:r>
    </w:p>
    <w:p w14:paraId="0C6F7228" w14:textId="33A5248B" w:rsidR="008B7586" w:rsidRPr="005218A7" w:rsidRDefault="0044186E" w:rsidP="00421AAC">
      <w:pPr>
        <w:suppressAutoHyphens/>
        <w:spacing w:line="480" w:lineRule="auto"/>
        <w:rPr>
          <w:kern w:val="2"/>
          <w:szCs w:val="24"/>
        </w:rPr>
      </w:pPr>
      <w:r w:rsidRPr="005218A7">
        <w:rPr>
          <w:kern w:val="2"/>
          <w:szCs w:val="24"/>
        </w:rPr>
        <w:tab/>
      </w:r>
      <w:r w:rsidR="003968F2" w:rsidRPr="005218A7">
        <w:rPr>
          <w:kern w:val="2"/>
          <w:szCs w:val="24"/>
        </w:rPr>
        <w:tab/>
      </w:r>
      <w:r w:rsidRPr="005218A7">
        <w:rPr>
          <w:kern w:val="2"/>
          <w:szCs w:val="24"/>
        </w:rPr>
        <w:t>(</w:t>
      </w:r>
      <w:r w:rsidR="009F67E1">
        <w:rPr>
          <w:kern w:val="2"/>
          <w:szCs w:val="24"/>
        </w:rPr>
        <w:t>3</w:t>
      </w:r>
      <w:r w:rsidRPr="005218A7">
        <w:rPr>
          <w:kern w:val="2"/>
          <w:szCs w:val="24"/>
        </w:rPr>
        <w:t xml:space="preserve">) compliance </w:t>
      </w:r>
      <w:r w:rsidR="00667D55">
        <w:rPr>
          <w:kern w:val="2"/>
          <w:szCs w:val="24"/>
        </w:rPr>
        <w:t xml:space="preserve">with the </w:t>
      </w:r>
      <w:r w:rsidR="003460D4">
        <w:rPr>
          <w:kern w:val="2"/>
          <w:szCs w:val="24"/>
        </w:rPr>
        <w:t xml:space="preserve">instruction or decision </w:t>
      </w:r>
      <w:r w:rsidRPr="005218A7">
        <w:rPr>
          <w:kern w:val="2"/>
          <w:szCs w:val="24"/>
        </w:rPr>
        <w:t>would</w:t>
      </w:r>
      <w:r w:rsidR="008B7586" w:rsidRPr="005218A7">
        <w:rPr>
          <w:kern w:val="2"/>
          <w:szCs w:val="24"/>
        </w:rPr>
        <w:t>:</w:t>
      </w:r>
    </w:p>
    <w:p w14:paraId="71A8314A" w14:textId="55904F67" w:rsidR="00AA713E" w:rsidRDefault="008B7586" w:rsidP="003E7C8F">
      <w:pPr>
        <w:suppressAutoHyphens/>
        <w:spacing w:line="480" w:lineRule="auto"/>
        <w:rPr>
          <w:kern w:val="2"/>
          <w:szCs w:val="24"/>
        </w:rPr>
      </w:pPr>
      <w:r w:rsidRPr="00E64009">
        <w:rPr>
          <w:kern w:val="2"/>
          <w:szCs w:val="24"/>
        </w:rPr>
        <w:tab/>
      </w:r>
      <w:r w:rsidRPr="00E64009">
        <w:rPr>
          <w:kern w:val="2"/>
          <w:szCs w:val="24"/>
        </w:rPr>
        <w:tab/>
      </w:r>
      <w:r w:rsidR="003968F2" w:rsidRPr="00E64009">
        <w:rPr>
          <w:kern w:val="2"/>
          <w:szCs w:val="24"/>
        </w:rPr>
        <w:tab/>
      </w:r>
      <w:r w:rsidR="00AA713E">
        <w:rPr>
          <w:kern w:val="2"/>
          <w:szCs w:val="24"/>
        </w:rPr>
        <w:t>(A) require the professional to provide care that is contrary to the professional’s religious belief or moral conviction</w:t>
      </w:r>
      <w:r w:rsidR="00F35065">
        <w:rPr>
          <w:kern w:val="2"/>
          <w:szCs w:val="24"/>
        </w:rPr>
        <w:t xml:space="preserve"> if </w:t>
      </w:r>
      <w:r w:rsidR="00AA713E">
        <w:rPr>
          <w:kern w:val="2"/>
          <w:szCs w:val="24"/>
        </w:rPr>
        <w:t xml:space="preserve">other law permits the professional to refuse to provide care for that </w:t>
      </w:r>
      <w:proofErr w:type="gramStart"/>
      <w:r w:rsidR="00AA713E">
        <w:rPr>
          <w:kern w:val="2"/>
          <w:szCs w:val="24"/>
        </w:rPr>
        <w:t>reason;</w:t>
      </w:r>
      <w:proofErr w:type="gramEnd"/>
      <w:r w:rsidR="00AA713E">
        <w:rPr>
          <w:kern w:val="2"/>
          <w:szCs w:val="24"/>
        </w:rPr>
        <w:t xml:space="preserve"> </w:t>
      </w:r>
    </w:p>
    <w:p w14:paraId="2A7B2EAA" w14:textId="1051C6DC" w:rsidR="0061775E" w:rsidRPr="00E64009" w:rsidRDefault="001A58E0" w:rsidP="001A58E0">
      <w:pPr>
        <w:suppressAutoHyphens/>
        <w:autoSpaceDE/>
        <w:autoSpaceDN/>
        <w:adjustRightInd/>
        <w:spacing w:line="480" w:lineRule="auto"/>
        <w:rPr>
          <w:kern w:val="2"/>
          <w:szCs w:val="24"/>
        </w:rPr>
      </w:pPr>
      <w:r>
        <w:rPr>
          <w:kern w:val="2"/>
          <w:szCs w:val="24"/>
        </w:rPr>
        <w:tab/>
      </w:r>
      <w:r>
        <w:rPr>
          <w:kern w:val="2"/>
          <w:szCs w:val="24"/>
        </w:rPr>
        <w:tab/>
      </w:r>
      <w:r>
        <w:rPr>
          <w:kern w:val="2"/>
          <w:szCs w:val="24"/>
        </w:rPr>
        <w:tab/>
      </w:r>
      <w:r w:rsidR="008B7586" w:rsidRPr="00E64009">
        <w:rPr>
          <w:kern w:val="2"/>
          <w:szCs w:val="24"/>
        </w:rPr>
        <w:t>(</w:t>
      </w:r>
      <w:r w:rsidR="00AA713E">
        <w:rPr>
          <w:kern w:val="2"/>
          <w:szCs w:val="24"/>
        </w:rPr>
        <w:t>B</w:t>
      </w:r>
      <w:r w:rsidR="008B7586" w:rsidRPr="00E64009">
        <w:rPr>
          <w:kern w:val="2"/>
          <w:szCs w:val="24"/>
        </w:rPr>
        <w:t xml:space="preserve">) </w:t>
      </w:r>
      <w:r w:rsidR="0044186E" w:rsidRPr="00E64009">
        <w:rPr>
          <w:kern w:val="2"/>
          <w:szCs w:val="24"/>
        </w:rPr>
        <w:t xml:space="preserve">require the </w:t>
      </w:r>
      <w:r w:rsidR="00351E4B">
        <w:rPr>
          <w:kern w:val="2"/>
          <w:szCs w:val="24"/>
        </w:rPr>
        <w:t>professional</w:t>
      </w:r>
      <w:r w:rsidR="00480FF5" w:rsidRPr="00E64009">
        <w:rPr>
          <w:kern w:val="2"/>
          <w:szCs w:val="24"/>
        </w:rPr>
        <w:t xml:space="preserve"> or institution to provide</w:t>
      </w:r>
      <w:r w:rsidR="004D79B4">
        <w:rPr>
          <w:kern w:val="2"/>
          <w:szCs w:val="24"/>
        </w:rPr>
        <w:t xml:space="preserve"> care that is contrary to generally accepted health-care standards applicable to the </w:t>
      </w:r>
      <w:r w:rsidR="003C00BC">
        <w:rPr>
          <w:kern w:val="2"/>
          <w:szCs w:val="24"/>
        </w:rPr>
        <w:t>professional</w:t>
      </w:r>
      <w:r w:rsidR="004D79B4">
        <w:rPr>
          <w:kern w:val="2"/>
          <w:szCs w:val="24"/>
        </w:rPr>
        <w:t xml:space="preserve"> </w:t>
      </w:r>
      <w:r w:rsidR="00F619C1">
        <w:rPr>
          <w:kern w:val="2"/>
          <w:szCs w:val="24"/>
        </w:rPr>
        <w:t>or</w:t>
      </w:r>
      <w:r w:rsidR="004D79B4">
        <w:rPr>
          <w:kern w:val="2"/>
          <w:szCs w:val="24"/>
        </w:rPr>
        <w:t xml:space="preserve"> institution; </w:t>
      </w:r>
      <w:r w:rsidR="009F67E1">
        <w:rPr>
          <w:kern w:val="2"/>
          <w:szCs w:val="24"/>
        </w:rPr>
        <w:t xml:space="preserve">or </w:t>
      </w:r>
    </w:p>
    <w:p w14:paraId="52BA0A32" w14:textId="7B53B990" w:rsidR="0044186E" w:rsidRPr="005218A7" w:rsidRDefault="0044186E" w:rsidP="00421AAC">
      <w:pPr>
        <w:suppressAutoHyphens/>
        <w:spacing w:line="480" w:lineRule="auto"/>
        <w:rPr>
          <w:kern w:val="2"/>
          <w:szCs w:val="24"/>
        </w:rPr>
      </w:pPr>
      <w:r w:rsidRPr="005218A7">
        <w:rPr>
          <w:kern w:val="2"/>
          <w:szCs w:val="24"/>
        </w:rPr>
        <w:tab/>
      </w:r>
      <w:r w:rsidR="008B7586" w:rsidRPr="005218A7">
        <w:rPr>
          <w:kern w:val="2"/>
          <w:szCs w:val="24"/>
        </w:rPr>
        <w:tab/>
      </w:r>
      <w:r w:rsidR="003968F2" w:rsidRPr="005218A7">
        <w:rPr>
          <w:kern w:val="2"/>
          <w:szCs w:val="24"/>
        </w:rPr>
        <w:tab/>
      </w:r>
      <w:r w:rsidRPr="005218A7">
        <w:rPr>
          <w:kern w:val="2"/>
          <w:szCs w:val="24"/>
        </w:rPr>
        <w:t>(</w:t>
      </w:r>
      <w:r w:rsidR="00AA713E">
        <w:rPr>
          <w:kern w:val="2"/>
          <w:szCs w:val="24"/>
        </w:rPr>
        <w:t>C</w:t>
      </w:r>
      <w:r w:rsidRPr="005218A7">
        <w:rPr>
          <w:kern w:val="2"/>
          <w:szCs w:val="24"/>
        </w:rPr>
        <w:t>)</w:t>
      </w:r>
      <w:r w:rsidR="00662AB9" w:rsidRPr="005218A7">
        <w:rPr>
          <w:kern w:val="2"/>
          <w:szCs w:val="24"/>
        </w:rPr>
        <w:t xml:space="preserve"> </w:t>
      </w:r>
      <w:r w:rsidRPr="005218A7">
        <w:rPr>
          <w:szCs w:val="24"/>
        </w:rPr>
        <w:t xml:space="preserve">violate a court order or </w:t>
      </w:r>
      <w:r w:rsidR="0075275F" w:rsidRPr="005218A7">
        <w:rPr>
          <w:szCs w:val="24"/>
        </w:rPr>
        <w:t xml:space="preserve">other </w:t>
      </w:r>
      <w:r w:rsidRPr="005218A7">
        <w:rPr>
          <w:szCs w:val="24"/>
        </w:rPr>
        <w:t>la</w:t>
      </w:r>
      <w:r w:rsidR="0075275F" w:rsidRPr="005218A7">
        <w:rPr>
          <w:szCs w:val="24"/>
        </w:rPr>
        <w:t>w.</w:t>
      </w:r>
    </w:p>
    <w:p w14:paraId="46260338" w14:textId="091A0C4F" w:rsidR="00E672C9" w:rsidRDefault="00991ACF" w:rsidP="00421AAC">
      <w:pPr>
        <w:suppressAutoHyphens/>
        <w:spacing w:line="480" w:lineRule="auto"/>
        <w:rPr>
          <w:kern w:val="2"/>
          <w:szCs w:val="24"/>
        </w:rPr>
      </w:pPr>
      <w:r w:rsidRPr="00E64009">
        <w:rPr>
          <w:kern w:val="2"/>
          <w:szCs w:val="24"/>
        </w:rPr>
        <w:tab/>
      </w:r>
      <w:r w:rsidR="003E6558" w:rsidRPr="00E64009">
        <w:rPr>
          <w:kern w:val="2"/>
          <w:szCs w:val="24"/>
        </w:rPr>
        <w:t>(</w:t>
      </w:r>
      <w:r w:rsidR="00D3116F">
        <w:rPr>
          <w:kern w:val="2"/>
          <w:szCs w:val="24"/>
        </w:rPr>
        <w:t>g</w:t>
      </w:r>
      <w:r w:rsidR="003E6558" w:rsidRPr="00E64009">
        <w:rPr>
          <w:kern w:val="2"/>
          <w:szCs w:val="24"/>
        </w:rPr>
        <w:t xml:space="preserve">) A </w:t>
      </w:r>
      <w:r w:rsidR="00393682">
        <w:rPr>
          <w:kern w:val="2"/>
          <w:szCs w:val="24"/>
        </w:rPr>
        <w:t>health-care professional</w:t>
      </w:r>
      <w:r w:rsidR="003E6558" w:rsidRPr="00E64009">
        <w:rPr>
          <w:kern w:val="2"/>
          <w:szCs w:val="24"/>
        </w:rPr>
        <w:t xml:space="preserve"> or </w:t>
      </w:r>
      <w:r w:rsidR="00EA1ADA" w:rsidRPr="00E64009">
        <w:rPr>
          <w:kern w:val="2"/>
          <w:szCs w:val="24"/>
        </w:rPr>
        <w:t xml:space="preserve">health-care </w:t>
      </w:r>
      <w:r w:rsidR="003E6558" w:rsidRPr="00E64009">
        <w:rPr>
          <w:kern w:val="2"/>
          <w:szCs w:val="24"/>
        </w:rPr>
        <w:t xml:space="preserve">institution that </w:t>
      </w:r>
      <w:r w:rsidR="00A4528D" w:rsidRPr="00E64009">
        <w:rPr>
          <w:kern w:val="2"/>
          <w:szCs w:val="24"/>
        </w:rPr>
        <w:t>refuses</w:t>
      </w:r>
      <w:r w:rsidR="003E6558" w:rsidRPr="00E64009">
        <w:rPr>
          <w:kern w:val="2"/>
          <w:szCs w:val="24"/>
        </w:rPr>
        <w:t xml:space="preserve"> </w:t>
      </w:r>
      <w:r w:rsidR="003460D4">
        <w:rPr>
          <w:kern w:val="2"/>
          <w:szCs w:val="24"/>
        </w:rPr>
        <w:t xml:space="preserve">to provide </w:t>
      </w:r>
      <w:r w:rsidR="00940B28">
        <w:rPr>
          <w:kern w:val="2"/>
          <w:szCs w:val="24"/>
        </w:rPr>
        <w:t>care</w:t>
      </w:r>
      <w:r w:rsidR="003E6558" w:rsidRPr="00E64009">
        <w:rPr>
          <w:kern w:val="2"/>
          <w:szCs w:val="24"/>
        </w:rPr>
        <w:t xml:space="preserve"> </w:t>
      </w:r>
      <w:r w:rsidR="00EA1ADA" w:rsidRPr="00E64009">
        <w:rPr>
          <w:kern w:val="2"/>
          <w:szCs w:val="24"/>
        </w:rPr>
        <w:t xml:space="preserve">under subsection </w:t>
      </w:r>
      <w:r w:rsidR="00537245">
        <w:rPr>
          <w:kern w:val="2"/>
          <w:szCs w:val="24"/>
        </w:rPr>
        <w:t>(</w:t>
      </w:r>
      <w:r w:rsidR="003C00BC">
        <w:rPr>
          <w:kern w:val="2"/>
          <w:szCs w:val="24"/>
        </w:rPr>
        <w:t>f</w:t>
      </w:r>
      <w:r w:rsidR="00537245">
        <w:rPr>
          <w:kern w:val="2"/>
          <w:szCs w:val="24"/>
        </w:rPr>
        <w:t>) shall</w:t>
      </w:r>
      <w:r w:rsidR="00E672C9">
        <w:rPr>
          <w:kern w:val="2"/>
          <w:szCs w:val="24"/>
        </w:rPr>
        <w:t>:</w:t>
      </w:r>
    </w:p>
    <w:p w14:paraId="3B565A21" w14:textId="77777777" w:rsidR="00AA5648" w:rsidRDefault="00E672C9" w:rsidP="00E672C9">
      <w:pPr>
        <w:suppressAutoHyphens/>
        <w:spacing w:line="480" w:lineRule="auto"/>
        <w:ind w:firstLine="1440"/>
        <w:rPr>
          <w:kern w:val="2"/>
          <w:szCs w:val="24"/>
        </w:rPr>
      </w:pPr>
      <w:r>
        <w:rPr>
          <w:kern w:val="2"/>
          <w:szCs w:val="24"/>
        </w:rPr>
        <w:t xml:space="preserve">(1) as soon as reasonably feasible, </w:t>
      </w:r>
      <w:r w:rsidR="00C6339E" w:rsidRPr="005218A7">
        <w:rPr>
          <w:kern w:val="2"/>
          <w:szCs w:val="24"/>
        </w:rPr>
        <w:t>inform the individual</w:t>
      </w:r>
      <w:r>
        <w:rPr>
          <w:kern w:val="2"/>
          <w:szCs w:val="24"/>
        </w:rPr>
        <w:t>, if possible,</w:t>
      </w:r>
      <w:r w:rsidR="00BF0106">
        <w:rPr>
          <w:kern w:val="2"/>
          <w:szCs w:val="24"/>
        </w:rPr>
        <w:t xml:space="preserve"> </w:t>
      </w:r>
      <w:r w:rsidR="003E6558" w:rsidRPr="005218A7">
        <w:rPr>
          <w:kern w:val="2"/>
          <w:szCs w:val="24"/>
        </w:rPr>
        <w:t xml:space="preserve">and </w:t>
      </w:r>
      <w:r w:rsidR="00D32DA2" w:rsidRPr="005218A7">
        <w:rPr>
          <w:kern w:val="2"/>
          <w:szCs w:val="24"/>
        </w:rPr>
        <w:t>the individual</w:t>
      </w:r>
      <w:r w:rsidR="005218A7" w:rsidRPr="005218A7">
        <w:rPr>
          <w:kern w:val="2"/>
          <w:szCs w:val="24"/>
        </w:rPr>
        <w:t>’</w:t>
      </w:r>
      <w:r w:rsidR="00D32DA2" w:rsidRPr="005218A7">
        <w:rPr>
          <w:kern w:val="2"/>
          <w:szCs w:val="24"/>
        </w:rPr>
        <w:t>s</w:t>
      </w:r>
      <w:r w:rsidR="00C31195" w:rsidRPr="005218A7">
        <w:rPr>
          <w:kern w:val="2"/>
          <w:szCs w:val="24"/>
        </w:rPr>
        <w:t xml:space="preserve"> surrogate</w:t>
      </w:r>
      <w:r w:rsidR="007715D3" w:rsidRPr="005218A7">
        <w:rPr>
          <w:kern w:val="2"/>
          <w:szCs w:val="24"/>
        </w:rPr>
        <w:t xml:space="preserve"> of the </w:t>
      </w:r>
      <w:proofErr w:type="gramStart"/>
      <w:r w:rsidR="007715D3" w:rsidRPr="005218A7">
        <w:rPr>
          <w:kern w:val="2"/>
          <w:szCs w:val="24"/>
        </w:rPr>
        <w:t>refusal</w:t>
      </w:r>
      <w:r w:rsidR="00AA5648">
        <w:rPr>
          <w:kern w:val="2"/>
          <w:szCs w:val="24"/>
        </w:rPr>
        <w:t>;</w:t>
      </w:r>
      <w:proofErr w:type="gramEnd"/>
    </w:p>
    <w:p w14:paraId="7ACC7535" w14:textId="3A2B973B" w:rsidR="00AA5648" w:rsidRDefault="00AA5648" w:rsidP="00E672C9">
      <w:pPr>
        <w:suppressAutoHyphens/>
        <w:spacing w:line="480" w:lineRule="auto"/>
        <w:ind w:firstLine="1440"/>
        <w:rPr>
          <w:kern w:val="2"/>
          <w:szCs w:val="24"/>
        </w:rPr>
      </w:pPr>
      <w:r>
        <w:rPr>
          <w:kern w:val="2"/>
          <w:szCs w:val="24"/>
        </w:rPr>
        <w:t xml:space="preserve">(2) </w:t>
      </w:r>
      <w:r w:rsidR="00BD4032">
        <w:rPr>
          <w:kern w:val="2"/>
          <w:szCs w:val="24"/>
        </w:rPr>
        <w:t>immediately make a reasonable effort to transfer the individual to another health-care professional or health-care institution that is willing to comply with the instruction or decision</w:t>
      </w:r>
      <w:r>
        <w:rPr>
          <w:kern w:val="2"/>
          <w:szCs w:val="24"/>
        </w:rPr>
        <w:t>; and</w:t>
      </w:r>
    </w:p>
    <w:p w14:paraId="7C8B10F6" w14:textId="29E70FFD" w:rsidR="00F1618C" w:rsidRDefault="00F1618C" w:rsidP="00E672C9">
      <w:pPr>
        <w:suppressAutoHyphens/>
        <w:spacing w:line="480" w:lineRule="auto"/>
        <w:ind w:firstLine="1440"/>
        <w:rPr>
          <w:kern w:val="2"/>
          <w:szCs w:val="24"/>
        </w:rPr>
      </w:pPr>
      <w:r>
        <w:rPr>
          <w:kern w:val="2"/>
          <w:szCs w:val="24"/>
        </w:rPr>
        <w:t>(3) either:</w:t>
      </w:r>
    </w:p>
    <w:p w14:paraId="10B96E90" w14:textId="77777777" w:rsidR="007B264B" w:rsidRDefault="00AA5648" w:rsidP="001C73C0">
      <w:pPr>
        <w:suppressAutoHyphens/>
        <w:spacing w:line="480" w:lineRule="auto"/>
        <w:ind w:firstLine="2160"/>
        <w:rPr>
          <w:kern w:val="2"/>
          <w:szCs w:val="24"/>
        </w:rPr>
      </w:pPr>
      <w:r>
        <w:rPr>
          <w:kern w:val="2"/>
          <w:szCs w:val="24"/>
        </w:rPr>
        <w:t xml:space="preserve">(A) </w:t>
      </w:r>
      <w:bookmarkStart w:id="45" w:name="_Hlk129448493"/>
      <w:bookmarkStart w:id="46" w:name="_Hlk129448876"/>
      <w:r w:rsidR="001C73C0">
        <w:rPr>
          <w:kern w:val="2"/>
          <w:szCs w:val="24"/>
        </w:rPr>
        <w:t>if</w:t>
      </w:r>
      <w:r w:rsidR="007B264B">
        <w:rPr>
          <w:kern w:val="2"/>
          <w:szCs w:val="24"/>
        </w:rPr>
        <w:t xml:space="preserve"> </w:t>
      </w:r>
      <w:r w:rsidR="00E17E04">
        <w:rPr>
          <w:kern w:val="2"/>
          <w:szCs w:val="24"/>
        </w:rPr>
        <w:t>care is refused</w:t>
      </w:r>
      <w:r w:rsidR="007B264B">
        <w:rPr>
          <w:kern w:val="2"/>
          <w:szCs w:val="24"/>
        </w:rPr>
        <w:t xml:space="preserve"> under subsection (</w:t>
      </w:r>
      <w:r w:rsidR="00BA3AA1">
        <w:rPr>
          <w:kern w:val="2"/>
          <w:szCs w:val="24"/>
        </w:rPr>
        <w:t>f</w:t>
      </w:r>
      <w:r w:rsidR="007B264B">
        <w:rPr>
          <w:kern w:val="2"/>
          <w:szCs w:val="24"/>
        </w:rPr>
        <w:t>)(1) or (2),</w:t>
      </w:r>
      <w:r w:rsidR="00E24319">
        <w:rPr>
          <w:kern w:val="2"/>
          <w:szCs w:val="24"/>
        </w:rPr>
        <w:t xml:space="preserve"> </w:t>
      </w:r>
      <w:r w:rsidR="006B07CB" w:rsidRPr="005218A7">
        <w:rPr>
          <w:kern w:val="2"/>
          <w:szCs w:val="24"/>
        </w:rPr>
        <w:t xml:space="preserve">provide </w:t>
      </w:r>
      <w:r w:rsidR="00D3116F">
        <w:rPr>
          <w:kern w:val="2"/>
          <w:szCs w:val="24"/>
        </w:rPr>
        <w:t>life-sustaining care</w:t>
      </w:r>
      <w:r w:rsidR="008F0F7B">
        <w:rPr>
          <w:kern w:val="2"/>
          <w:szCs w:val="24"/>
        </w:rPr>
        <w:t xml:space="preserve"> and care needed to keep or make the individual comfortable</w:t>
      </w:r>
      <w:r w:rsidR="00511DD5">
        <w:rPr>
          <w:kern w:val="2"/>
          <w:szCs w:val="24"/>
        </w:rPr>
        <w:t>,</w:t>
      </w:r>
      <w:r w:rsidR="00D3116F">
        <w:rPr>
          <w:kern w:val="2"/>
          <w:szCs w:val="24"/>
        </w:rPr>
        <w:t xml:space="preserve"> consistent with accepted medical standards</w:t>
      </w:r>
      <w:r w:rsidR="009E125C">
        <w:rPr>
          <w:kern w:val="2"/>
          <w:szCs w:val="24"/>
        </w:rPr>
        <w:t xml:space="preserve"> </w:t>
      </w:r>
      <w:r w:rsidR="00907B75">
        <w:rPr>
          <w:kern w:val="2"/>
          <w:szCs w:val="24"/>
        </w:rPr>
        <w:t>to the</w:t>
      </w:r>
      <w:r w:rsidR="00D3116F">
        <w:rPr>
          <w:kern w:val="2"/>
          <w:szCs w:val="24"/>
        </w:rPr>
        <w:t xml:space="preserve"> </w:t>
      </w:r>
      <w:r w:rsidR="00907B75">
        <w:rPr>
          <w:kern w:val="2"/>
          <w:szCs w:val="24"/>
        </w:rPr>
        <w:t>extent feasible</w:t>
      </w:r>
      <w:r w:rsidR="00511DD5">
        <w:rPr>
          <w:kern w:val="2"/>
          <w:szCs w:val="24"/>
        </w:rPr>
        <w:t>,</w:t>
      </w:r>
      <w:r w:rsidR="00907B75">
        <w:rPr>
          <w:kern w:val="2"/>
          <w:szCs w:val="24"/>
        </w:rPr>
        <w:t xml:space="preserve"> </w:t>
      </w:r>
      <w:r w:rsidR="006B07CB" w:rsidRPr="005218A7">
        <w:rPr>
          <w:kern w:val="2"/>
          <w:szCs w:val="24"/>
        </w:rPr>
        <w:t>until</w:t>
      </w:r>
      <w:r w:rsidR="00D3116F">
        <w:rPr>
          <w:kern w:val="2"/>
          <w:szCs w:val="24"/>
        </w:rPr>
        <w:t xml:space="preserve"> </w:t>
      </w:r>
      <w:r w:rsidR="006B07CB" w:rsidRPr="005218A7">
        <w:rPr>
          <w:kern w:val="2"/>
          <w:szCs w:val="24"/>
        </w:rPr>
        <w:t>a transfer is made</w:t>
      </w:r>
      <w:r w:rsidR="007E6EFA">
        <w:rPr>
          <w:kern w:val="2"/>
          <w:szCs w:val="24"/>
        </w:rPr>
        <w:t>; or</w:t>
      </w:r>
    </w:p>
    <w:p w14:paraId="34D34AFA" w14:textId="77777777" w:rsidR="006B07CB" w:rsidRDefault="007E6EFA" w:rsidP="007E6EFA">
      <w:pPr>
        <w:suppressAutoHyphens/>
        <w:spacing w:line="480" w:lineRule="auto"/>
        <w:ind w:firstLine="2160"/>
        <w:rPr>
          <w:kern w:val="2"/>
          <w:szCs w:val="24"/>
        </w:rPr>
      </w:pPr>
      <w:r>
        <w:rPr>
          <w:kern w:val="2"/>
          <w:szCs w:val="24"/>
        </w:rPr>
        <w:lastRenderedPageBreak/>
        <w:t>(B) if</w:t>
      </w:r>
      <w:r w:rsidR="007B264B">
        <w:rPr>
          <w:kern w:val="2"/>
          <w:szCs w:val="24"/>
        </w:rPr>
        <w:t xml:space="preserve"> </w:t>
      </w:r>
      <w:r w:rsidR="00906551">
        <w:rPr>
          <w:kern w:val="2"/>
          <w:szCs w:val="24"/>
        </w:rPr>
        <w:t>care is refused</w:t>
      </w:r>
      <w:r w:rsidR="007B264B">
        <w:rPr>
          <w:kern w:val="2"/>
          <w:szCs w:val="24"/>
        </w:rPr>
        <w:t xml:space="preserve"> under </w:t>
      </w:r>
      <w:r w:rsidR="00B31991">
        <w:rPr>
          <w:kern w:val="2"/>
          <w:szCs w:val="24"/>
        </w:rPr>
        <w:t xml:space="preserve">subsection </w:t>
      </w:r>
      <w:r w:rsidR="007B264B">
        <w:rPr>
          <w:kern w:val="2"/>
          <w:szCs w:val="24"/>
        </w:rPr>
        <w:t>(</w:t>
      </w:r>
      <w:r w:rsidR="00E976EA">
        <w:rPr>
          <w:kern w:val="2"/>
          <w:szCs w:val="24"/>
        </w:rPr>
        <w:t>f</w:t>
      </w:r>
      <w:r w:rsidR="007B264B">
        <w:rPr>
          <w:kern w:val="2"/>
          <w:szCs w:val="24"/>
        </w:rPr>
        <w:t>)(3), provide</w:t>
      </w:r>
      <w:r w:rsidR="009F308D">
        <w:rPr>
          <w:kern w:val="2"/>
          <w:szCs w:val="24"/>
        </w:rPr>
        <w:t xml:space="preserve"> life-sustaining care and </w:t>
      </w:r>
      <w:r w:rsidR="00E54036">
        <w:rPr>
          <w:kern w:val="2"/>
          <w:szCs w:val="24"/>
        </w:rPr>
        <w:t>care</w:t>
      </w:r>
      <w:r w:rsidR="009F308D">
        <w:rPr>
          <w:kern w:val="2"/>
          <w:szCs w:val="24"/>
        </w:rPr>
        <w:t xml:space="preserve"> needed to keep or make the individual comfortable</w:t>
      </w:r>
      <w:r w:rsidR="006E4B35">
        <w:rPr>
          <w:kern w:val="2"/>
          <w:szCs w:val="24"/>
        </w:rPr>
        <w:t>,</w:t>
      </w:r>
      <w:r w:rsidR="00907B75">
        <w:rPr>
          <w:kern w:val="2"/>
          <w:szCs w:val="24"/>
        </w:rPr>
        <w:t xml:space="preserve"> consistent with accepted medical standards</w:t>
      </w:r>
      <w:r w:rsidR="00866BBE">
        <w:rPr>
          <w:kern w:val="2"/>
          <w:szCs w:val="24"/>
        </w:rPr>
        <w:t>,</w:t>
      </w:r>
      <w:r w:rsidR="007B264B">
        <w:rPr>
          <w:kern w:val="2"/>
          <w:szCs w:val="24"/>
        </w:rPr>
        <w:t xml:space="preserve"> until a transfer is made or</w:t>
      </w:r>
      <w:r w:rsidR="008D3A69">
        <w:rPr>
          <w:kern w:val="2"/>
          <w:szCs w:val="24"/>
        </w:rPr>
        <w:t>,</w:t>
      </w:r>
      <w:r w:rsidR="007B264B">
        <w:rPr>
          <w:kern w:val="2"/>
          <w:szCs w:val="24"/>
        </w:rPr>
        <w:t xml:space="preserve"> </w:t>
      </w:r>
      <w:r w:rsidR="00CE38FC">
        <w:rPr>
          <w:kern w:val="2"/>
          <w:szCs w:val="24"/>
        </w:rPr>
        <w:t xml:space="preserve">if </w:t>
      </w:r>
      <w:r w:rsidR="00895B60">
        <w:rPr>
          <w:kern w:val="2"/>
          <w:szCs w:val="24"/>
        </w:rPr>
        <w:t xml:space="preserve">the professional or institution </w:t>
      </w:r>
      <w:r w:rsidR="00CE38FC">
        <w:rPr>
          <w:kern w:val="2"/>
          <w:szCs w:val="24"/>
        </w:rPr>
        <w:t xml:space="preserve">reasonably </w:t>
      </w:r>
      <w:r w:rsidR="00895B60">
        <w:rPr>
          <w:kern w:val="2"/>
          <w:szCs w:val="24"/>
        </w:rPr>
        <w:t>believes</w:t>
      </w:r>
      <w:r w:rsidR="00CE38FC">
        <w:rPr>
          <w:kern w:val="2"/>
          <w:szCs w:val="24"/>
        </w:rPr>
        <w:t xml:space="preserve"> that a transfer cannot be made, </w:t>
      </w:r>
      <w:r w:rsidR="003238C2">
        <w:rPr>
          <w:kern w:val="2"/>
          <w:szCs w:val="24"/>
        </w:rPr>
        <w:t xml:space="preserve">for </w:t>
      </w:r>
      <w:r w:rsidR="00895B60">
        <w:rPr>
          <w:kern w:val="2"/>
          <w:szCs w:val="24"/>
        </w:rPr>
        <w:t>at least</w:t>
      </w:r>
      <w:r w:rsidR="00716245">
        <w:rPr>
          <w:kern w:val="2"/>
          <w:szCs w:val="24"/>
        </w:rPr>
        <w:t xml:space="preserve"> </w:t>
      </w:r>
      <w:r w:rsidR="003238C2">
        <w:rPr>
          <w:kern w:val="2"/>
          <w:szCs w:val="24"/>
        </w:rPr>
        <w:t xml:space="preserve">[10] days </w:t>
      </w:r>
      <w:r w:rsidR="00CE38FC">
        <w:rPr>
          <w:kern w:val="2"/>
          <w:szCs w:val="24"/>
        </w:rPr>
        <w:t>after the refusal</w:t>
      </w:r>
      <w:r w:rsidR="007B264B">
        <w:rPr>
          <w:kern w:val="2"/>
          <w:szCs w:val="24"/>
        </w:rPr>
        <w:t>.</w:t>
      </w:r>
      <w:bookmarkEnd w:id="45"/>
    </w:p>
    <w:p w14:paraId="3D487911" w14:textId="77777777" w:rsidR="00250437" w:rsidRPr="005218A7" w:rsidRDefault="00250437" w:rsidP="00421AAC">
      <w:pPr>
        <w:pStyle w:val="Heading1"/>
        <w:keepNext w:val="0"/>
        <w:keepLines w:val="0"/>
        <w:suppressAutoHyphens/>
        <w:ind w:firstLine="720"/>
        <w:rPr>
          <w:rFonts w:cs="Times New Roman"/>
          <w:kern w:val="2"/>
          <w:szCs w:val="24"/>
        </w:rPr>
      </w:pPr>
      <w:bookmarkStart w:id="47" w:name="_Toc86047337"/>
      <w:bookmarkStart w:id="48" w:name="_Toc147926484"/>
      <w:bookmarkEnd w:id="46"/>
      <w:r w:rsidRPr="005218A7">
        <w:rPr>
          <w:rFonts w:cs="Times New Roman"/>
          <w:bCs/>
          <w:kern w:val="2"/>
          <w:szCs w:val="24"/>
        </w:rPr>
        <w:t>S</w:t>
      </w:r>
      <w:r w:rsidR="0092288D" w:rsidRPr="005218A7">
        <w:rPr>
          <w:rFonts w:cs="Times New Roman"/>
          <w:bCs/>
          <w:kern w:val="2"/>
          <w:szCs w:val="24"/>
        </w:rPr>
        <w:t xml:space="preserve">ection </w:t>
      </w:r>
      <w:r w:rsidR="003E2400">
        <w:rPr>
          <w:rFonts w:cs="Times New Roman"/>
          <w:bCs/>
          <w:kern w:val="2"/>
          <w:szCs w:val="24"/>
        </w:rPr>
        <w:t>22</w:t>
      </w:r>
      <w:r w:rsidRPr="005218A7">
        <w:rPr>
          <w:rFonts w:cs="Times New Roman"/>
          <w:bCs/>
          <w:kern w:val="2"/>
          <w:szCs w:val="24"/>
        </w:rPr>
        <w:t>. D</w:t>
      </w:r>
      <w:r w:rsidR="00856C62" w:rsidRPr="005218A7">
        <w:rPr>
          <w:rFonts w:cs="Times New Roman"/>
          <w:bCs/>
          <w:kern w:val="2"/>
          <w:szCs w:val="24"/>
        </w:rPr>
        <w:t xml:space="preserve">ecision by </w:t>
      </w:r>
      <w:r w:rsidR="00455D60" w:rsidRPr="005218A7">
        <w:rPr>
          <w:rFonts w:cs="Times New Roman"/>
          <w:bCs/>
          <w:kern w:val="2"/>
          <w:szCs w:val="24"/>
        </w:rPr>
        <w:t>G</w:t>
      </w:r>
      <w:r w:rsidR="00856C62" w:rsidRPr="005218A7">
        <w:rPr>
          <w:rFonts w:cs="Times New Roman"/>
          <w:bCs/>
          <w:kern w:val="2"/>
          <w:szCs w:val="24"/>
        </w:rPr>
        <w:t>uardian</w:t>
      </w:r>
      <w:bookmarkEnd w:id="47"/>
      <w:bookmarkEnd w:id="48"/>
    </w:p>
    <w:p w14:paraId="2059522D" w14:textId="77777777" w:rsidR="00250437" w:rsidRPr="005218A7" w:rsidRDefault="00C2493B" w:rsidP="00421AAC">
      <w:pPr>
        <w:suppressAutoHyphens/>
        <w:spacing w:line="480" w:lineRule="auto"/>
        <w:rPr>
          <w:kern w:val="2"/>
          <w:szCs w:val="24"/>
        </w:rPr>
      </w:pPr>
      <w:r w:rsidRPr="005218A7">
        <w:rPr>
          <w:kern w:val="2"/>
          <w:szCs w:val="24"/>
        </w:rPr>
        <w:tab/>
      </w:r>
      <w:r w:rsidR="00250437" w:rsidRPr="005218A7">
        <w:rPr>
          <w:kern w:val="2"/>
          <w:szCs w:val="24"/>
        </w:rPr>
        <w:t xml:space="preserve">(a) A guardian </w:t>
      </w:r>
      <w:r w:rsidR="009F167D">
        <w:rPr>
          <w:kern w:val="2"/>
          <w:szCs w:val="24"/>
        </w:rPr>
        <w:t xml:space="preserve">may refuse </w:t>
      </w:r>
      <w:r w:rsidR="004A3862">
        <w:rPr>
          <w:kern w:val="2"/>
          <w:szCs w:val="24"/>
        </w:rPr>
        <w:t xml:space="preserve">to </w:t>
      </w:r>
      <w:r w:rsidR="009F167D">
        <w:rPr>
          <w:kern w:val="2"/>
          <w:szCs w:val="24"/>
        </w:rPr>
        <w:t xml:space="preserve">comply with or </w:t>
      </w:r>
      <w:r w:rsidR="00250437" w:rsidRPr="005218A7">
        <w:rPr>
          <w:kern w:val="2"/>
          <w:szCs w:val="24"/>
        </w:rPr>
        <w:t xml:space="preserve">revoke the </w:t>
      </w:r>
      <w:r w:rsidR="0099361A" w:rsidRPr="005218A7">
        <w:rPr>
          <w:kern w:val="2"/>
          <w:szCs w:val="24"/>
        </w:rPr>
        <w:t>individual</w:t>
      </w:r>
      <w:r w:rsidR="005218A7" w:rsidRPr="005218A7">
        <w:rPr>
          <w:kern w:val="2"/>
          <w:szCs w:val="24"/>
        </w:rPr>
        <w:t>’</w:t>
      </w:r>
      <w:r w:rsidR="0099361A" w:rsidRPr="005218A7">
        <w:rPr>
          <w:kern w:val="2"/>
          <w:szCs w:val="24"/>
        </w:rPr>
        <w:t>s</w:t>
      </w:r>
      <w:r w:rsidR="00250437" w:rsidRPr="005218A7">
        <w:rPr>
          <w:kern w:val="2"/>
          <w:szCs w:val="24"/>
        </w:rPr>
        <w:t xml:space="preserve"> advance health-care directive</w:t>
      </w:r>
      <w:r w:rsidR="00D3116F">
        <w:rPr>
          <w:kern w:val="2"/>
          <w:szCs w:val="24"/>
        </w:rPr>
        <w:t xml:space="preserve"> only if</w:t>
      </w:r>
      <w:r w:rsidR="00250437" w:rsidRPr="005218A7">
        <w:rPr>
          <w:kern w:val="2"/>
          <w:szCs w:val="24"/>
        </w:rPr>
        <w:t xml:space="preserve"> the court </w:t>
      </w:r>
      <w:r w:rsidR="005C294A" w:rsidRPr="005218A7">
        <w:rPr>
          <w:kern w:val="2"/>
          <w:szCs w:val="24"/>
        </w:rPr>
        <w:t xml:space="preserve">appointing the guardian </w:t>
      </w:r>
      <w:r w:rsidR="00250437" w:rsidRPr="005218A7">
        <w:rPr>
          <w:kern w:val="2"/>
          <w:szCs w:val="24"/>
        </w:rPr>
        <w:t xml:space="preserve">expressly </w:t>
      </w:r>
      <w:r w:rsidR="000975FA">
        <w:rPr>
          <w:kern w:val="2"/>
          <w:szCs w:val="24"/>
        </w:rPr>
        <w:t>orders</w:t>
      </w:r>
      <w:r w:rsidR="005C294A" w:rsidRPr="005218A7">
        <w:rPr>
          <w:kern w:val="2"/>
          <w:szCs w:val="24"/>
        </w:rPr>
        <w:t xml:space="preserve"> the noncompliance or revocation</w:t>
      </w:r>
      <w:r w:rsidR="00250437" w:rsidRPr="005218A7">
        <w:rPr>
          <w:kern w:val="2"/>
          <w:szCs w:val="24"/>
        </w:rPr>
        <w:t>.</w:t>
      </w:r>
    </w:p>
    <w:p w14:paraId="1DB24963" w14:textId="77777777" w:rsidR="00250437" w:rsidRDefault="00C2493B" w:rsidP="00421AAC">
      <w:pPr>
        <w:suppressAutoHyphens/>
        <w:spacing w:line="480" w:lineRule="auto"/>
        <w:rPr>
          <w:color w:val="000000" w:themeColor="text1"/>
          <w:kern w:val="2"/>
          <w:szCs w:val="24"/>
        </w:rPr>
      </w:pPr>
      <w:r w:rsidRPr="005218A7">
        <w:rPr>
          <w:kern w:val="2"/>
          <w:szCs w:val="24"/>
        </w:rPr>
        <w:tab/>
      </w:r>
      <w:r w:rsidR="00250437" w:rsidRPr="005218A7">
        <w:rPr>
          <w:kern w:val="2"/>
          <w:szCs w:val="24"/>
        </w:rPr>
        <w:t xml:space="preserve">(b) </w:t>
      </w:r>
      <w:r w:rsidR="00D96ED2" w:rsidRPr="005218A7">
        <w:rPr>
          <w:kern w:val="2"/>
          <w:szCs w:val="24"/>
        </w:rPr>
        <w:t xml:space="preserve">Unless a </w:t>
      </w:r>
      <w:r w:rsidR="00D96ED2" w:rsidRPr="005218A7">
        <w:rPr>
          <w:color w:val="000000" w:themeColor="text1"/>
          <w:kern w:val="2"/>
          <w:szCs w:val="24"/>
        </w:rPr>
        <w:t>court orders otherwise</w:t>
      </w:r>
      <w:r w:rsidR="00D96ED2" w:rsidRPr="005218A7">
        <w:rPr>
          <w:kern w:val="2"/>
          <w:szCs w:val="24"/>
        </w:rPr>
        <w:t xml:space="preserve">, a </w:t>
      </w:r>
      <w:r w:rsidR="00250437" w:rsidRPr="005218A7">
        <w:rPr>
          <w:kern w:val="2"/>
          <w:szCs w:val="24"/>
        </w:rPr>
        <w:t xml:space="preserve">health-care decision </w:t>
      </w:r>
      <w:r w:rsidR="00947269" w:rsidRPr="005218A7">
        <w:rPr>
          <w:kern w:val="2"/>
          <w:szCs w:val="24"/>
        </w:rPr>
        <w:t>made by</w:t>
      </w:r>
      <w:r w:rsidR="00250437" w:rsidRPr="005218A7">
        <w:rPr>
          <w:kern w:val="2"/>
          <w:szCs w:val="24"/>
        </w:rPr>
        <w:t xml:space="preserve"> an agent </w:t>
      </w:r>
      <w:r w:rsidR="00FA03AF" w:rsidRPr="005218A7">
        <w:rPr>
          <w:kern w:val="2"/>
          <w:szCs w:val="24"/>
        </w:rPr>
        <w:t>appointed by an individual</w:t>
      </w:r>
      <w:r w:rsidR="00605153" w:rsidRPr="005218A7">
        <w:rPr>
          <w:kern w:val="2"/>
          <w:szCs w:val="24"/>
        </w:rPr>
        <w:t xml:space="preserve"> </w:t>
      </w:r>
      <w:r w:rsidR="00993F2A" w:rsidRPr="005218A7">
        <w:rPr>
          <w:kern w:val="2"/>
          <w:szCs w:val="24"/>
        </w:rPr>
        <w:t xml:space="preserve">subject to guardianship </w:t>
      </w:r>
      <w:r w:rsidR="009933EB" w:rsidRPr="005218A7">
        <w:rPr>
          <w:kern w:val="2"/>
          <w:szCs w:val="24"/>
        </w:rPr>
        <w:t xml:space="preserve">prevails over </w:t>
      </w:r>
      <w:r w:rsidR="00E77D53">
        <w:rPr>
          <w:kern w:val="2"/>
          <w:szCs w:val="24"/>
        </w:rPr>
        <w:t>a</w:t>
      </w:r>
      <w:r w:rsidR="009933EB" w:rsidRPr="005218A7">
        <w:rPr>
          <w:kern w:val="2"/>
          <w:szCs w:val="24"/>
        </w:rPr>
        <w:t xml:space="preserve"> decision</w:t>
      </w:r>
      <w:r w:rsidR="00250437" w:rsidRPr="005218A7">
        <w:rPr>
          <w:kern w:val="2"/>
          <w:szCs w:val="24"/>
        </w:rPr>
        <w:t xml:space="preserve"> of </w:t>
      </w:r>
      <w:r w:rsidR="00993F2A" w:rsidRPr="005218A7">
        <w:rPr>
          <w:kern w:val="2"/>
          <w:szCs w:val="24"/>
        </w:rPr>
        <w:t>the</w:t>
      </w:r>
      <w:r w:rsidR="00250437" w:rsidRPr="005218A7">
        <w:rPr>
          <w:kern w:val="2"/>
          <w:szCs w:val="24"/>
        </w:rPr>
        <w:t xml:space="preserve"> guardian</w:t>
      </w:r>
      <w:r w:rsidR="009933EB" w:rsidRPr="005218A7">
        <w:rPr>
          <w:kern w:val="2"/>
          <w:szCs w:val="24"/>
        </w:rPr>
        <w:t xml:space="preserve"> appointed for the individual</w:t>
      </w:r>
      <w:r w:rsidR="00250437" w:rsidRPr="005218A7">
        <w:rPr>
          <w:color w:val="000000" w:themeColor="text1"/>
          <w:kern w:val="2"/>
          <w:szCs w:val="24"/>
        </w:rPr>
        <w:t>.</w:t>
      </w:r>
    </w:p>
    <w:p w14:paraId="5BB627EA" w14:textId="77777777" w:rsidR="000975FA" w:rsidRDefault="000975FA" w:rsidP="00421AAC">
      <w:pPr>
        <w:suppressAutoHyphens/>
        <w:rPr>
          <w:color w:val="000000" w:themeColor="text1"/>
          <w:kern w:val="2"/>
          <w:szCs w:val="24"/>
        </w:rPr>
      </w:pPr>
      <w:r w:rsidRPr="00122562">
        <w:rPr>
          <w:b/>
          <w:bCs/>
          <w:i/>
          <w:iCs/>
          <w:color w:val="000000" w:themeColor="text1"/>
          <w:kern w:val="2"/>
          <w:szCs w:val="24"/>
        </w:rPr>
        <w:t>Legislative</w:t>
      </w:r>
      <w:r w:rsidR="00115A01" w:rsidRPr="00F76BA4">
        <w:rPr>
          <w:b/>
          <w:bCs/>
          <w:i/>
          <w:iCs/>
          <w:color w:val="000000" w:themeColor="text1"/>
          <w:kern w:val="2"/>
          <w:szCs w:val="24"/>
        </w:rPr>
        <w:t xml:space="preserve"> </w:t>
      </w:r>
      <w:r w:rsidRPr="00122562">
        <w:rPr>
          <w:b/>
          <w:bCs/>
          <w:i/>
          <w:iCs/>
          <w:color w:val="000000" w:themeColor="text1"/>
          <w:kern w:val="2"/>
          <w:szCs w:val="24"/>
        </w:rPr>
        <w:t>Note</w:t>
      </w:r>
      <w:r w:rsidRPr="00302A7C">
        <w:rPr>
          <w:b/>
          <w:bCs/>
          <w:i/>
          <w:iCs/>
          <w:color w:val="000000" w:themeColor="text1"/>
          <w:kern w:val="2"/>
          <w:szCs w:val="24"/>
        </w:rPr>
        <w:t>:</w:t>
      </w:r>
      <w:r>
        <w:rPr>
          <w:color w:val="000000" w:themeColor="text1"/>
          <w:kern w:val="2"/>
          <w:szCs w:val="24"/>
        </w:rPr>
        <w:t xml:space="preserve"> </w:t>
      </w:r>
      <w:r w:rsidR="00940D46">
        <w:rPr>
          <w:i/>
          <w:iCs/>
          <w:color w:val="000000" w:themeColor="text1"/>
          <w:kern w:val="2"/>
          <w:szCs w:val="24"/>
        </w:rPr>
        <w:t>If necessary</w:t>
      </w:r>
      <w:r w:rsidR="00E77D53">
        <w:rPr>
          <w:i/>
          <w:iCs/>
          <w:color w:val="000000" w:themeColor="text1"/>
          <w:kern w:val="2"/>
          <w:szCs w:val="24"/>
        </w:rPr>
        <w:t xml:space="preserve"> to</w:t>
      </w:r>
      <w:r w:rsidR="00154C41">
        <w:rPr>
          <w:i/>
          <w:iCs/>
          <w:color w:val="000000" w:themeColor="text1"/>
          <w:kern w:val="2"/>
          <w:szCs w:val="24"/>
        </w:rPr>
        <w:t xml:space="preserve"> avoid a conflict</w:t>
      </w:r>
      <w:r w:rsidR="00AF47EE">
        <w:rPr>
          <w:i/>
          <w:iCs/>
          <w:color w:val="000000" w:themeColor="text1"/>
          <w:kern w:val="2"/>
          <w:szCs w:val="24"/>
        </w:rPr>
        <w:t xml:space="preserve"> with this act</w:t>
      </w:r>
      <w:r w:rsidR="00940D46">
        <w:rPr>
          <w:i/>
          <w:iCs/>
          <w:color w:val="000000" w:themeColor="text1"/>
          <w:kern w:val="2"/>
          <w:szCs w:val="24"/>
        </w:rPr>
        <w:t>, a</w:t>
      </w:r>
      <w:r w:rsidRPr="00122562">
        <w:rPr>
          <w:i/>
          <w:iCs/>
          <w:color w:val="000000" w:themeColor="text1"/>
          <w:kern w:val="2"/>
          <w:szCs w:val="24"/>
        </w:rPr>
        <w:t xml:space="preserve"> state should </w:t>
      </w:r>
      <w:r w:rsidR="00F76BA4" w:rsidRPr="00122562">
        <w:rPr>
          <w:i/>
          <w:iCs/>
          <w:color w:val="000000" w:themeColor="text1"/>
          <w:kern w:val="2"/>
          <w:szCs w:val="24"/>
        </w:rPr>
        <w:t>amend</w:t>
      </w:r>
      <w:r w:rsidRPr="00122562">
        <w:rPr>
          <w:i/>
          <w:iCs/>
          <w:color w:val="000000" w:themeColor="text1"/>
          <w:kern w:val="2"/>
          <w:szCs w:val="24"/>
        </w:rPr>
        <w:t xml:space="preserve"> its guardianship </w:t>
      </w:r>
      <w:r w:rsidR="00F76BA4" w:rsidRPr="00122562">
        <w:rPr>
          <w:i/>
          <w:iCs/>
          <w:color w:val="000000" w:themeColor="text1"/>
          <w:kern w:val="2"/>
          <w:szCs w:val="24"/>
        </w:rPr>
        <w:t>laws</w:t>
      </w:r>
      <w:r>
        <w:rPr>
          <w:color w:val="000000" w:themeColor="text1"/>
          <w:kern w:val="2"/>
          <w:szCs w:val="24"/>
        </w:rPr>
        <w:t xml:space="preserve">.  </w:t>
      </w:r>
    </w:p>
    <w:p w14:paraId="2C1F0058" w14:textId="77777777" w:rsidR="00FC2B6F" w:rsidRDefault="00FC2B6F" w:rsidP="00421AAC">
      <w:pPr>
        <w:suppressAutoHyphens/>
        <w:rPr>
          <w:color w:val="000000" w:themeColor="text1"/>
          <w:kern w:val="2"/>
          <w:szCs w:val="24"/>
        </w:rPr>
      </w:pPr>
    </w:p>
    <w:p w14:paraId="13E6C600" w14:textId="77777777" w:rsidR="00250437" w:rsidRPr="005218A7" w:rsidRDefault="00250437" w:rsidP="00421AAC">
      <w:pPr>
        <w:pStyle w:val="Heading1"/>
        <w:keepNext w:val="0"/>
        <w:keepLines w:val="0"/>
        <w:suppressAutoHyphens/>
        <w:ind w:firstLine="720"/>
        <w:rPr>
          <w:rFonts w:cs="Times New Roman"/>
          <w:kern w:val="2"/>
          <w:szCs w:val="24"/>
        </w:rPr>
      </w:pPr>
      <w:bookmarkStart w:id="49" w:name="_Toc86047338"/>
      <w:bookmarkStart w:id="50" w:name="_Toc147926485"/>
      <w:r w:rsidRPr="005218A7">
        <w:rPr>
          <w:rFonts w:cs="Times New Roman"/>
          <w:bCs/>
          <w:kern w:val="2"/>
          <w:szCs w:val="24"/>
        </w:rPr>
        <w:t>S</w:t>
      </w:r>
      <w:r w:rsidR="0092288D" w:rsidRPr="005218A7">
        <w:rPr>
          <w:rFonts w:cs="Times New Roman"/>
          <w:bCs/>
          <w:kern w:val="2"/>
          <w:szCs w:val="24"/>
        </w:rPr>
        <w:t xml:space="preserve">ection </w:t>
      </w:r>
      <w:r w:rsidR="008A40FF">
        <w:rPr>
          <w:rFonts w:cs="Times New Roman"/>
          <w:bCs/>
          <w:kern w:val="2"/>
          <w:szCs w:val="24"/>
        </w:rPr>
        <w:t>23</w:t>
      </w:r>
      <w:r w:rsidRPr="005218A7">
        <w:rPr>
          <w:rFonts w:cs="Times New Roman"/>
          <w:bCs/>
          <w:kern w:val="2"/>
          <w:szCs w:val="24"/>
        </w:rPr>
        <w:t xml:space="preserve">. </w:t>
      </w:r>
      <w:r w:rsidR="008A40FF">
        <w:rPr>
          <w:rFonts w:cs="Times New Roman"/>
          <w:bCs/>
          <w:kern w:val="2"/>
          <w:szCs w:val="24"/>
        </w:rPr>
        <w:t>Immunity</w:t>
      </w:r>
      <w:bookmarkEnd w:id="49"/>
      <w:bookmarkEnd w:id="50"/>
    </w:p>
    <w:p w14:paraId="1746BCE7" w14:textId="77777777" w:rsidR="00250437" w:rsidRPr="005218A7" w:rsidRDefault="00856C62" w:rsidP="00421AAC">
      <w:pPr>
        <w:suppressAutoHyphens/>
        <w:spacing w:line="480" w:lineRule="auto"/>
        <w:rPr>
          <w:kern w:val="2"/>
          <w:szCs w:val="24"/>
        </w:rPr>
      </w:pPr>
      <w:r w:rsidRPr="005218A7">
        <w:rPr>
          <w:kern w:val="2"/>
          <w:szCs w:val="24"/>
        </w:rPr>
        <w:tab/>
      </w:r>
      <w:r w:rsidR="00250437" w:rsidRPr="005218A7">
        <w:rPr>
          <w:kern w:val="2"/>
          <w:szCs w:val="24"/>
        </w:rPr>
        <w:t xml:space="preserve">(a) A </w:t>
      </w:r>
      <w:r w:rsidR="00393682">
        <w:rPr>
          <w:kern w:val="2"/>
          <w:szCs w:val="24"/>
        </w:rPr>
        <w:t>health-care professional</w:t>
      </w:r>
      <w:r w:rsidR="00250437" w:rsidRPr="005218A7">
        <w:rPr>
          <w:kern w:val="2"/>
          <w:szCs w:val="24"/>
        </w:rPr>
        <w:t xml:space="preserve"> or </w:t>
      </w:r>
      <w:r w:rsidR="000975CB" w:rsidRPr="005218A7">
        <w:rPr>
          <w:kern w:val="2"/>
          <w:szCs w:val="24"/>
        </w:rPr>
        <w:t xml:space="preserve">health-care </w:t>
      </w:r>
      <w:r w:rsidR="00250437" w:rsidRPr="005218A7">
        <w:rPr>
          <w:kern w:val="2"/>
          <w:szCs w:val="24"/>
        </w:rPr>
        <w:t xml:space="preserve">institution acting in good faith is not subject to civil or criminal liability or </w:t>
      </w:r>
      <w:r w:rsidR="008A40FF">
        <w:rPr>
          <w:kern w:val="2"/>
          <w:szCs w:val="24"/>
        </w:rPr>
        <w:t xml:space="preserve">to </w:t>
      </w:r>
      <w:r w:rsidR="00250437" w:rsidRPr="005218A7">
        <w:rPr>
          <w:kern w:val="2"/>
          <w:szCs w:val="24"/>
        </w:rPr>
        <w:t>discipline for unprofessional conduct for:</w:t>
      </w:r>
    </w:p>
    <w:p w14:paraId="0FC9A7AA" w14:textId="77777777" w:rsidR="00250437" w:rsidRPr="00E64009" w:rsidRDefault="00856C62" w:rsidP="00421AAC">
      <w:pPr>
        <w:suppressAutoHyphens/>
        <w:spacing w:line="480" w:lineRule="auto"/>
        <w:rPr>
          <w:kern w:val="2"/>
          <w:szCs w:val="24"/>
        </w:rPr>
      </w:pPr>
      <w:r w:rsidRPr="00E64009">
        <w:rPr>
          <w:kern w:val="2"/>
          <w:szCs w:val="24"/>
        </w:rPr>
        <w:tab/>
      </w:r>
      <w:r w:rsidR="003968F2" w:rsidRPr="00E64009">
        <w:rPr>
          <w:kern w:val="2"/>
          <w:szCs w:val="24"/>
        </w:rPr>
        <w:tab/>
      </w:r>
      <w:r w:rsidR="00250437" w:rsidRPr="00E64009">
        <w:rPr>
          <w:kern w:val="2"/>
          <w:szCs w:val="24"/>
        </w:rPr>
        <w:t xml:space="preserve">(1) complying with a health-care decision </w:t>
      </w:r>
      <w:r w:rsidR="009421A5">
        <w:rPr>
          <w:kern w:val="2"/>
          <w:szCs w:val="24"/>
        </w:rPr>
        <w:t>made for an individual by</w:t>
      </w:r>
      <w:r w:rsidR="00AB286E">
        <w:rPr>
          <w:kern w:val="2"/>
          <w:szCs w:val="24"/>
        </w:rPr>
        <w:t xml:space="preserve"> another</w:t>
      </w:r>
      <w:r w:rsidR="00250437" w:rsidRPr="00E64009">
        <w:rPr>
          <w:kern w:val="2"/>
          <w:szCs w:val="24"/>
        </w:rPr>
        <w:t xml:space="preserve"> person </w:t>
      </w:r>
      <w:r w:rsidR="00C938B7">
        <w:rPr>
          <w:kern w:val="2"/>
          <w:szCs w:val="24"/>
        </w:rPr>
        <w:t xml:space="preserve">if compliance is </w:t>
      </w:r>
      <w:r w:rsidR="00BE272C">
        <w:rPr>
          <w:kern w:val="2"/>
          <w:szCs w:val="24"/>
        </w:rPr>
        <w:t>based on a reasonable belief th</w:t>
      </w:r>
      <w:r w:rsidR="00176BAA">
        <w:rPr>
          <w:kern w:val="2"/>
          <w:szCs w:val="24"/>
        </w:rPr>
        <w:t>a</w:t>
      </w:r>
      <w:r w:rsidR="00BE272C">
        <w:rPr>
          <w:kern w:val="2"/>
          <w:szCs w:val="24"/>
        </w:rPr>
        <w:t>t the person</w:t>
      </w:r>
      <w:r w:rsidR="002A7A79" w:rsidRPr="00E64009">
        <w:rPr>
          <w:kern w:val="2"/>
          <w:szCs w:val="24"/>
        </w:rPr>
        <w:t xml:space="preserve"> has </w:t>
      </w:r>
      <w:r w:rsidR="00250437" w:rsidRPr="00E64009">
        <w:rPr>
          <w:kern w:val="2"/>
          <w:szCs w:val="24"/>
        </w:rPr>
        <w:t xml:space="preserve">authority to make </w:t>
      </w:r>
      <w:r w:rsidR="007E2405" w:rsidRPr="00E64009">
        <w:rPr>
          <w:kern w:val="2"/>
          <w:szCs w:val="24"/>
        </w:rPr>
        <w:t>the</w:t>
      </w:r>
      <w:r w:rsidR="00250437" w:rsidRPr="00E64009">
        <w:rPr>
          <w:kern w:val="2"/>
          <w:szCs w:val="24"/>
        </w:rPr>
        <w:t xml:space="preserve"> decision, including a decision to withhold or withdraw health</w:t>
      </w:r>
      <w:r w:rsidR="00AC6177">
        <w:rPr>
          <w:kern w:val="2"/>
          <w:szCs w:val="24"/>
        </w:rPr>
        <w:t xml:space="preserve"> </w:t>
      </w:r>
      <w:proofErr w:type="gramStart"/>
      <w:r w:rsidR="00AC6177">
        <w:rPr>
          <w:kern w:val="2"/>
          <w:szCs w:val="24"/>
        </w:rPr>
        <w:t>care</w:t>
      </w:r>
      <w:r w:rsidR="00250437" w:rsidRPr="00E64009">
        <w:rPr>
          <w:kern w:val="2"/>
          <w:szCs w:val="24"/>
        </w:rPr>
        <w:t>;</w:t>
      </w:r>
      <w:proofErr w:type="gramEnd"/>
    </w:p>
    <w:p w14:paraId="4631CBA5" w14:textId="77777777" w:rsidR="00FF73DA" w:rsidRDefault="00250437" w:rsidP="00421AAC">
      <w:pPr>
        <w:pStyle w:val="BodyTextIndent2"/>
        <w:widowControl w:val="0"/>
        <w:tabs>
          <w:tab w:val="clear" w:pos="1440"/>
          <w:tab w:val="clear" w:pos="2592"/>
          <w:tab w:val="clear" w:pos="3024"/>
          <w:tab w:val="clear" w:pos="3456"/>
          <w:tab w:val="clear" w:pos="3888"/>
          <w:tab w:val="clear" w:pos="4320"/>
          <w:tab w:val="clear" w:pos="4752"/>
        </w:tabs>
        <w:suppressAutoHyphens/>
        <w:rPr>
          <w:szCs w:val="24"/>
        </w:rPr>
      </w:pPr>
      <w:r w:rsidRPr="005218A7">
        <w:rPr>
          <w:szCs w:val="24"/>
        </w:rPr>
        <w:t xml:space="preserve">(2) </w:t>
      </w:r>
      <w:r w:rsidR="00AC6892" w:rsidRPr="005218A7">
        <w:rPr>
          <w:szCs w:val="24"/>
        </w:rPr>
        <w:t>refusing</w:t>
      </w:r>
      <w:r w:rsidRPr="005218A7">
        <w:rPr>
          <w:szCs w:val="24"/>
        </w:rPr>
        <w:t xml:space="preserve"> to comply with a health-care decision </w:t>
      </w:r>
      <w:r w:rsidR="00AB286E">
        <w:rPr>
          <w:szCs w:val="24"/>
        </w:rPr>
        <w:t>made for an individual by another</w:t>
      </w:r>
      <w:r w:rsidRPr="005218A7">
        <w:rPr>
          <w:szCs w:val="24"/>
        </w:rPr>
        <w:t xml:space="preserve"> person </w:t>
      </w:r>
      <w:r w:rsidR="001C1CBE">
        <w:rPr>
          <w:szCs w:val="24"/>
        </w:rPr>
        <w:t xml:space="preserve">if the refusal is </w:t>
      </w:r>
      <w:r w:rsidRPr="005218A7">
        <w:rPr>
          <w:szCs w:val="24"/>
        </w:rPr>
        <w:t xml:space="preserve">based on a </w:t>
      </w:r>
      <w:r w:rsidR="00E7093E" w:rsidRPr="005218A7">
        <w:rPr>
          <w:szCs w:val="24"/>
        </w:rPr>
        <w:t xml:space="preserve">reasonable </w:t>
      </w:r>
      <w:r w:rsidRPr="005218A7">
        <w:rPr>
          <w:szCs w:val="24"/>
        </w:rPr>
        <w:t>belief that the person lacked authority</w:t>
      </w:r>
      <w:r w:rsidR="005C0D74" w:rsidRPr="005218A7">
        <w:rPr>
          <w:szCs w:val="24"/>
        </w:rPr>
        <w:t xml:space="preserve"> </w:t>
      </w:r>
      <w:r w:rsidR="0008457C">
        <w:rPr>
          <w:szCs w:val="24"/>
        </w:rPr>
        <w:t xml:space="preserve">or </w:t>
      </w:r>
      <w:r w:rsidR="00947197">
        <w:rPr>
          <w:szCs w:val="24"/>
        </w:rPr>
        <w:t xml:space="preserve">capacity </w:t>
      </w:r>
      <w:r w:rsidR="005C0D74" w:rsidRPr="005218A7">
        <w:rPr>
          <w:szCs w:val="24"/>
        </w:rPr>
        <w:t xml:space="preserve">to make the </w:t>
      </w:r>
      <w:proofErr w:type="gramStart"/>
      <w:r w:rsidR="005C0D74" w:rsidRPr="005218A7">
        <w:rPr>
          <w:szCs w:val="24"/>
        </w:rPr>
        <w:t>decision</w:t>
      </w:r>
      <w:r w:rsidRPr="005218A7">
        <w:rPr>
          <w:szCs w:val="24"/>
        </w:rPr>
        <w:t>;</w:t>
      </w:r>
      <w:proofErr w:type="gramEnd"/>
    </w:p>
    <w:p w14:paraId="7F5E5D31" w14:textId="77777777" w:rsidR="00A852DC" w:rsidRDefault="00250437" w:rsidP="00421AAC">
      <w:pPr>
        <w:pStyle w:val="BodyTextIndent2"/>
        <w:widowControl w:val="0"/>
        <w:tabs>
          <w:tab w:val="clear" w:pos="1440"/>
          <w:tab w:val="clear" w:pos="2592"/>
          <w:tab w:val="clear" w:pos="3024"/>
          <w:tab w:val="clear" w:pos="3456"/>
          <w:tab w:val="clear" w:pos="3888"/>
          <w:tab w:val="clear" w:pos="4320"/>
          <w:tab w:val="clear" w:pos="4752"/>
        </w:tabs>
        <w:suppressAutoHyphens/>
        <w:rPr>
          <w:szCs w:val="24"/>
        </w:rPr>
      </w:pPr>
      <w:r w:rsidRPr="005218A7">
        <w:rPr>
          <w:szCs w:val="24"/>
        </w:rPr>
        <w:t xml:space="preserve">(3) complying with an advance health-care directive </w:t>
      </w:r>
      <w:r w:rsidR="004572F4">
        <w:rPr>
          <w:szCs w:val="24"/>
        </w:rPr>
        <w:t>based on a reasonable belief that the directive</w:t>
      </w:r>
      <w:r w:rsidRPr="005218A7">
        <w:rPr>
          <w:szCs w:val="24"/>
        </w:rPr>
        <w:t xml:space="preserve"> </w:t>
      </w:r>
      <w:r w:rsidR="00292510">
        <w:rPr>
          <w:szCs w:val="24"/>
        </w:rPr>
        <w:t xml:space="preserve">is </w:t>
      </w:r>
      <w:proofErr w:type="gramStart"/>
      <w:r w:rsidR="00292510">
        <w:rPr>
          <w:szCs w:val="24"/>
        </w:rPr>
        <w:t>valid</w:t>
      </w:r>
      <w:r w:rsidR="000975FA">
        <w:rPr>
          <w:szCs w:val="24"/>
        </w:rPr>
        <w:t>;</w:t>
      </w:r>
      <w:proofErr w:type="gramEnd"/>
      <w:r w:rsidR="000975FA">
        <w:rPr>
          <w:szCs w:val="24"/>
        </w:rPr>
        <w:t xml:space="preserve"> </w:t>
      </w:r>
    </w:p>
    <w:p w14:paraId="622A225A" w14:textId="1821399F" w:rsidR="00714D6E" w:rsidRDefault="00714D6E" w:rsidP="00421AAC">
      <w:pPr>
        <w:pStyle w:val="BodyTextIndent2"/>
        <w:widowControl w:val="0"/>
        <w:tabs>
          <w:tab w:val="clear" w:pos="1440"/>
          <w:tab w:val="clear" w:pos="2592"/>
          <w:tab w:val="clear" w:pos="3024"/>
          <w:tab w:val="clear" w:pos="3456"/>
          <w:tab w:val="clear" w:pos="3888"/>
          <w:tab w:val="clear" w:pos="4320"/>
          <w:tab w:val="clear" w:pos="4752"/>
        </w:tabs>
        <w:suppressAutoHyphens/>
        <w:rPr>
          <w:szCs w:val="24"/>
        </w:rPr>
      </w:pPr>
      <w:r>
        <w:rPr>
          <w:szCs w:val="24"/>
        </w:rPr>
        <w:lastRenderedPageBreak/>
        <w:t>(</w:t>
      </w:r>
      <w:bookmarkStart w:id="51" w:name="_Hlk129554038"/>
      <w:r>
        <w:rPr>
          <w:szCs w:val="24"/>
        </w:rPr>
        <w:t>4) refusing to comply with an advance health-care directive based on a reasonable belief that the directive is not valid, including a reasonable belief that the directive was not made by the individual or</w:t>
      </w:r>
      <w:r w:rsidR="00445425">
        <w:rPr>
          <w:szCs w:val="24"/>
        </w:rPr>
        <w:t>,</w:t>
      </w:r>
      <w:r>
        <w:rPr>
          <w:szCs w:val="24"/>
        </w:rPr>
        <w:t xml:space="preserve"> </w:t>
      </w:r>
      <w:r w:rsidR="001C1CBE">
        <w:rPr>
          <w:szCs w:val="24"/>
        </w:rPr>
        <w:t>after its creation</w:t>
      </w:r>
      <w:r w:rsidR="00445425">
        <w:rPr>
          <w:szCs w:val="24"/>
        </w:rPr>
        <w:t>,</w:t>
      </w:r>
      <w:r w:rsidR="001C1CBE">
        <w:rPr>
          <w:szCs w:val="24"/>
        </w:rPr>
        <w:t xml:space="preserve"> </w:t>
      </w:r>
      <w:r>
        <w:rPr>
          <w:szCs w:val="24"/>
        </w:rPr>
        <w:t xml:space="preserve">was substantively altered by </w:t>
      </w:r>
      <w:r w:rsidR="00000C7E">
        <w:rPr>
          <w:szCs w:val="24"/>
        </w:rPr>
        <w:t>a person</w:t>
      </w:r>
      <w:r>
        <w:rPr>
          <w:szCs w:val="24"/>
        </w:rPr>
        <w:t xml:space="preserve"> other than the individual </w:t>
      </w:r>
      <w:r w:rsidR="00110DE7">
        <w:rPr>
          <w:szCs w:val="24"/>
        </w:rPr>
        <w:t>who created it</w:t>
      </w:r>
      <w:r>
        <w:rPr>
          <w:szCs w:val="24"/>
        </w:rPr>
        <w:t>;</w:t>
      </w:r>
      <w:r w:rsidR="00AA5BEA">
        <w:rPr>
          <w:szCs w:val="24"/>
        </w:rPr>
        <w:t xml:space="preserve"> [or]</w:t>
      </w:r>
    </w:p>
    <w:bookmarkEnd w:id="51"/>
    <w:p w14:paraId="0574B2C9" w14:textId="77777777" w:rsidR="006A51B4" w:rsidRDefault="000975FA" w:rsidP="00421AAC">
      <w:pPr>
        <w:pStyle w:val="BodyTextIndent2"/>
        <w:widowControl w:val="0"/>
        <w:tabs>
          <w:tab w:val="clear" w:pos="1440"/>
          <w:tab w:val="clear" w:pos="2592"/>
          <w:tab w:val="clear" w:pos="3024"/>
          <w:tab w:val="clear" w:pos="3456"/>
          <w:tab w:val="clear" w:pos="3888"/>
          <w:tab w:val="clear" w:pos="4320"/>
          <w:tab w:val="clear" w:pos="4752"/>
        </w:tabs>
        <w:suppressAutoHyphens/>
        <w:rPr>
          <w:szCs w:val="24"/>
        </w:rPr>
      </w:pPr>
      <w:r>
        <w:rPr>
          <w:szCs w:val="24"/>
        </w:rPr>
        <w:t>(</w:t>
      </w:r>
      <w:r w:rsidR="00714D6E">
        <w:rPr>
          <w:szCs w:val="24"/>
        </w:rPr>
        <w:t>5)</w:t>
      </w:r>
      <w:r w:rsidR="008707F7">
        <w:rPr>
          <w:szCs w:val="24"/>
        </w:rPr>
        <w:t xml:space="preserve"> </w:t>
      </w:r>
      <w:r w:rsidR="00C47D4B">
        <w:rPr>
          <w:szCs w:val="24"/>
        </w:rPr>
        <w:t xml:space="preserve">determining </w:t>
      </w:r>
      <w:r w:rsidR="00645D75">
        <w:rPr>
          <w:szCs w:val="24"/>
        </w:rPr>
        <w:t xml:space="preserve">that an individual who otherwise </w:t>
      </w:r>
      <w:r w:rsidR="00110DE7">
        <w:rPr>
          <w:szCs w:val="24"/>
        </w:rPr>
        <w:t xml:space="preserve">might </w:t>
      </w:r>
      <w:r w:rsidR="00645D75">
        <w:rPr>
          <w:szCs w:val="24"/>
        </w:rPr>
        <w:t xml:space="preserve">be authorized to act as </w:t>
      </w:r>
      <w:r w:rsidR="007A5C14">
        <w:rPr>
          <w:szCs w:val="24"/>
        </w:rPr>
        <w:t>an agent or default</w:t>
      </w:r>
      <w:r w:rsidR="00645D75">
        <w:rPr>
          <w:szCs w:val="24"/>
        </w:rPr>
        <w:t xml:space="preserve"> surrogate is not </w:t>
      </w:r>
      <w:r w:rsidR="00231007">
        <w:rPr>
          <w:szCs w:val="24"/>
        </w:rPr>
        <w:t xml:space="preserve">reasonably </w:t>
      </w:r>
      <w:proofErr w:type="gramStart"/>
      <w:r w:rsidR="00231007">
        <w:rPr>
          <w:szCs w:val="24"/>
        </w:rPr>
        <w:t>available</w:t>
      </w:r>
      <w:r w:rsidR="004D793A">
        <w:rPr>
          <w:szCs w:val="24"/>
        </w:rPr>
        <w:t>[</w:t>
      </w:r>
      <w:proofErr w:type="gramEnd"/>
      <w:r w:rsidR="006A51B4">
        <w:rPr>
          <w:szCs w:val="24"/>
        </w:rPr>
        <w:t>; or</w:t>
      </w:r>
    </w:p>
    <w:p w14:paraId="68FB858F" w14:textId="77777777" w:rsidR="00247932" w:rsidRPr="005218A7" w:rsidRDefault="00247932" w:rsidP="00421AAC">
      <w:pPr>
        <w:pStyle w:val="BodyTextIndent2"/>
        <w:widowControl w:val="0"/>
        <w:tabs>
          <w:tab w:val="clear" w:pos="1440"/>
          <w:tab w:val="clear" w:pos="2592"/>
          <w:tab w:val="clear" w:pos="3024"/>
          <w:tab w:val="clear" w:pos="3456"/>
          <w:tab w:val="clear" w:pos="3888"/>
          <w:tab w:val="clear" w:pos="4320"/>
          <w:tab w:val="clear" w:pos="4752"/>
        </w:tabs>
        <w:suppressAutoHyphens/>
        <w:ind w:left="720" w:firstLine="720"/>
        <w:rPr>
          <w:szCs w:val="24"/>
        </w:rPr>
      </w:pPr>
      <w:r>
        <w:rPr>
          <w:szCs w:val="24"/>
        </w:rPr>
        <w:t>(</w:t>
      </w:r>
      <w:r w:rsidR="00714D6E">
        <w:rPr>
          <w:szCs w:val="24"/>
        </w:rPr>
        <w:t>6</w:t>
      </w:r>
      <w:r>
        <w:rPr>
          <w:szCs w:val="24"/>
        </w:rPr>
        <w:t xml:space="preserve">) </w:t>
      </w:r>
      <w:r w:rsidR="009C2980">
        <w:rPr>
          <w:szCs w:val="24"/>
        </w:rPr>
        <w:t>complying with an individual’s direction under Section 9(d)</w:t>
      </w:r>
      <w:r w:rsidR="004D793A">
        <w:rPr>
          <w:szCs w:val="24"/>
        </w:rPr>
        <w:t>]</w:t>
      </w:r>
      <w:r>
        <w:rPr>
          <w:szCs w:val="24"/>
        </w:rPr>
        <w:t>.</w:t>
      </w:r>
    </w:p>
    <w:p w14:paraId="143FB62A" w14:textId="77777777" w:rsidR="00C73A22" w:rsidRDefault="00856C62" w:rsidP="00421AAC">
      <w:pPr>
        <w:suppressAutoHyphens/>
        <w:spacing w:line="480" w:lineRule="auto"/>
        <w:rPr>
          <w:kern w:val="2"/>
          <w:szCs w:val="24"/>
        </w:rPr>
      </w:pPr>
      <w:r w:rsidRPr="00EE61EF">
        <w:rPr>
          <w:kern w:val="2"/>
          <w:szCs w:val="24"/>
        </w:rPr>
        <w:tab/>
      </w:r>
      <w:bookmarkStart w:id="52" w:name="_Hlk97737313"/>
      <w:r w:rsidR="00250437" w:rsidRPr="00EE61EF">
        <w:rPr>
          <w:kern w:val="2"/>
          <w:szCs w:val="24"/>
        </w:rPr>
        <w:t xml:space="preserve">(b) </w:t>
      </w:r>
      <w:r w:rsidR="00C73A22" w:rsidRPr="00EE61EF">
        <w:rPr>
          <w:kern w:val="2"/>
          <w:szCs w:val="24"/>
        </w:rPr>
        <w:t>An agent</w:t>
      </w:r>
      <w:r w:rsidR="008F6770">
        <w:rPr>
          <w:kern w:val="2"/>
          <w:szCs w:val="24"/>
        </w:rPr>
        <w:t>,</w:t>
      </w:r>
      <w:r w:rsidR="00C73A22" w:rsidRPr="00EE61EF">
        <w:rPr>
          <w:kern w:val="2"/>
          <w:szCs w:val="24"/>
        </w:rPr>
        <w:t xml:space="preserve"> default surrogate, or </w:t>
      </w:r>
      <w:r w:rsidR="0095798B" w:rsidRPr="00EE61EF">
        <w:rPr>
          <w:kern w:val="2"/>
          <w:szCs w:val="24"/>
        </w:rPr>
        <w:t>individual</w:t>
      </w:r>
      <w:r w:rsidR="00C73A22" w:rsidRPr="00EE61EF">
        <w:rPr>
          <w:kern w:val="2"/>
          <w:szCs w:val="24"/>
        </w:rPr>
        <w:t xml:space="preserve"> with a reasonable belief that </w:t>
      </w:r>
      <w:r w:rsidR="008F6770">
        <w:rPr>
          <w:kern w:val="2"/>
          <w:szCs w:val="24"/>
        </w:rPr>
        <w:t xml:space="preserve">the individual is </w:t>
      </w:r>
      <w:r w:rsidR="00C73A22" w:rsidRPr="00EE61EF">
        <w:rPr>
          <w:kern w:val="2"/>
          <w:szCs w:val="24"/>
        </w:rPr>
        <w:t xml:space="preserve">an agent or a default surrogate is not subject to civil or criminal liability or to discipline for unprofessional conduct for a health-care decision made in a good faith effort </w:t>
      </w:r>
      <w:r w:rsidR="00C73A22" w:rsidRPr="0006282B">
        <w:rPr>
          <w:kern w:val="2"/>
          <w:szCs w:val="24"/>
        </w:rPr>
        <w:t xml:space="preserve">to comply with Section </w:t>
      </w:r>
      <w:r w:rsidR="005E09D9">
        <w:rPr>
          <w:kern w:val="2"/>
          <w:szCs w:val="24"/>
        </w:rPr>
        <w:t>17</w:t>
      </w:r>
      <w:r w:rsidR="00C73A22" w:rsidRPr="0006282B">
        <w:rPr>
          <w:kern w:val="2"/>
          <w:szCs w:val="24"/>
        </w:rPr>
        <w:t xml:space="preserve">.  </w:t>
      </w:r>
    </w:p>
    <w:p w14:paraId="6B3C1C5B" w14:textId="77777777" w:rsidR="00D40D5B" w:rsidRDefault="00D40D5B" w:rsidP="00421AAC">
      <w:pPr>
        <w:suppressAutoHyphens/>
        <w:rPr>
          <w:i/>
          <w:iCs/>
          <w:kern w:val="2"/>
          <w:szCs w:val="24"/>
        </w:rPr>
      </w:pPr>
      <w:r>
        <w:rPr>
          <w:b/>
          <w:bCs/>
          <w:i/>
          <w:iCs/>
          <w:kern w:val="2"/>
          <w:szCs w:val="24"/>
        </w:rPr>
        <w:t xml:space="preserve">Legislative Note: </w:t>
      </w:r>
      <w:r>
        <w:rPr>
          <w:i/>
          <w:iCs/>
          <w:kern w:val="2"/>
          <w:szCs w:val="24"/>
        </w:rPr>
        <w:t xml:space="preserve">A state that </w:t>
      </w:r>
      <w:r w:rsidR="00BF1F28">
        <w:rPr>
          <w:i/>
          <w:iCs/>
          <w:kern w:val="2"/>
          <w:szCs w:val="24"/>
        </w:rPr>
        <w:t xml:space="preserve">includes Section 9(d) and </w:t>
      </w:r>
      <w:r w:rsidR="00DE7E58">
        <w:rPr>
          <w:i/>
          <w:iCs/>
          <w:kern w:val="2"/>
          <w:szCs w:val="24"/>
        </w:rPr>
        <w:t>(e)</w:t>
      </w:r>
      <w:r>
        <w:rPr>
          <w:i/>
          <w:iCs/>
          <w:kern w:val="2"/>
          <w:szCs w:val="24"/>
        </w:rPr>
        <w:t xml:space="preserve"> to </w:t>
      </w:r>
      <w:r w:rsidR="00C73F5F">
        <w:rPr>
          <w:i/>
          <w:iCs/>
          <w:kern w:val="2"/>
          <w:szCs w:val="24"/>
        </w:rPr>
        <w:t xml:space="preserve">permit </w:t>
      </w:r>
      <w:r>
        <w:rPr>
          <w:i/>
          <w:iCs/>
          <w:kern w:val="2"/>
          <w:szCs w:val="24"/>
        </w:rPr>
        <w:t xml:space="preserve">a Ulysses clause in an advance </w:t>
      </w:r>
      <w:r w:rsidR="006D5BC7">
        <w:rPr>
          <w:i/>
          <w:iCs/>
          <w:kern w:val="2"/>
          <w:szCs w:val="24"/>
        </w:rPr>
        <w:t xml:space="preserve">mental </w:t>
      </w:r>
      <w:r>
        <w:rPr>
          <w:i/>
          <w:iCs/>
          <w:kern w:val="2"/>
          <w:szCs w:val="24"/>
        </w:rPr>
        <w:t>health-care directive should also include subsection (a)(6).</w:t>
      </w:r>
    </w:p>
    <w:p w14:paraId="4368AF00" w14:textId="77777777" w:rsidR="003F361E" w:rsidRDefault="003F361E" w:rsidP="00421AAC">
      <w:pPr>
        <w:suppressAutoHyphens/>
        <w:rPr>
          <w:i/>
          <w:iCs/>
          <w:kern w:val="2"/>
          <w:szCs w:val="24"/>
        </w:rPr>
      </w:pPr>
    </w:p>
    <w:p w14:paraId="021E0A5D" w14:textId="77777777" w:rsidR="00250437" w:rsidRPr="005218A7" w:rsidRDefault="00250437" w:rsidP="00421AAC">
      <w:pPr>
        <w:pStyle w:val="Heading1"/>
        <w:keepNext w:val="0"/>
        <w:keepLines w:val="0"/>
        <w:suppressAutoHyphens/>
        <w:ind w:firstLine="720"/>
        <w:rPr>
          <w:rFonts w:cs="Times New Roman"/>
          <w:kern w:val="2"/>
          <w:szCs w:val="24"/>
        </w:rPr>
      </w:pPr>
      <w:bookmarkStart w:id="53" w:name="_Toc86047339"/>
      <w:bookmarkStart w:id="54" w:name="_Toc147926486"/>
      <w:bookmarkEnd w:id="52"/>
      <w:r w:rsidRPr="005218A7">
        <w:rPr>
          <w:rFonts w:cs="Times New Roman"/>
          <w:bCs/>
          <w:kern w:val="2"/>
          <w:szCs w:val="24"/>
        </w:rPr>
        <w:t>S</w:t>
      </w:r>
      <w:r w:rsidR="0092288D" w:rsidRPr="005218A7">
        <w:rPr>
          <w:rFonts w:cs="Times New Roman"/>
          <w:bCs/>
          <w:kern w:val="2"/>
          <w:szCs w:val="24"/>
        </w:rPr>
        <w:t xml:space="preserve">ection </w:t>
      </w:r>
      <w:r w:rsidR="005461E4">
        <w:rPr>
          <w:rFonts w:cs="Times New Roman"/>
          <w:bCs/>
          <w:kern w:val="2"/>
          <w:szCs w:val="24"/>
        </w:rPr>
        <w:t>24</w:t>
      </w:r>
      <w:r w:rsidRPr="005218A7">
        <w:rPr>
          <w:rFonts w:cs="Times New Roman"/>
          <w:bCs/>
          <w:kern w:val="2"/>
          <w:szCs w:val="24"/>
        </w:rPr>
        <w:t xml:space="preserve">. </w:t>
      </w:r>
      <w:r w:rsidR="00BD71E0" w:rsidRPr="005218A7">
        <w:rPr>
          <w:rFonts w:cs="Times New Roman"/>
          <w:bCs/>
          <w:kern w:val="2"/>
          <w:szCs w:val="24"/>
        </w:rPr>
        <w:t xml:space="preserve">Prohibited Conduct; </w:t>
      </w:r>
      <w:proofErr w:type="gramStart"/>
      <w:r w:rsidR="00BD71E0" w:rsidRPr="005218A7">
        <w:rPr>
          <w:rFonts w:cs="Times New Roman"/>
          <w:bCs/>
          <w:kern w:val="2"/>
          <w:szCs w:val="24"/>
        </w:rPr>
        <w:t>Damage</w:t>
      </w:r>
      <w:r w:rsidR="0092288D" w:rsidRPr="005218A7">
        <w:rPr>
          <w:rFonts w:cs="Times New Roman"/>
          <w:bCs/>
          <w:kern w:val="2"/>
          <w:szCs w:val="24"/>
        </w:rPr>
        <w:t>s</w:t>
      </w:r>
      <w:bookmarkEnd w:id="53"/>
      <w:bookmarkEnd w:id="54"/>
      <w:proofErr w:type="gramEnd"/>
    </w:p>
    <w:p w14:paraId="558044A9" w14:textId="4BDABCE3" w:rsidR="00BD71E0" w:rsidRPr="00E15ADC" w:rsidRDefault="00250437" w:rsidP="00421AAC">
      <w:pPr>
        <w:pStyle w:val="BodyTextIndent"/>
        <w:widowControl w:val="0"/>
        <w:tabs>
          <w:tab w:val="clear" w:pos="720"/>
          <w:tab w:val="clear" w:pos="1440"/>
          <w:tab w:val="clear" w:pos="2592"/>
          <w:tab w:val="clear" w:pos="3024"/>
          <w:tab w:val="clear" w:pos="3456"/>
          <w:tab w:val="clear" w:pos="3888"/>
          <w:tab w:val="clear" w:pos="4320"/>
          <w:tab w:val="clear" w:pos="4752"/>
        </w:tabs>
        <w:suppressAutoHyphens/>
        <w:rPr>
          <w:szCs w:val="24"/>
        </w:rPr>
      </w:pPr>
      <w:r w:rsidRPr="00E15ADC">
        <w:rPr>
          <w:szCs w:val="24"/>
        </w:rPr>
        <w:t>(</w:t>
      </w:r>
      <w:r w:rsidR="003146B5" w:rsidRPr="00E15ADC">
        <w:rPr>
          <w:szCs w:val="24"/>
        </w:rPr>
        <w:t>a</w:t>
      </w:r>
      <w:r w:rsidRPr="00E15ADC">
        <w:rPr>
          <w:szCs w:val="24"/>
        </w:rPr>
        <w:t xml:space="preserve">) </w:t>
      </w:r>
      <w:r w:rsidR="00BD71E0" w:rsidRPr="00E15ADC">
        <w:rPr>
          <w:szCs w:val="24"/>
        </w:rPr>
        <w:t>A person may not:</w:t>
      </w:r>
    </w:p>
    <w:p w14:paraId="34D6EE0D" w14:textId="77777777" w:rsidR="002B7A46" w:rsidRDefault="00BD71E0" w:rsidP="00421AAC">
      <w:pPr>
        <w:suppressAutoHyphens/>
        <w:spacing w:line="480" w:lineRule="auto"/>
        <w:rPr>
          <w:kern w:val="2"/>
          <w:szCs w:val="24"/>
        </w:rPr>
      </w:pPr>
      <w:r w:rsidRPr="005218A7">
        <w:rPr>
          <w:kern w:val="2"/>
          <w:szCs w:val="24"/>
        </w:rPr>
        <w:tab/>
      </w:r>
      <w:r w:rsidRPr="005218A7">
        <w:rPr>
          <w:kern w:val="2"/>
          <w:szCs w:val="24"/>
        </w:rPr>
        <w:tab/>
        <w:t>(1) intentionally falsify</w:t>
      </w:r>
      <w:r w:rsidR="008F0F7B">
        <w:rPr>
          <w:kern w:val="2"/>
          <w:szCs w:val="24"/>
        </w:rPr>
        <w:t>, in whole or in part,</w:t>
      </w:r>
      <w:r w:rsidR="002B7A46">
        <w:rPr>
          <w:kern w:val="2"/>
          <w:szCs w:val="24"/>
        </w:rPr>
        <w:t xml:space="preserve"> an advance </w:t>
      </w:r>
      <w:proofErr w:type="gramStart"/>
      <w:r w:rsidR="002B7A46">
        <w:rPr>
          <w:kern w:val="2"/>
          <w:szCs w:val="24"/>
        </w:rPr>
        <w:t>health-care</w:t>
      </w:r>
      <w:proofErr w:type="gramEnd"/>
      <w:r w:rsidR="002B7A46">
        <w:rPr>
          <w:kern w:val="2"/>
          <w:szCs w:val="24"/>
        </w:rPr>
        <w:t xml:space="preserve"> directive;</w:t>
      </w:r>
    </w:p>
    <w:p w14:paraId="7539FBA2" w14:textId="10E26253" w:rsidR="000A0EF6" w:rsidRDefault="002B7A46" w:rsidP="00421AAC">
      <w:pPr>
        <w:suppressAutoHyphens/>
        <w:spacing w:line="480" w:lineRule="auto"/>
        <w:ind w:firstLine="1440"/>
        <w:rPr>
          <w:kern w:val="2"/>
          <w:szCs w:val="24"/>
        </w:rPr>
      </w:pPr>
      <w:r>
        <w:rPr>
          <w:kern w:val="2"/>
          <w:szCs w:val="24"/>
        </w:rPr>
        <w:t xml:space="preserve">(2) </w:t>
      </w:r>
      <w:r w:rsidR="00876851">
        <w:rPr>
          <w:kern w:val="2"/>
          <w:szCs w:val="24"/>
        </w:rPr>
        <w:t xml:space="preserve">for the purpose of </w:t>
      </w:r>
      <w:r w:rsidR="00B70981">
        <w:rPr>
          <w:kern w:val="2"/>
          <w:szCs w:val="24"/>
        </w:rPr>
        <w:t xml:space="preserve">frustrating the intent of the individual who </w:t>
      </w:r>
      <w:r w:rsidR="00445425">
        <w:rPr>
          <w:kern w:val="2"/>
          <w:szCs w:val="24"/>
        </w:rPr>
        <w:t>created</w:t>
      </w:r>
      <w:r w:rsidR="00B70981">
        <w:rPr>
          <w:kern w:val="2"/>
          <w:szCs w:val="24"/>
        </w:rPr>
        <w:t xml:space="preserve"> an advance health-care directive</w:t>
      </w:r>
      <w:r w:rsidR="00876851">
        <w:rPr>
          <w:kern w:val="2"/>
          <w:szCs w:val="24"/>
        </w:rPr>
        <w:t xml:space="preserve"> </w:t>
      </w:r>
      <w:r w:rsidR="000A0EF6">
        <w:rPr>
          <w:kern w:val="2"/>
          <w:szCs w:val="24"/>
        </w:rPr>
        <w:t>or with knowledge that doing so is likely to</w:t>
      </w:r>
      <w:r w:rsidR="00B70981">
        <w:rPr>
          <w:kern w:val="2"/>
          <w:szCs w:val="24"/>
        </w:rPr>
        <w:t xml:space="preserve"> frustrate the intent</w:t>
      </w:r>
      <w:r w:rsidR="000A0EF6">
        <w:rPr>
          <w:kern w:val="2"/>
          <w:szCs w:val="24"/>
        </w:rPr>
        <w:t>:</w:t>
      </w:r>
    </w:p>
    <w:p w14:paraId="34772D5C" w14:textId="1914D54A" w:rsidR="00BD71E0" w:rsidRPr="005218A7" w:rsidRDefault="000A0EF6" w:rsidP="00B70981">
      <w:pPr>
        <w:suppressAutoHyphens/>
        <w:spacing w:line="480" w:lineRule="auto"/>
        <w:ind w:firstLine="2160"/>
        <w:rPr>
          <w:kern w:val="2"/>
          <w:szCs w:val="24"/>
        </w:rPr>
      </w:pPr>
      <w:r>
        <w:rPr>
          <w:kern w:val="2"/>
          <w:szCs w:val="24"/>
        </w:rPr>
        <w:t>(</w:t>
      </w:r>
      <w:r w:rsidR="008076AD">
        <w:rPr>
          <w:kern w:val="2"/>
          <w:szCs w:val="24"/>
        </w:rPr>
        <w:t>A</w:t>
      </w:r>
      <w:r>
        <w:rPr>
          <w:kern w:val="2"/>
          <w:szCs w:val="24"/>
        </w:rPr>
        <w:t>)</w:t>
      </w:r>
      <w:r w:rsidR="00876851" w:rsidRPr="005218A7">
        <w:rPr>
          <w:kern w:val="2"/>
          <w:szCs w:val="24"/>
        </w:rPr>
        <w:t xml:space="preserve"> </w:t>
      </w:r>
      <w:r>
        <w:rPr>
          <w:kern w:val="2"/>
          <w:szCs w:val="24"/>
        </w:rPr>
        <w:t xml:space="preserve">intentionally </w:t>
      </w:r>
      <w:r w:rsidR="00BD71E0" w:rsidRPr="005218A7">
        <w:rPr>
          <w:kern w:val="2"/>
          <w:szCs w:val="24"/>
        </w:rPr>
        <w:t>conceal, deface</w:t>
      </w:r>
      <w:r w:rsidR="0029470B" w:rsidRPr="005218A7">
        <w:rPr>
          <w:kern w:val="2"/>
          <w:szCs w:val="24"/>
        </w:rPr>
        <w:t>,</w:t>
      </w:r>
      <w:r w:rsidR="00BD71E0" w:rsidRPr="005218A7">
        <w:rPr>
          <w:kern w:val="2"/>
          <w:szCs w:val="24"/>
        </w:rPr>
        <w:t xml:space="preserve"> obliterate</w:t>
      </w:r>
      <w:r w:rsidR="002B7A46">
        <w:rPr>
          <w:kern w:val="2"/>
          <w:szCs w:val="24"/>
        </w:rPr>
        <w:t>, or delete</w:t>
      </w:r>
      <w:r w:rsidR="00BD71E0" w:rsidRPr="005218A7">
        <w:rPr>
          <w:kern w:val="2"/>
          <w:szCs w:val="24"/>
        </w:rPr>
        <w:t xml:space="preserve"> </w:t>
      </w:r>
      <w:r w:rsidR="00B70981">
        <w:rPr>
          <w:kern w:val="2"/>
          <w:szCs w:val="24"/>
        </w:rPr>
        <w:t>the</w:t>
      </w:r>
      <w:r w:rsidR="00BD71E0" w:rsidRPr="005218A7">
        <w:rPr>
          <w:kern w:val="2"/>
          <w:szCs w:val="24"/>
        </w:rPr>
        <w:t xml:space="preserve"> directive or </w:t>
      </w:r>
      <w:r w:rsidR="00990F04">
        <w:rPr>
          <w:kern w:val="2"/>
          <w:szCs w:val="24"/>
        </w:rPr>
        <w:t xml:space="preserve">a </w:t>
      </w:r>
      <w:r w:rsidR="00BD71E0" w:rsidRPr="005218A7">
        <w:rPr>
          <w:kern w:val="2"/>
          <w:szCs w:val="24"/>
        </w:rPr>
        <w:t xml:space="preserve">revocation of </w:t>
      </w:r>
      <w:r w:rsidR="00B70981">
        <w:rPr>
          <w:kern w:val="2"/>
          <w:szCs w:val="24"/>
        </w:rPr>
        <w:t>the</w:t>
      </w:r>
      <w:r w:rsidR="00BD71E0" w:rsidRPr="005218A7">
        <w:rPr>
          <w:kern w:val="2"/>
          <w:szCs w:val="24"/>
        </w:rPr>
        <w:t xml:space="preserve"> directive without consent of the individual who created </w:t>
      </w:r>
      <w:r w:rsidR="00472FBE" w:rsidRPr="005218A7">
        <w:rPr>
          <w:kern w:val="2"/>
          <w:szCs w:val="24"/>
        </w:rPr>
        <w:t xml:space="preserve">or revoked </w:t>
      </w:r>
      <w:r w:rsidR="00BD71E0" w:rsidRPr="005218A7">
        <w:rPr>
          <w:kern w:val="2"/>
          <w:szCs w:val="24"/>
        </w:rPr>
        <w:t xml:space="preserve">the directive; </w:t>
      </w:r>
      <w:r>
        <w:rPr>
          <w:kern w:val="2"/>
          <w:szCs w:val="24"/>
        </w:rPr>
        <w:t xml:space="preserve">or </w:t>
      </w:r>
    </w:p>
    <w:p w14:paraId="253510E1" w14:textId="01257B64" w:rsidR="000707CD" w:rsidRDefault="00D5341F" w:rsidP="00421AAC">
      <w:pPr>
        <w:suppressAutoHyphens/>
        <w:spacing w:line="480" w:lineRule="auto"/>
        <w:rPr>
          <w:color w:val="212121"/>
          <w:szCs w:val="24"/>
          <w:shd w:val="clear" w:color="auto" w:fill="FFFFFF"/>
        </w:rPr>
      </w:pPr>
      <w:r w:rsidRPr="005218A7">
        <w:rPr>
          <w:kern w:val="2"/>
          <w:szCs w:val="24"/>
        </w:rPr>
        <w:tab/>
      </w:r>
      <w:r w:rsidR="00B06799" w:rsidRPr="005218A7">
        <w:rPr>
          <w:kern w:val="2"/>
          <w:szCs w:val="24"/>
        </w:rPr>
        <w:tab/>
      </w:r>
      <w:r w:rsidR="00B70981">
        <w:rPr>
          <w:kern w:val="2"/>
          <w:szCs w:val="24"/>
        </w:rPr>
        <w:tab/>
        <w:t>(B)</w:t>
      </w:r>
      <w:r w:rsidR="007C2CC6">
        <w:rPr>
          <w:kern w:val="2"/>
          <w:szCs w:val="24"/>
        </w:rPr>
        <w:t xml:space="preserve"> </w:t>
      </w:r>
      <w:r w:rsidR="00752E08" w:rsidRPr="005218A7">
        <w:rPr>
          <w:kern w:val="2"/>
          <w:szCs w:val="24"/>
        </w:rPr>
        <w:t>intentionally</w:t>
      </w:r>
      <w:r w:rsidR="00876851">
        <w:rPr>
          <w:kern w:val="2"/>
          <w:szCs w:val="24"/>
        </w:rPr>
        <w:t xml:space="preserve"> </w:t>
      </w:r>
      <w:r w:rsidR="00752E08" w:rsidRPr="005218A7">
        <w:rPr>
          <w:kern w:val="2"/>
          <w:szCs w:val="24"/>
        </w:rPr>
        <w:t xml:space="preserve">withhold knowledge of the existence or revocation of </w:t>
      </w:r>
      <w:r w:rsidR="00B70981">
        <w:rPr>
          <w:kern w:val="2"/>
          <w:szCs w:val="24"/>
        </w:rPr>
        <w:t>the</w:t>
      </w:r>
      <w:r w:rsidR="00752E08" w:rsidRPr="005218A7">
        <w:rPr>
          <w:kern w:val="2"/>
          <w:szCs w:val="24"/>
        </w:rPr>
        <w:t xml:space="preserve"> directive from a </w:t>
      </w:r>
      <w:r w:rsidR="002D1E39" w:rsidRPr="005218A7">
        <w:rPr>
          <w:kern w:val="2"/>
          <w:szCs w:val="24"/>
        </w:rPr>
        <w:t xml:space="preserve">responsible </w:t>
      </w:r>
      <w:r w:rsidR="00393682">
        <w:rPr>
          <w:kern w:val="2"/>
          <w:szCs w:val="24"/>
        </w:rPr>
        <w:t>health-care professional</w:t>
      </w:r>
      <w:r w:rsidR="00752E08" w:rsidRPr="005218A7">
        <w:rPr>
          <w:kern w:val="2"/>
          <w:szCs w:val="24"/>
        </w:rPr>
        <w:t xml:space="preserve"> or </w:t>
      </w:r>
      <w:r w:rsidR="00752E08" w:rsidRPr="005218A7">
        <w:rPr>
          <w:color w:val="212121"/>
          <w:szCs w:val="24"/>
          <w:shd w:val="clear" w:color="auto" w:fill="FFFFFF"/>
        </w:rPr>
        <w:t xml:space="preserve">health-care institution </w:t>
      </w:r>
      <w:r w:rsidR="00CA322D" w:rsidRPr="005218A7">
        <w:rPr>
          <w:color w:val="212121"/>
          <w:szCs w:val="24"/>
          <w:shd w:val="clear" w:color="auto" w:fill="FFFFFF"/>
        </w:rPr>
        <w:t xml:space="preserve">providing </w:t>
      </w:r>
      <w:r w:rsidR="007579F1" w:rsidRPr="005218A7">
        <w:rPr>
          <w:color w:val="212121"/>
          <w:szCs w:val="24"/>
          <w:shd w:val="clear" w:color="auto" w:fill="FFFFFF"/>
        </w:rPr>
        <w:t xml:space="preserve">health </w:t>
      </w:r>
      <w:r w:rsidR="00CA322D" w:rsidRPr="005218A7">
        <w:rPr>
          <w:color w:val="212121"/>
          <w:szCs w:val="24"/>
          <w:shd w:val="clear" w:color="auto" w:fill="FFFFFF"/>
        </w:rPr>
        <w:t>care to the individual</w:t>
      </w:r>
      <w:r w:rsidR="0029470B" w:rsidRPr="005218A7">
        <w:rPr>
          <w:color w:val="212121"/>
          <w:szCs w:val="24"/>
          <w:shd w:val="clear" w:color="auto" w:fill="FFFFFF"/>
        </w:rPr>
        <w:t xml:space="preserve"> </w:t>
      </w:r>
      <w:r w:rsidR="00DC1364" w:rsidRPr="005218A7">
        <w:rPr>
          <w:color w:val="212121"/>
          <w:szCs w:val="24"/>
          <w:shd w:val="clear" w:color="auto" w:fill="FFFFFF"/>
        </w:rPr>
        <w:t>who created or revoked</w:t>
      </w:r>
      <w:r w:rsidR="0029470B" w:rsidRPr="005218A7">
        <w:rPr>
          <w:color w:val="212121"/>
          <w:szCs w:val="24"/>
          <w:shd w:val="clear" w:color="auto" w:fill="FFFFFF"/>
        </w:rPr>
        <w:t xml:space="preserve"> the </w:t>
      </w:r>
      <w:proofErr w:type="gramStart"/>
      <w:r>
        <w:rPr>
          <w:color w:val="212121"/>
          <w:szCs w:val="24"/>
          <w:shd w:val="clear" w:color="auto" w:fill="FFFFFF"/>
        </w:rPr>
        <w:t>directive;</w:t>
      </w:r>
      <w:proofErr w:type="gramEnd"/>
      <w:r>
        <w:rPr>
          <w:color w:val="212121"/>
          <w:szCs w:val="24"/>
          <w:shd w:val="clear" w:color="auto" w:fill="FFFFFF"/>
        </w:rPr>
        <w:t xml:space="preserve">  </w:t>
      </w:r>
    </w:p>
    <w:p w14:paraId="1FE632B0" w14:textId="0163E0EA" w:rsidR="000A0EF6" w:rsidRDefault="000A0EF6" w:rsidP="000A0EF6">
      <w:pPr>
        <w:suppressAutoHyphens/>
        <w:spacing w:line="480" w:lineRule="auto"/>
        <w:rPr>
          <w:kern w:val="2"/>
          <w:szCs w:val="24"/>
        </w:rPr>
      </w:pPr>
      <w:r w:rsidRPr="0006282B">
        <w:rPr>
          <w:kern w:val="2"/>
          <w:szCs w:val="24"/>
        </w:rPr>
        <w:lastRenderedPageBreak/>
        <w:tab/>
      </w:r>
      <w:r w:rsidR="00B70981">
        <w:rPr>
          <w:kern w:val="2"/>
          <w:szCs w:val="24"/>
        </w:rPr>
        <w:tab/>
      </w:r>
      <w:r w:rsidRPr="0006282B">
        <w:rPr>
          <w:kern w:val="2"/>
          <w:szCs w:val="24"/>
        </w:rPr>
        <w:t>(</w:t>
      </w:r>
      <w:r w:rsidR="008076AD">
        <w:rPr>
          <w:kern w:val="2"/>
          <w:szCs w:val="24"/>
        </w:rPr>
        <w:t>3</w:t>
      </w:r>
      <w:r w:rsidRPr="0006282B">
        <w:rPr>
          <w:kern w:val="2"/>
          <w:szCs w:val="24"/>
        </w:rPr>
        <w:t>) coerce or fraudulently induce an individual to create, revoke, or refrain from creating or revoking an advance health-care directive</w:t>
      </w:r>
      <w:r w:rsidR="00030532">
        <w:rPr>
          <w:kern w:val="2"/>
          <w:szCs w:val="24"/>
        </w:rPr>
        <w:t xml:space="preserve"> or a part of a directive</w:t>
      </w:r>
      <w:r w:rsidRPr="0006282B">
        <w:rPr>
          <w:kern w:val="2"/>
          <w:szCs w:val="24"/>
        </w:rPr>
        <w:t xml:space="preserve">; </w:t>
      </w:r>
      <w:r w:rsidR="00276662">
        <w:rPr>
          <w:kern w:val="2"/>
          <w:szCs w:val="24"/>
        </w:rPr>
        <w:t>or</w:t>
      </w:r>
    </w:p>
    <w:p w14:paraId="7FD55F07" w14:textId="1F0C8A5C" w:rsidR="00D5341F" w:rsidRDefault="00D5341F" w:rsidP="000A1C8A">
      <w:pPr>
        <w:suppressAutoHyphens/>
        <w:spacing w:line="480" w:lineRule="auto"/>
        <w:ind w:firstLine="1440"/>
        <w:rPr>
          <w:kern w:val="2"/>
          <w:szCs w:val="24"/>
        </w:rPr>
      </w:pPr>
      <w:r>
        <w:rPr>
          <w:color w:val="212121"/>
          <w:szCs w:val="24"/>
          <w:shd w:val="clear" w:color="auto" w:fill="FFFFFF"/>
        </w:rPr>
        <w:t>(</w:t>
      </w:r>
      <w:r w:rsidR="008076AD">
        <w:rPr>
          <w:color w:val="212121"/>
          <w:szCs w:val="24"/>
          <w:shd w:val="clear" w:color="auto" w:fill="FFFFFF"/>
        </w:rPr>
        <w:t>4</w:t>
      </w:r>
      <w:r>
        <w:rPr>
          <w:color w:val="212121"/>
          <w:szCs w:val="24"/>
          <w:shd w:val="clear" w:color="auto" w:fill="FFFFFF"/>
        </w:rPr>
        <w:t xml:space="preserve">) </w:t>
      </w:r>
      <w:r w:rsidRPr="005218A7">
        <w:rPr>
          <w:kern w:val="2"/>
          <w:szCs w:val="24"/>
        </w:rPr>
        <w:t xml:space="preserve">require or prohibit the creation or revocation of an advance </w:t>
      </w:r>
      <w:r w:rsidRPr="005218A7">
        <w:rPr>
          <w:color w:val="000000" w:themeColor="text1"/>
          <w:kern w:val="2"/>
          <w:szCs w:val="24"/>
        </w:rPr>
        <w:t>health-care directive as a condition for providing health care.</w:t>
      </w:r>
    </w:p>
    <w:p w14:paraId="37AB80D6" w14:textId="77777777" w:rsidR="00BD71E0" w:rsidRPr="0006282B" w:rsidRDefault="000707CD" w:rsidP="00421AAC">
      <w:pPr>
        <w:suppressAutoHyphens/>
        <w:spacing w:line="480" w:lineRule="auto"/>
        <w:rPr>
          <w:kern w:val="2"/>
          <w:szCs w:val="24"/>
        </w:rPr>
      </w:pPr>
      <w:r w:rsidRPr="0006282B">
        <w:rPr>
          <w:kern w:val="2"/>
          <w:szCs w:val="24"/>
        </w:rPr>
        <w:tab/>
      </w:r>
      <w:r w:rsidR="00BD71E0" w:rsidRPr="0006282B">
        <w:rPr>
          <w:kern w:val="2"/>
          <w:szCs w:val="24"/>
        </w:rPr>
        <w:t>(</w:t>
      </w:r>
      <w:r w:rsidR="003146B5" w:rsidRPr="0006282B">
        <w:rPr>
          <w:kern w:val="2"/>
          <w:szCs w:val="24"/>
        </w:rPr>
        <w:t>b</w:t>
      </w:r>
      <w:r w:rsidR="00BD71E0" w:rsidRPr="0006282B">
        <w:rPr>
          <w:kern w:val="2"/>
          <w:szCs w:val="24"/>
        </w:rPr>
        <w:t xml:space="preserve">) An </w:t>
      </w:r>
      <w:r w:rsidR="008951EC" w:rsidRPr="0006282B">
        <w:rPr>
          <w:kern w:val="2"/>
          <w:szCs w:val="24"/>
        </w:rPr>
        <w:t xml:space="preserve">individual who </w:t>
      </w:r>
      <w:r w:rsidR="001D6C7D" w:rsidRPr="0006282B">
        <w:rPr>
          <w:kern w:val="2"/>
          <w:szCs w:val="24"/>
        </w:rPr>
        <w:t>is</w:t>
      </w:r>
      <w:r w:rsidR="008951EC" w:rsidRPr="0006282B">
        <w:rPr>
          <w:kern w:val="2"/>
          <w:szCs w:val="24"/>
        </w:rPr>
        <w:t xml:space="preserve"> the subject of</w:t>
      </w:r>
      <w:r w:rsidR="00531757">
        <w:rPr>
          <w:kern w:val="2"/>
          <w:szCs w:val="24"/>
        </w:rPr>
        <w:t xml:space="preserve"> conduct</w:t>
      </w:r>
      <w:r w:rsidR="008951EC" w:rsidRPr="0006282B">
        <w:rPr>
          <w:kern w:val="2"/>
          <w:szCs w:val="24"/>
        </w:rPr>
        <w:t xml:space="preserve"> prohibited </w:t>
      </w:r>
      <w:r w:rsidR="0051576D">
        <w:rPr>
          <w:kern w:val="2"/>
          <w:szCs w:val="24"/>
        </w:rPr>
        <w:t>under</w:t>
      </w:r>
      <w:r w:rsidR="008951EC" w:rsidRPr="0006282B">
        <w:rPr>
          <w:kern w:val="2"/>
          <w:szCs w:val="24"/>
        </w:rPr>
        <w:t xml:space="preserve"> subsection (</w:t>
      </w:r>
      <w:r w:rsidR="00590F27" w:rsidRPr="0006282B">
        <w:rPr>
          <w:kern w:val="2"/>
          <w:szCs w:val="24"/>
        </w:rPr>
        <w:t>a</w:t>
      </w:r>
      <w:r w:rsidR="008951EC" w:rsidRPr="0006282B">
        <w:rPr>
          <w:kern w:val="2"/>
          <w:szCs w:val="24"/>
        </w:rPr>
        <w:t>)</w:t>
      </w:r>
      <w:r w:rsidR="0029470B" w:rsidRPr="0006282B">
        <w:rPr>
          <w:kern w:val="2"/>
          <w:szCs w:val="24"/>
        </w:rPr>
        <w:t xml:space="preserve">, </w:t>
      </w:r>
      <w:r w:rsidR="008951EC" w:rsidRPr="0006282B">
        <w:rPr>
          <w:kern w:val="2"/>
          <w:szCs w:val="24"/>
        </w:rPr>
        <w:t>or the individual</w:t>
      </w:r>
      <w:r w:rsidR="005218A7" w:rsidRPr="0006282B">
        <w:rPr>
          <w:kern w:val="2"/>
          <w:szCs w:val="24"/>
        </w:rPr>
        <w:t>’</w:t>
      </w:r>
      <w:r w:rsidR="008951EC" w:rsidRPr="0006282B">
        <w:rPr>
          <w:kern w:val="2"/>
          <w:szCs w:val="24"/>
        </w:rPr>
        <w:t>s estate</w:t>
      </w:r>
      <w:r w:rsidR="0029470B" w:rsidRPr="0006282B">
        <w:rPr>
          <w:kern w:val="2"/>
          <w:szCs w:val="24"/>
        </w:rPr>
        <w:t>,</w:t>
      </w:r>
      <w:r w:rsidR="008951EC" w:rsidRPr="0006282B">
        <w:rPr>
          <w:kern w:val="2"/>
          <w:szCs w:val="24"/>
        </w:rPr>
        <w:t xml:space="preserve"> </w:t>
      </w:r>
      <w:r w:rsidR="00BD71E0" w:rsidRPr="0006282B">
        <w:rPr>
          <w:kern w:val="2"/>
          <w:szCs w:val="24"/>
        </w:rPr>
        <w:t>has a cause of action against a person that violates subsection (</w:t>
      </w:r>
      <w:r w:rsidR="00590F27" w:rsidRPr="0006282B">
        <w:rPr>
          <w:kern w:val="2"/>
          <w:szCs w:val="24"/>
        </w:rPr>
        <w:t>a</w:t>
      </w:r>
      <w:r w:rsidR="00BD71E0" w:rsidRPr="0006282B">
        <w:rPr>
          <w:kern w:val="2"/>
          <w:szCs w:val="24"/>
        </w:rPr>
        <w:t xml:space="preserve">) for </w:t>
      </w:r>
      <w:r w:rsidR="00F43E9E" w:rsidRPr="0006282B">
        <w:rPr>
          <w:kern w:val="2"/>
          <w:szCs w:val="24"/>
        </w:rPr>
        <w:t xml:space="preserve">statutory </w:t>
      </w:r>
      <w:r w:rsidR="00BD71E0" w:rsidRPr="0006282B">
        <w:rPr>
          <w:kern w:val="2"/>
          <w:szCs w:val="24"/>
        </w:rPr>
        <w:t>damages of $[</w:t>
      </w:r>
      <w:r w:rsidR="008951EC" w:rsidRPr="0006282B">
        <w:rPr>
          <w:kern w:val="2"/>
          <w:szCs w:val="24"/>
        </w:rPr>
        <w:t>2</w:t>
      </w:r>
      <w:r w:rsidR="00BD71E0" w:rsidRPr="0006282B">
        <w:rPr>
          <w:kern w:val="2"/>
          <w:szCs w:val="24"/>
        </w:rPr>
        <w:t>5,000] or actual damages resulting from the violation, whichever is greater.</w:t>
      </w:r>
    </w:p>
    <w:p w14:paraId="59242E0F" w14:textId="15FB560A" w:rsidR="00CF5841" w:rsidRDefault="003146B5" w:rsidP="00CF5841">
      <w:pPr>
        <w:suppressAutoHyphens/>
        <w:spacing w:line="480" w:lineRule="auto"/>
        <w:ind w:left="90" w:firstLine="630"/>
        <w:rPr>
          <w:kern w:val="2"/>
          <w:szCs w:val="24"/>
        </w:rPr>
      </w:pPr>
      <w:r>
        <w:rPr>
          <w:color w:val="212121"/>
          <w:szCs w:val="24"/>
          <w:shd w:val="clear" w:color="auto" w:fill="FFFFFF"/>
        </w:rPr>
        <w:t xml:space="preserve">(c) </w:t>
      </w:r>
      <w:r w:rsidR="00CF5841">
        <w:rPr>
          <w:color w:val="212121"/>
          <w:szCs w:val="24"/>
          <w:shd w:val="clear" w:color="auto" w:fill="FFFFFF"/>
        </w:rPr>
        <w:t>Subject to subsection (d), a</w:t>
      </w:r>
      <w:r>
        <w:rPr>
          <w:color w:val="212121"/>
          <w:szCs w:val="24"/>
          <w:shd w:val="clear" w:color="auto" w:fill="FFFFFF"/>
        </w:rPr>
        <w:t xml:space="preserve">n </w:t>
      </w:r>
      <w:r>
        <w:rPr>
          <w:kern w:val="2"/>
          <w:szCs w:val="24"/>
        </w:rPr>
        <w:t xml:space="preserve">individual who </w:t>
      </w:r>
      <w:r w:rsidR="00531757">
        <w:rPr>
          <w:kern w:val="2"/>
          <w:szCs w:val="24"/>
        </w:rPr>
        <w:t>makes</w:t>
      </w:r>
      <w:r>
        <w:rPr>
          <w:kern w:val="2"/>
          <w:szCs w:val="24"/>
        </w:rPr>
        <w:t xml:space="preserve"> a health-care instruction, or the individual’s estate, has </w:t>
      </w:r>
      <w:r w:rsidRPr="005218A7">
        <w:rPr>
          <w:kern w:val="2"/>
          <w:szCs w:val="24"/>
        </w:rPr>
        <w:t xml:space="preserve">a cause of action against a </w:t>
      </w:r>
      <w:r w:rsidR="00393682">
        <w:rPr>
          <w:kern w:val="2"/>
          <w:szCs w:val="24"/>
        </w:rPr>
        <w:t>health-care professional</w:t>
      </w:r>
      <w:r>
        <w:rPr>
          <w:kern w:val="2"/>
          <w:szCs w:val="24"/>
        </w:rPr>
        <w:t xml:space="preserve"> or health-care institution that intentionally violates Section </w:t>
      </w:r>
      <w:r w:rsidR="004D793A">
        <w:rPr>
          <w:kern w:val="2"/>
          <w:szCs w:val="24"/>
        </w:rPr>
        <w:t>21</w:t>
      </w:r>
      <w:r>
        <w:rPr>
          <w:kern w:val="2"/>
          <w:szCs w:val="24"/>
        </w:rPr>
        <w:t xml:space="preserve"> </w:t>
      </w:r>
      <w:r w:rsidRPr="005218A7">
        <w:rPr>
          <w:kern w:val="2"/>
          <w:szCs w:val="24"/>
        </w:rPr>
        <w:t xml:space="preserve">for </w:t>
      </w:r>
      <w:r w:rsidR="00C30EEB">
        <w:rPr>
          <w:kern w:val="2"/>
          <w:szCs w:val="24"/>
        </w:rPr>
        <w:t xml:space="preserve">statutory </w:t>
      </w:r>
      <w:r w:rsidRPr="005218A7">
        <w:rPr>
          <w:kern w:val="2"/>
          <w:szCs w:val="24"/>
        </w:rPr>
        <w:t>damages of $[</w:t>
      </w:r>
      <w:r>
        <w:rPr>
          <w:kern w:val="2"/>
          <w:szCs w:val="24"/>
        </w:rPr>
        <w:t>50</w:t>
      </w:r>
      <w:r w:rsidRPr="005218A7">
        <w:rPr>
          <w:kern w:val="2"/>
          <w:szCs w:val="24"/>
        </w:rPr>
        <w:t>,000] or actual damages resulting from the violation, whichever is greater.</w:t>
      </w:r>
    </w:p>
    <w:p w14:paraId="383F1233" w14:textId="662085A3" w:rsidR="00CF5841" w:rsidRDefault="00CF5841" w:rsidP="00CF5841">
      <w:pPr>
        <w:suppressAutoHyphens/>
        <w:spacing w:line="480" w:lineRule="auto"/>
        <w:ind w:left="90" w:firstLine="630"/>
        <w:rPr>
          <w:color w:val="212121"/>
          <w:szCs w:val="24"/>
          <w:shd w:val="clear" w:color="auto" w:fill="FFFFFF"/>
        </w:rPr>
      </w:pPr>
      <w:r>
        <w:rPr>
          <w:color w:val="212121"/>
          <w:szCs w:val="24"/>
          <w:shd w:val="clear" w:color="auto" w:fill="FFFFFF"/>
        </w:rPr>
        <w:t>(d)</w:t>
      </w:r>
      <w:r w:rsidR="007C2CC6">
        <w:rPr>
          <w:color w:val="212121"/>
          <w:szCs w:val="24"/>
          <w:shd w:val="clear" w:color="auto" w:fill="FFFFFF"/>
        </w:rPr>
        <w:t xml:space="preserve"> </w:t>
      </w:r>
      <w:r>
        <w:rPr>
          <w:color w:val="212121"/>
          <w:szCs w:val="24"/>
          <w:shd w:val="clear" w:color="auto" w:fill="FFFFFF"/>
        </w:rPr>
        <w:t xml:space="preserve">A </w:t>
      </w:r>
      <w:r w:rsidR="003603CF">
        <w:rPr>
          <w:color w:val="212121"/>
          <w:szCs w:val="24"/>
          <w:shd w:val="clear" w:color="auto" w:fill="FFFFFF"/>
        </w:rPr>
        <w:t>health</w:t>
      </w:r>
      <w:r w:rsidR="00616883">
        <w:rPr>
          <w:color w:val="212121"/>
          <w:szCs w:val="24"/>
          <w:shd w:val="clear" w:color="auto" w:fill="FFFFFF"/>
        </w:rPr>
        <w:t xml:space="preserve">-care </w:t>
      </w:r>
      <w:r w:rsidR="003603CF">
        <w:rPr>
          <w:color w:val="212121"/>
          <w:szCs w:val="24"/>
          <w:shd w:val="clear" w:color="auto" w:fill="FFFFFF"/>
        </w:rPr>
        <w:t>professional who is an [emergency medical responder]</w:t>
      </w:r>
      <w:r w:rsidR="00C548DD">
        <w:rPr>
          <w:color w:val="212121"/>
          <w:szCs w:val="24"/>
          <w:shd w:val="clear" w:color="auto" w:fill="FFFFFF"/>
        </w:rPr>
        <w:t xml:space="preserve"> is not</w:t>
      </w:r>
      <w:r>
        <w:rPr>
          <w:color w:val="212121"/>
          <w:szCs w:val="24"/>
          <w:shd w:val="clear" w:color="auto" w:fill="FFFFFF"/>
        </w:rPr>
        <w:t xml:space="preserve"> liable under </w:t>
      </w:r>
      <w:r w:rsidR="00B86851">
        <w:rPr>
          <w:color w:val="212121"/>
          <w:szCs w:val="24"/>
          <w:shd w:val="clear" w:color="auto" w:fill="FFFFFF"/>
        </w:rPr>
        <w:t>sub</w:t>
      </w:r>
      <w:r>
        <w:rPr>
          <w:color w:val="212121"/>
          <w:szCs w:val="24"/>
          <w:shd w:val="clear" w:color="auto" w:fill="FFFFFF"/>
        </w:rPr>
        <w:t xml:space="preserve">section (c) </w:t>
      </w:r>
      <w:r w:rsidR="00B86851">
        <w:rPr>
          <w:color w:val="212121"/>
          <w:szCs w:val="24"/>
          <w:shd w:val="clear" w:color="auto" w:fill="FFFFFF"/>
        </w:rPr>
        <w:t>for a v</w:t>
      </w:r>
      <w:r>
        <w:rPr>
          <w:color w:val="212121"/>
          <w:szCs w:val="24"/>
          <w:shd w:val="clear" w:color="auto" w:fill="FFFFFF"/>
        </w:rPr>
        <w:t>iolation of Section 21</w:t>
      </w:r>
      <w:r w:rsidR="00B86851">
        <w:rPr>
          <w:color w:val="212121"/>
          <w:szCs w:val="24"/>
          <w:shd w:val="clear" w:color="auto" w:fill="FFFFFF"/>
        </w:rPr>
        <w:t xml:space="preserve">(e) </w:t>
      </w:r>
      <w:r w:rsidR="00276662">
        <w:rPr>
          <w:color w:val="212121"/>
          <w:szCs w:val="24"/>
          <w:shd w:val="clear" w:color="auto" w:fill="FFFFFF"/>
        </w:rPr>
        <w:t>if</w:t>
      </w:r>
      <w:r>
        <w:rPr>
          <w:color w:val="212121"/>
          <w:szCs w:val="24"/>
          <w:shd w:val="clear" w:color="auto" w:fill="FFFFFF"/>
        </w:rPr>
        <w:t>:</w:t>
      </w:r>
    </w:p>
    <w:p w14:paraId="0C383DC8" w14:textId="7CE11E3E" w:rsidR="00CF5841" w:rsidRDefault="00CF5841" w:rsidP="00CF5841">
      <w:pPr>
        <w:suppressAutoHyphens/>
        <w:spacing w:line="480" w:lineRule="auto"/>
        <w:ind w:left="90" w:firstLine="630"/>
        <w:rPr>
          <w:color w:val="212121"/>
          <w:szCs w:val="24"/>
          <w:shd w:val="clear" w:color="auto" w:fill="FFFFFF"/>
        </w:rPr>
      </w:pPr>
      <w:r>
        <w:rPr>
          <w:color w:val="212121"/>
          <w:szCs w:val="24"/>
          <w:shd w:val="clear" w:color="auto" w:fill="FFFFFF"/>
        </w:rPr>
        <w:tab/>
        <w:t xml:space="preserve">(1) </w:t>
      </w:r>
      <w:r w:rsidR="00EE78F5">
        <w:rPr>
          <w:color w:val="212121"/>
          <w:szCs w:val="24"/>
          <w:shd w:val="clear" w:color="auto" w:fill="FFFFFF"/>
        </w:rPr>
        <w:t xml:space="preserve">the violation </w:t>
      </w:r>
      <w:r>
        <w:rPr>
          <w:color w:val="212121"/>
          <w:szCs w:val="24"/>
          <w:shd w:val="clear" w:color="auto" w:fill="FFFFFF"/>
        </w:rPr>
        <w:t>occur</w:t>
      </w:r>
      <w:r w:rsidR="00C548DD">
        <w:rPr>
          <w:color w:val="212121"/>
          <w:szCs w:val="24"/>
          <w:shd w:val="clear" w:color="auto" w:fill="FFFFFF"/>
        </w:rPr>
        <w:t>s</w:t>
      </w:r>
      <w:r>
        <w:rPr>
          <w:color w:val="212121"/>
          <w:szCs w:val="24"/>
          <w:shd w:val="clear" w:color="auto" w:fill="FFFFFF"/>
        </w:rPr>
        <w:t xml:space="preserve"> </w:t>
      </w:r>
      <w:r w:rsidR="00390A94">
        <w:rPr>
          <w:color w:val="212121"/>
          <w:szCs w:val="24"/>
          <w:shd w:val="clear" w:color="auto" w:fill="FFFFFF"/>
        </w:rPr>
        <w:t xml:space="preserve">in the course </w:t>
      </w:r>
      <w:r w:rsidR="008076AD">
        <w:rPr>
          <w:color w:val="212121"/>
          <w:szCs w:val="24"/>
          <w:shd w:val="clear" w:color="auto" w:fill="FFFFFF"/>
        </w:rPr>
        <w:t>of providing care to</w:t>
      </w:r>
      <w:r>
        <w:rPr>
          <w:color w:val="212121"/>
          <w:szCs w:val="24"/>
          <w:shd w:val="clear" w:color="auto" w:fill="FFFFFF"/>
        </w:rPr>
        <w:t xml:space="preserve"> </w:t>
      </w:r>
      <w:r w:rsidR="008076AD">
        <w:rPr>
          <w:color w:val="212121"/>
          <w:szCs w:val="24"/>
          <w:shd w:val="clear" w:color="auto" w:fill="FFFFFF"/>
        </w:rPr>
        <w:t xml:space="preserve">an individual </w:t>
      </w:r>
      <w:r w:rsidR="00B86851">
        <w:rPr>
          <w:color w:val="212121"/>
          <w:szCs w:val="24"/>
          <w:shd w:val="clear" w:color="auto" w:fill="FFFFFF"/>
        </w:rPr>
        <w:t xml:space="preserve">experiencing a </w:t>
      </w:r>
      <w:r w:rsidR="008076AD">
        <w:rPr>
          <w:color w:val="212121"/>
          <w:szCs w:val="24"/>
          <w:shd w:val="clear" w:color="auto" w:fill="FFFFFF"/>
        </w:rPr>
        <w:t>health condition</w:t>
      </w:r>
      <w:r>
        <w:rPr>
          <w:color w:val="212121"/>
          <w:szCs w:val="24"/>
          <w:shd w:val="clear" w:color="auto" w:fill="FFFFFF"/>
        </w:rPr>
        <w:t xml:space="preserve"> </w:t>
      </w:r>
      <w:r w:rsidR="00B86851">
        <w:rPr>
          <w:color w:val="212121"/>
          <w:szCs w:val="24"/>
          <w:shd w:val="clear" w:color="auto" w:fill="FFFFFF"/>
        </w:rPr>
        <w:t>for which the</w:t>
      </w:r>
      <w:r w:rsidR="00390A94">
        <w:rPr>
          <w:color w:val="212121"/>
          <w:szCs w:val="24"/>
          <w:shd w:val="clear" w:color="auto" w:fill="FFFFFF"/>
        </w:rPr>
        <w:t xml:space="preserve"> professional reasonably believe</w:t>
      </w:r>
      <w:r w:rsidR="00C548DD">
        <w:rPr>
          <w:color w:val="212121"/>
          <w:szCs w:val="24"/>
          <w:shd w:val="clear" w:color="auto" w:fill="FFFFFF"/>
        </w:rPr>
        <w:t>s the</w:t>
      </w:r>
      <w:r w:rsidR="00390A94">
        <w:rPr>
          <w:color w:val="212121"/>
          <w:szCs w:val="24"/>
          <w:shd w:val="clear" w:color="auto" w:fill="FFFFFF"/>
        </w:rPr>
        <w:t xml:space="preserve"> care was </w:t>
      </w:r>
      <w:r w:rsidR="005A0511">
        <w:rPr>
          <w:color w:val="212121"/>
          <w:szCs w:val="24"/>
          <w:shd w:val="clear" w:color="auto" w:fill="FFFFFF"/>
        </w:rPr>
        <w:t xml:space="preserve">appropriate </w:t>
      </w:r>
      <w:r>
        <w:rPr>
          <w:color w:val="212121"/>
          <w:szCs w:val="24"/>
          <w:shd w:val="clear" w:color="auto" w:fill="FFFFFF"/>
        </w:rPr>
        <w:t xml:space="preserve">to avoid </w:t>
      </w:r>
      <w:r w:rsidR="008076AD" w:rsidRPr="008076AD">
        <w:rPr>
          <w:color w:val="212121"/>
          <w:szCs w:val="24"/>
          <w:shd w:val="clear" w:color="auto" w:fill="FFFFFF"/>
        </w:rPr>
        <w:t xml:space="preserve">imminent loss of life or serious harm to the </w:t>
      </w:r>
      <w:proofErr w:type="gramStart"/>
      <w:r w:rsidR="008076AD" w:rsidRPr="008076AD">
        <w:rPr>
          <w:color w:val="212121"/>
          <w:szCs w:val="24"/>
          <w:shd w:val="clear" w:color="auto" w:fill="FFFFFF"/>
        </w:rPr>
        <w:t>individual;</w:t>
      </w:r>
      <w:proofErr w:type="gramEnd"/>
      <w:r>
        <w:rPr>
          <w:color w:val="212121"/>
          <w:szCs w:val="24"/>
          <w:shd w:val="clear" w:color="auto" w:fill="FFFFFF"/>
        </w:rPr>
        <w:t xml:space="preserve"> </w:t>
      </w:r>
    </w:p>
    <w:p w14:paraId="5467015C" w14:textId="263817EE" w:rsidR="000A1C8A" w:rsidRDefault="00CF5841" w:rsidP="00421AAC">
      <w:pPr>
        <w:suppressAutoHyphens/>
        <w:spacing w:line="480" w:lineRule="auto"/>
        <w:ind w:firstLine="720"/>
        <w:rPr>
          <w:kern w:val="2"/>
          <w:szCs w:val="24"/>
        </w:rPr>
      </w:pPr>
      <w:r>
        <w:rPr>
          <w:kern w:val="2"/>
          <w:szCs w:val="24"/>
        </w:rPr>
        <w:tab/>
        <w:t>(2)</w:t>
      </w:r>
      <w:r w:rsidR="007C2CC6">
        <w:rPr>
          <w:kern w:val="2"/>
          <w:szCs w:val="24"/>
        </w:rPr>
        <w:t xml:space="preserve"> </w:t>
      </w:r>
      <w:r>
        <w:rPr>
          <w:kern w:val="2"/>
          <w:szCs w:val="24"/>
        </w:rPr>
        <w:t xml:space="preserve">the failure </w:t>
      </w:r>
      <w:r w:rsidR="00582503">
        <w:rPr>
          <w:kern w:val="2"/>
          <w:szCs w:val="24"/>
        </w:rPr>
        <w:t>to comply is</w:t>
      </w:r>
      <w:r>
        <w:rPr>
          <w:kern w:val="2"/>
          <w:szCs w:val="24"/>
        </w:rPr>
        <w:t xml:space="preserve"> consistent </w:t>
      </w:r>
      <w:r w:rsidR="00C548DD">
        <w:rPr>
          <w:kern w:val="2"/>
          <w:szCs w:val="24"/>
        </w:rPr>
        <w:t xml:space="preserve">with </w:t>
      </w:r>
      <w:r>
        <w:rPr>
          <w:kern w:val="2"/>
          <w:szCs w:val="24"/>
        </w:rPr>
        <w:t>accepted standards of the profession of the professional</w:t>
      </w:r>
      <w:r w:rsidR="00B86851">
        <w:rPr>
          <w:kern w:val="2"/>
          <w:szCs w:val="24"/>
        </w:rPr>
        <w:t>;</w:t>
      </w:r>
      <w:r w:rsidR="007C1620">
        <w:rPr>
          <w:kern w:val="2"/>
          <w:szCs w:val="24"/>
        </w:rPr>
        <w:t xml:space="preserve"> and</w:t>
      </w:r>
    </w:p>
    <w:p w14:paraId="1402313D" w14:textId="42472ACD" w:rsidR="000A1C8A" w:rsidRDefault="00B86851" w:rsidP="000A1C8A">
      <w:pPr>
        <w:suppressAutoHyphens/>
        <w:spacing w:line="480" w:lineRule="auto"/>
        <w:ind w:firstLine="1440"/>
        <w:rPr>
          <w:color w:val="212121"/>
          <w:szCs w:val="24"/>
          <w:shd w:val="clear" w:color="auto" w:fill="FFFFFF"/>
        </w:rPr>
      </w:pPr>
      <w:r>
        <w:rPr>
          <w:kern w:val="2"/>
          <w:szCs w:val="24"/>
        </w:rPr>
        <w:t>(3)</w:t>
      </w:r>
      <w:r w:rsidR="007C2CC6">
        <w:rPr>
          <w:kern w:val="2"/>
          <w:szCs w:val="24"/>
        </w:rPr>
        <w:t xml:space="preserve"> </w:t>
      </w:r>
      <w:r>
        <w:rPr>
          <w:kern w:val="2"/>
          <w:szCs w:val="24"/>
        </w:rPr>
        <w:t xml:space="preserve">the </w:t>
      </w:r>
      <w:r w:rsidR="00C548DD">
        <w:rPr>
          <w:kern w:val="2"/>
          <w:szCs w:val="24"/>
        </w:rPr>
        <w:t xml:space="preserve">provision of care does </w:t>
      </w:r>
      <w:r>
        <w:rPr>
          <w:kern w:val="2"/>
          <w:szCs w:val="24"/>
        </w:rPr>
        <w:t xml:space="preserve">not </w:t>
      </w:r>
      <w:r w:rsidR="00D60396">
        <w:rPr>
          <w:kern w:val="2"/>
          <w:szCs w:val="24"/>
        </w:rPr>
        <w:t xml:space="preserve">begin </w:t>
      </w:r>
      <w:r>
        <w:rPr>
          <w:kern w:val="2"/>
          <w:szCs w:val="24"/>
        </w:rPr>
        <w:t xml:space="preserve">in a </w:t>
      </w:r>
      <w:r>
        <w:rPr>
          <w:color w:val="212121"/>
          <w:szCs w:val="24"/>
          <w:shd w:val="clear" w:color="auto" w:fill="FFFFFF"/>
        </w:rPr>
        <w:t xml:space="preserve">health-care institution in which the individual resides or </w:t>
      </w:r>
      <w:r w:rsidR="003B4F50">
        <w:rPr>
          <w:color w:val="212121"/>
          <w:szCs w:val="24"/>
          <w:shd w:val="clear" w:color="auto" w:fill="FFFFFF"/>
        </w:rPr>
        <w:t>was receiving care</w:t>
      </w:r>
      <w:r>
        <w:rPr>
          <w:color w:val="212121"/>
          <w:szCs w:val="24"/>
          <w:shd w:val="clear" w:color="auto" w:fill="FFFFFF"/>
        </w:rPr>
        <w:t>.</w:t>
      </w:r>
    </w:p>
    <w:p w14:paraId="766D1C98" w14:textId="3189F17E" w:rsidR="00BD71E0" w:rsidRPr="005218A7" w:rsidRDefault="00BD71E0" w:rsidP="000A1C8A">
      <w:pPr>
        <w:suppressAutoHyphens/>
        <w:spacing w:line="480" w:lineRule="auto"/>
        <w:ind w:firstLine="720"/>
        <w:rPr>
          <w:kern w:val="2"/>
          <w:szCs w:val="24"/>
        </w:rPr>
      </w:pPr>
      <w:r w:rsidRPr="005218A7">
        <w:rPr>
          <w:kern w:val="2"/>
          <w:szCs w:val="24"/>
        </w:rPr>
        <w:t>(</w:t>
      </w:r>
      <w:r w:rsidR="00E40959">
        <w:rPr>
          <w:kern w:val="2"/>
          <w:szCs w:val="24"/>
        </w:rPr>
        <w:t>e</w:t>
      </w:r>
      <w:r w:rsidRPr="005218A7">
        <w:rPr>
          <w:kern w:val="2"/>
          <w:szCs w:val="24"/>
        </w:rPr>
        <w:t>) In an action under this section, a prevailing plaintiff may recover reasonable attorney</w:t>
      </w:r>
      <w:r w:rsidR="005218A7" w:rsidRPr="005218A7">
        <w:rPr>
          <w:kern w:val="2"/>
          <w:szCs w:val="24"/>
        </w:rPr>
        <w:t>’</w:t>
      </w:r>
      <w:r w:rsidRPr="005218A7">
        <w:rPr>
          <w:kern w:val="2"/>
          <w:szCs w:val="24"/>
        </w:rPr>
        <w:t>s fees, court costs, and other reasonable litigation expenses.</w:t>
      </w:r>
    </w:p>
    <w:p w14:paraId="52EEE9FB" w14:textId="0A32096C" w:rsidR="00A90228" w:rsidRDefault="00A90228" w:rsidP="00421AAC">
      <w:pPr>
        <w:suppressAutoHyphens/>
        <w:spacing w:line="480" w:lineRule="auto"/>
        <w:rPr>
          <w:kern w:val="2"/>
          <w:szCs w:val="24"/>
        </w:rPr>
      </w:pPr>
      <w:r w:rsidRPr="005218A7">
        <w:rPr>
          <w:kern w:val="2"/>
          <w:szCs w:val="24"/>
        </w:rPr>
        <w:tab/>
        <w:t>(</w:t>
      </w:r>
      <w:r w:rsidR="00E40959">
        <w:rPr>
          <w:kern w:val="2"/>
          <w:szCs w:val="24"/>
        </w:rPr>
        <w:t>f</w:t>
      </w:r>
      <w:r w:rsidRPr="005218A7">
        <w:rPr>
          <w:kern w:val="2"/>
          <w:szCs w:val="24"/>
        </w:rPr>
        <w:t>)</w:t>
      </w:r>
      <w:r w:rsidR="00D5032A">
        <w:rPr>
          <w:kern w:val="2"/>
          <w:szCs w:val="24"/>
        </w:rPr>
        <w:t xml:space="preserve"> </w:t>
      </w:r>
      <w:r w:rsidR="00A070B8">
        <w:rPr>
          <w:kern w:val="2"/>
          <w:szCs w:val="24"/>
        </w:rPr>
        <w:t xml:space="preserve">A cause of action or remedy under this section is in addition to any cause of action or </w:t>
      </w:r>
      <w:r w:rsidR="00A070B8">
        <w:rPr>
          <w:kern w:val="2"/>
          <w:szCs w:val="24"/>
        </w:rPr>
        <w:lastRenderedPageBreak/>
        <w:t>remedy under other law.</w:t>
      </w:r>
    </w:p>
    <w:p w14:paraId="68425C47" w14:textId="215370CA" w:rsidR="00AA42AD" w:rsidRDefault="00AA42AD" w:rsidP="00AA42AD">
      <w:pPr>
        <w:suppressAutoHyphens/>
        <w:rPr>
          <w:i/>
          <w:iCs/>
          <w:kern w:val="2"/>
          <w:szCs w:val="24"/>
        </w:rPr>
      </w:pPr>
      <w:r>
        <w:rPr>
          <w:b/>
          <w:bCs/>
          <w:i/>
          <w:iCs/>
          <w:kern w:val="2"/>
          <w:szCs w:val="24"/>
        </w:rPr>
        <w:t xml:space="preserve">Legislative Note: </w:t>
      </w:r>
      <w:r>
        <w:rPr>
          <w:i/>
          <w:iCs/>
          <w:kern w:val="2"/>
          <w:szCs w:val="24"/>
        </w:rPr>
        <w:t>In subsection (d), a state should insert in the brackets the term used in the state to describe first responders.</w:t>
      </w:r>
    </w:p>
    <w:p w14:paraId="2147BB1F" w14:textId="77777777" w:rsidR="00764A3B" w:rsidRPr="00764A3B" w:rsidRDefault="00764A3B" w:rsidP="00764A3B">
      <w:pPr>
        <w:suppressAutoHyphens/>
        <w:jc w:val="center"/>
        <w:rPr>
          <w:kern w:val="2"/>
          <w:szCs w:val="24"/>
        </w:rPr>
      </w:pPr>
    </w:p>
    <w:p w14:paraId="1571E296" w14:textId="27DE5145" w:rsidR="006A52B9" w:rsidRPr="005218A7" w:rsidRDefault="0092288D" w:rsidP="00421AAC">
      <w:pPr>
        <w:pStyle w:val="Heading1"/>
        <w:keepNext w:val="0"/>
        <w:keepLines w:val="0"/>
        <w:suppressAutoHyphens/>
        <w:ind w:firstLine="720"/>
        <w:rPr>
          <w:rFonts w:cs="Times New Roman"/>
          <w:kern w:val="2"/>
          <w:szCs w:val="24"/>
        </w:rPr>
      </w:pPr>
      <w:bookmarkStart w:id="55" w:name="_Toc86047340"/>
      <w:bookmarkStart w:id="56" w:name="_Toc147926487"/>
      <w:r w:rsidRPr="005218A7">
        <w:rPr>
          <w:rFonts w:cs="Times New Roman"/>
          <w:bCs/>
          <w:kern w:val="2"/>
          <w:szCs w:val="24"/>
        </w:rPr>
        <w:t>Section</w:t>
      </w:r>
      <w:r w:rsidR="00663694" w:rsidRPr="005218A7">
        <w:rPr>
          <w:rFonts w:cs="Times New Roman"/>
          <w:bCs/>
          <w:kern w:val="2"/>
          <w:szCs w:val="24"/>
        </w:rPr>
        <w:t xml:space="preserve"> </w:t>
      </w:r>
      <w:r w:rsidR="005461E4">
        <w:rPr>
          <w:rFonts w:cs="Times New Roman"/>
          <w:bCs/>
          <w:kern w:val="2"/>
          <w:szCs w:val="24"/>
        </w:rPr>
        <w:t>25</w:t>
      </w:r>
      <w:r w:rsidR="00663694" w:rsidRPr="005218A7">
        <w:rPr>
          <w:rFonts w:cs="Times New Roman"/>
          <w:bCs/>
          <w:kern w:val="2"/>
          <w:szCs w:val="24"/>
        </w:rPr>
        <w:t>.</w:t>
      </w:r>
      <w:r w:rsidR="00250437" w:rsidRPr="005218A7">
        <w:rPr>
          <w:rFonts w:cs="Times New Roman"/>
          <w:bCs/>
          <w:kern w:val="2"/>
          <w:szCs w:val="24"/>
        </w:rPr>
        <w:t xml:space="preserve"> E</w:t>
      </w:r>
      <w:r w:rsidRPr="005218A7">
        <w:rPr>
          <w:rFonts w:cs="Times New Roman"/>
          <w:bCs/>
          <w:kern w:val="2"/>
          <w:szCs w:val="24"/>
        </w:rPr>
        <w:t xml:space="preserve">ffect of </w:t>
      </w:r>
      <w:r w:rsidR="003D24D0" w:rsidRPr="005218A7">
        <w:rPr>
          <w:rFonts w:cs="Times New Roman"/>
          <w:bCs/>
          <w:kern w:val="2"/>
          <w:szCs w:val="24"/>
        </w:rPr>
        <w:t>C</w:t>
      </w:r>
      <w:r w:rsidRPr="005218A7">
        <w:rPr>
          <w:rFonts w:cs="Times New Roman"/>
          <w:bCs/>
          <w:kern w:val="2"/>
          <w:szCs w:val="24"/>
        </w:rPr>
        <w:t>opy</w:t>
      </w:r>
      <w:bookmarkEnd w:id="55"/>
      <w:r w:rsidR="0094327A">
        <w:rPr>
          <w:rFonts w:cs="Times New Roman"/>
          <w:bCs/>
          <w:kern w:val="2"/>
          <w:szCs w:val="24"/>
        </w:rPr>
        <w:t xml:space="preserve">; </w:t>
      </w:r>
      <w:r w:rsidR="00EE78F5">
        <w:rPr>
          <w:rFonts w:cs="Times New Roman"/>
          <w:bCs/>
          <w:kern w:val="2"/>
          <w:szCs w:val="24"/>
        </w:rPr>
        <w:t>Certified</w:t>
      </w:r>
      <w:r w:rsidR="0094327A">
        <w:rPr>
          <w:rFonts w:cs="Times New Roman"/>
          <w:bCs/>
          <w:kern w:val="2"/>
          <w:szCs w:val="24"/>
        </w:rPr>
        <w:t xml:space="preserve"> </w:t>
      </w:r>
      <w:r w:rsidR="00CD32D4">
        <w:rPr>
          <w:rFonts w:cs="Times New Roman"/>
          <w:bCs/>
          <w:kern w:val="2"/>
          <w:szCs w:val="24"/>
        </w:rPr>
        <w:t>Physical</w:t>
      </w:r>
      <w:r w:rsidR="0094327A">
        <w:rPr>
          <w:rFonts w:cs="Times New Roman"/>
          <w:bCs/>
          <w:kern w:val="2"/>
          <w:szCs w:val="24"/>
        </w:rPr>
        <w:t xml:space="preserve"> Copy</w:t>
      </w:r>
      <w:bookmarkEnd w:id="56"/>
    </w:p>
    <w:p w14:paraId="4D0E5B13" w14:textId="77777777" w:rsidR="00867450" w:rsidRDefault="00361CE4" w:rsidP="00421AAC">
      <w:pPr>
        <w:suppressAutoHyphens/>
        <w:spacing w:line="480" w:lineRule="auto"/>
        <w:ind w:firstLine="720"/>
        <w:rPr>
          <w:bCs/>
          <w:kern w:val="2"/>
          <w:szCs w:val="24"/>
        </w:rPr>
      </w:pPr>
      <w:r>
        <w:rPr>
          <w:bCs/>
          <w:kern w:val="2"/>
          <w:szCs w:val="24"/>
        </w:rPr>
        <w:t xml:space="preserve">(a) </w:t>
      </w:r>
      <w:r w:rsidR="00250437" w:rsidRPr="005218A7">
        <w:rPr>
          <w:bCs/>
          <w:kern w:val="2"/>
          <w:szCs w:val="24"/>
        </w:rPr>
        <w:t xml:space="preserve">A </w:t>
      </w:r>
      <w:r w:rsidR="00452A75">
        <w:rPr>
          <w:bCs/>
          <w:kern w:val="2"/>
          <w:szCs w:val="24"/>
        </w:rPr>
        <w:t xml:space="preserve">physical or electronic </w:t>
      </w:r>
      <w:r w:rsidR="00250437" w:rsidRPr="005218A7">
        <w:rPr>
          <w:bCs/>
          <w:kern w:val="2"/>
          <w:szCs w:val="24"/>
        </w:rPr>
        <w:t>copy</w:t>
      </w:r>
      <w:r w:rsidR="0015205C">
        <w:rPr>
          <w:bCs/>
          <w:kern w:val="2"/>
          <w:szCs w:val="24"/>
        </w:rPr>
        <w:t xml:space="preserve"> </w:t>
      </w:r>
      <w:r w:rsidR="00250437" w:rsidRPr="005218A7">
        <w:rPr>
          <w:bCs/>
          <w:kern w:val="2"/>
          <w:szCs w:val="24"/>
        </w:rPr>
        <w:t xml:space="preserve">of </w:t>
      </w:r>
      <w:r w:rsidR="00C40AB5" w:rsidRPr="005218A7">
        <w:rPr>
          <w:bCs/>
          <w:kern w:val="2"/>
          <w:szCs w:val="24"/>
        </w:rPr>
        <w:t>an</w:t>
      </w:r>
      <w:r w:rsidR="00250437" w:rsidRPr="005218A7">
        <w:rPr>
          <w:bCs/>
          <w:kern w:val="2"/>
          <w:szCs w:val="24"/>
        </w:rPr>
        <w:t xml:space="preserve"> advance health-care directive, revocation of an advance health-care directive</w:t>
      </w:r>
      <w:r w:rsidR="0029470B" w:rsidRPr="005218A7">
        <w:rPr>
          <w:bCs/>
          <w:kern w:val="2"/>
          <w:szCs w:val="24"/>
        </w:rPr>
        <w:t>,</w:t>
      </w:r>
      <w:r w:rsidR="00250437" w:rsidRPr="005218A7">
        <w:rPr>
          <w:bCs/>
          <w:kern w:val="2"/>
          <w:szCs w:val="24"/>
        </w:rPr>
        <w:t xml:space="preserve"> or </w:t>
      </w:r>
      <w:r w:rsidR="00832B9F">
        <w:rPr>
          <w:bCs/>
          <w:kern w:val="2"/>
          <w:szCs w:val="24"/>
        </w:rPr>
        <w:t xml:space="preserve">appointment, </w:t>
      </w:r>
      <w:r w:rsidR="00250437" w:rsidRPr="005218A7">
        <w:rPr>
          <w:bCs/>
          <w:kern w:val="2"/>
          <w:szCs w:val="24"/>
        </w:rPr>
        <w:t>designation</w:t>
      </w:r>
      <w:r w:rsidR="00832B9F">
        <w:rPr>
          <w:bCs/>
          <w:kern w:val="2"/>
          <w:szCs w:val="24"/>
        </w:rPr>
        <w:t>,</w:t>
      </w:r>
      <w:r w:rsidR="00250437" w:rsidRPr="005218A7">
        <w:rPr>
          <w:bCs/>
          <w:kern w:val="2"/>
          <w:szCs w:val="24"/>
        </w:rPr>
        <w:t xml:space="preserve"> or disqualification of a surrogate has the same effect as the original.</w:t>
      </w:r>
    </w:p>
    <w:p w14:paraId="3AC8C5CA" w14:textId="77777777" w:rsidR="001907CE" w:rsidRDefault="00361CE4" w:rsidP="00421AAC">
      <w:pPr>
        <w:suppressAutoHyphens/>
        <w:spacing w:line="480" w:lineRule="auto"/>
        <w:ind w:firstLine="720"/>
        <w:rPr>
          <w:bCs/>
          <w:kern w:val="2"/>
          <w:szCs w:val="24"/>
        </w:rPr>
      </w:pPr>
      <w:r>
        <w:rPr>
          <w:bCs/>
          <w:kern w:val="2"/>
          <w:szCs w:val="24"/>
        </w:rPr>
        <w:t xml:space="preserve">(b) </w:t>
      </w:r>
      <w:r w:rsidR="00BC00C5">
        <w:rPr>
          <w:bCs/>
          <w:kern w:val="2"/>
          <w:szCs w:val="24"/>
        </w:rPr>
        <w:t xml:space="preserve">An individual may create a certified </w:t>
      </w:r>
      <w:r w:rsidR="00CD32D4">
        <w:rPr>
          <w:bCs/>
          <w:kern w:val="2"/>
          <w:szCs w:val="24"/>
        </w:rPr>
        <w:t>physical</w:t>
      </w:r>
      <w:r w:rsidR="00BC00C5">
        <w:rPr>
          <w:bCs/>
          <w:kern w:val="2"/>
          <w:szCs w:val="24"/>
        </w:rPr>
        <w:t xml:space="preserve"> copy of an advance health-care directive </w:t>
      </w:r>
      <w:r w:rsidR="001B51C5">
        <w:rPr>
          <w:bCs/>
          <w:kern w:val="2"/>
          <w:szCs w:val="24"/>
        </w:rPr>
        <w:t xml:space="preserve">or revocation of an advance health-care directive </w:t>
      </w:r>
      <w:r w:rsidR="00953438">
        <w:rPr>
          <w:bCs/>
          <w:kern w:val="2"/>
          <w:szCs w:val="24"/>
        </w:rPr>
        <w:t xml:space="preserve">that is </w:t>
      </w:r>
      <w:r w:rsidR="00834AC8">
        <w:rPr>
          <w:bCs/>
          <w:kern w:val="2"/>
          <w:szCs w:val="24"/>
        </w:rPr>
        <w:t xml:space="preserve">in electronic form by affirming under penalty of perjury that the </w:t>
      </w:r>
      <w:r w:rsidR="00F7692E">
        <w:rPr>
          <w:bCs/>
          <w:kern w:val="2"/>
          <w:szCs w:val="24"/>
        </w:rPr>
        <w:t>physical</w:t>
      </w:r>
      <w:r w:rsidR="00834AC8">
        <w:rPr>
          <w:bCs/>
          <w:kern w:val="2"/>
          <w:szCs w:val="24"/>
        </w:rPr>
        <w:t xml:space="preserve"> copy</w:t>
      </w:r>
      <w:r w:rsidR="00E83B94">
        <w:rPr>
          <w:bCs/>
          <w:kern w:val="2"/>
          <w:szCs w:val="24"/>
        </w:rPr>
        <w:t xml:space="preserve"> is a complete </w:t>
      </w:r>
      <w:r w:rsidR="00F7692E">
        <w:rPr>
          <w:bCs/>
          <w:kern w:val="2"/>
          <w:szCs w:val="24"/>
        </w:rPr>
        <w:t>and</w:t>
      </w:r>
      <w:r w:rsidR="00E83B94">
        <w:rPr>
          <w:bCs/>
          <w:kern w:val="2"/>
          <w:szCs w:val="24"/>
        </w:rPr>
        <w:t xml:space="preserve"> accurate copy of the directive or revocation.</w:t>
      </w:r>
      <w:bookmarkStart w:id="57" w:name="_Toc86047341"/>
    </w:p>
    <w:p w14:paraId="54FB6C5E" w14:textId="57B129CD" w:rsidR="004025BA" w:rsidRDefault="00250437" w:rsidP="00421AAC">
      <w:pPr>
        <w:pStyle w:val="Heading1"/>
        <w:keepNext w:val="0"/>
        <w:keepLines w:val="0"/>
        <w:suppressAutoHyphens/>
        <w:ind w:firstLine="720"/>
        <w:rPr>
          <w:rFonts w:cs="Times New Roman"/>
          <w:bCs/>
          <w:kern w:val="2"/>
          <w:szCs w:val="24"/>
        </w:rPr>
      </w:pPr>
      <w:bookmarkStart w:id="58" w:name="_Toc86047342"/>
      <w:bookmarkStart w:id="59" w:name="_Toc147926488"/>
      <w:bookmarkEnd w:id="57"/>
      <w:r w:rsidRPr="005218A7">
        <w:rPr>
          <w:rFonts w:cs="Times New Roman"/>
          <w:bCs/>
          <w:kern w:val="2"/>
          <w:szCs w:val="24"/>
        </w:rPr>
        <w:t>S</w:t>
      </w:r>
      <w:r w:rsidR="00CF29C4" w:rsidRPr="005218A7">
        <w:rPr>
          <w:rFonts w:cs="Times New Roman"/>
          <w:bCs/>
          <w:kern w:val="2"/>
          <w:szCs w:val="24"/>
        </w:rPr>
        <w:t xml:space="preserve">ection </w:t>
      </w:r>
      <w:r w:rsidR="004D24AF">
        <w:rPr>
          <w:rFonts w:cs="Times New Roman"/>
          <w:bCs/>
          <w:kern w:val="2"/>
          <w:szCs w:val="24"/>
        </w:rPr>
        <w:t>2</w:t>
      </w:r>
      <w:r w:rsidR="00294C0F">
        <w:rPr>
          <w:rFonts w:cs="Times New Roman"/>
          <w:bCs/>
          <w:kern w:val="2"/>
          <w:szCs w:val="24"/>
        </w:rPr>
        <w:t>6</w:t>
      </w:r>
      <w:r w:rsidR="00CF29C4" w:rsidRPr="005218A7">
        <w:rPr>
          <w:rFonts w:cs="Times New Roman"/>
          <w:bCs/>
          <w:kern w:val="2"/>
          <w:szCs w:val="24"/>
        </w:rPr>
        <w:t xml:space="preserve">. Judicial </w:t>
      </w:r>
      <w:r w:rsidR="004D24AF">
        <w:rPr>
          <w:rFonts w:cs="Times New Roman"/>
          <w:bCs/>
          <w:kern w:val="2"/>
          <w:szCs w:val="24"/>
        </w:rPr>
        <w:t>R</w:t>
      </w:r>
      <w:r w:rsidR="00CF29C4" w:rsidRPr="005218A7">
        <w:rPr>
          <w:rFonts w:cs="Times New Roman"/>
          <w:bCs/>
          <w:kern w:val="2"/>
          <w:szCs w:val="24"/>
        </w:rPr>
        <w:t>elief</w:t>
      </w:r>
      <w:bookmarkEnd w:id="58"/>
      <w:bookmarkEnd w:id="59"/>
    </w:p>
    <w:p w14:paraId="18BCA48B" w14:textId="02A0FEB8" w:rsidR="00F946DF" w:rsidRPr="006D7F36" w:rsidRDefault="000F263D" w:rsidP="00421AAC">
      <w:pPr>
        <w:suppressAutoHyphens/>
        <w:spacing w:line="480" w:lineRule="auto"/>
        <w:ind w:firstLine="720"/>
      </w:pPr>
      <w:r w:rsidRPr="006D7F36">
        <w:t xml:space="preserve">(a) </w:t>
      </w:r>
      <w:r w:rsidR="004D24AF">
        <w:t>On</w:t>
      </w:r>
      <w:r w:rsidR="00F946DF" w:rsidRPr="006D7F36">
        <w:t xml:space="preserve"> petition of </w:t>
      </w:r>
      <w:r w:rsidRPr="006D7F36">
        <w:t>an</w:t>
      </w:r>
      <w:r w:rsidR="00F946DF" w:rsidRPr="006D7F36">
        <w:t xml:space="preserve"> individual, the individual’s surrogate, a </w:t>
      </w:r>
      <w:r w:rsidR="00393682">
        <w:t>health-care professional</w:t>
      </w:r>
      <w:r w:rsidR="00F946DF" w:rsidRPr="006D7F36">
        <w:t xml:space="preserve"> or health-care institution providing health care to the individual, </w:t>
      </w:r>
      <w:r w:rsidR="000101E1" w:rsidRPr="006D7F36">
        <w:t xml:space="preserve">or </w:t>
      </w:r>
      <w:r w:rsidR="004D24AF">
        <w:t>a</w:t>
      </w:r>
      <w:r w:rsidR="000101E1" w:rsidRPr="006D7F36">
        <w:t xml:space="preserve"> person interested in the welfare of </w:t>
      </w:r>
      <w:r w:rsidR="006B3251" w:rsidRPr="006D7F36">
        <w:t>the</w:t>
      </w:r>
      <w:r w:rsidR="000101E1" w:rsidRPr="006D7F36">
        <w:t xml:space="preserve"> individual</w:t>
      </w:r>
      <w:r w:rsidR="0052722D" w:rsidRPr="006D7F36">
        <w:t>,</w:t>
      </w:r>
      <w:r w:rsidR="000101E1" w:rsidRPr="006D7F36">
        <w:t xml:space="preserve"> </w:t>
      </w:r>
      <w:r w:rsidR="004D24AF">
        <w:t>the</w:t>
      </w:r>
      <w:r w:rsidR="00F946DF" w:rsidRPr="006D7F36">
        <w:t xml:space="preserve"> court may:</w:t>
      </w:r>
    </w:p>
    <w:p w14:paraId="3EE02180" w14:textId="32F95540" w:rsidR="000101E1" w:rsidRDefault="000101E1" w:rsidP="00421AAC">
      <w:pPr>
        <w:pStyle w:val="ListParagraph"/>
        <w:suppressAutoHyphens/>
        <w:spacing w:line="480" w:lineRule="auto"/>
        <w:ind w:left="0" w:firstLine="1440"/>
        <w:rPr>
          <w:kern w:val="2"/>
          <w:szCs w:val="24"/>
        </w:rPr>
      </w:pPr>
      <w:r>
        <w:rPr>
          <w:kern w:val="2"/>
          <w:szCs w:val="24"/>
        </w:rPr>
        <w:t>(1)</w:t>
      </w:r>
      <w:r w:rsidR="00D57E34">
        <w:rPr>
          <w:kern w:val="2"/>
          <w:szCs w:val="24"/>
        </w:rPr>
        <w:t xml:space="preserve"> </w:t>
      </w:r>
      <w:r w:rsidR="001006FE" w:rsidRPr="00415506">
        <w:rPr>
          <w:kern w:val="2"/>
          <w:szCs w:val="24"/>
        </w:rPr>
        <w:t xml:space="preserve">enjoin implementation of a health-care decision made </w:t>
      </w:r>
      <w:r w:rsidR="00B80625" w:rsidRPr="00415506">
        <w:rPr>
          <w:kern w:val="2"/>
          <w:szCs w:val="24"/>
        </w:rPr>
        <w:t xml:space="preserve">by </w:t>
      </w:r>
      <w:r w:rsidR="00100245">
        <w:rPr>
          <w:kern w:val="2"/>
          <w:szCs w:val="24"/>
        </w:rPr>
        <w:t>an agent or default surrogate</w:t>
      </w:r>
      <w:r w:rsidR="00B80625" w:rsidRPr="00415506">
        <w:rPr>
          <w:kern w:val="2"/>
          <w:szCs w:val="24"/>
        </w:rPr>
        <w:t xml:space="preserve"> </w:t>
      </w:r>
      <w:r w:rsidR="001006FE" w:rsidRPr="00415506">
        <w:rPr>
          <w:kern w:val="2"/>
          <w:szCs w:val="24"/>
        </w:rPr>
        <w:t xml:space="preserve">on behalf of </w:t>
      </w:r>
      <w:r w:rsidR="004F79CE">
        <w:rPr>
          <w:kern w:val="2"/>
          <w:szCs w:val="24"/>
        </w:rPr>
        <w:t>the</w:t>
      </w:r>
      <w:r w:rsidR="001006FE" w:rsidRPr="00415506">
        <w:rPr>
          <w:kern w:val="2"/>
          <w:szCs w:val="24"/>
        </w:rPr>
        <w:t xml:space="preserve"> individual</w:t>
      </w:r>
      <w:r w:rsidR="00B334BE">
        <w:rPr>
          <w:kern w:val="2"/>
          <w:szCs w:val="24"/>
        </w:rPr>
        <w:t>,</w:t>
      </w:r>
      <w:r w:rsidRPr="000101E1">
        <w:rPr>
          <w:kern w:val="2"/>
          <w:szCs w:val="24"/>
        </w:rPr>
        <w:t xml:space="preserve"> </w:t>
      </w:r>
      <w:r w:rsidR="00D70070">
        <w:rPr>
          <w:kern w:val="2"/>
          <w:szCs w:val="24"/>
        </w:rPr>
        <w:t>on</w:t>
      </w:r>
      <w:r>
        <w:rPr>
          <w:kern w:val="2"/>
          <w:szCs w:val="24"/>
        </w:rPr>
        <w:t xml:space="preserve"> a finding that the decision is inconsistent with Section </w:t>
      </w:r>
      <w:r w:rsidR="00D70070">
        <w:rPr>
          <w:kern w:val="2"/>
          <w:szCs w:val="24"/>
        </w:rPr>
        <w:t>17</w:t>
      </w:r>
      <w:r w:rsidR="004030A5">
        <w:rPr>
          <w:kern w:val="2"/>
          <w:szCs w:val="24"/>
        </w:rPr>
        <w:t xml:space="preserve"> or </w:t>
      </w:r>
      <w:proofErr w:type="gramStart"/>
      <w:r w:rsidR="00D70070">
        <w:rPr>
          <w:kern w:val="2"/>
          <w:szCs w:val="24"/>
        </w:rPr>
        <w:t>18</w:t>
      </w:r>
      <w:r w:rsidR="003F2A20">
        <w:rPr>
          <w:kern w:val="2"/>
          <w:szCs w:val="24"/>
        </w:rPr>
        <w:t>;</w:t>
      </w:r>
      <w:proofErr w:type="gramEnd"/>
    </w:p>
    <w:p w14:paraId="2A0F730F" w14:textId="166CDEB9" w:rsidR="006F1724" w:rsidRDefault="006F1724" w:rsidP="00421AAC">
      <w:pPr>
        <w:pStyle w:val="ListParagraph"/>
        <w:suppressAutoHyphens/>
        <w:spacing w:line="480" w:lineRule="auto"/>
        <w:ind w:left="0" w:firstLine="1440"/>
        <w:rPr>
          <w:kern w:val="2"/>
          <w:szCs w:val="24"/>
        </w:rPr>
      </w:pPr>
      <w:r>
        <w:rPr>
          <w:kern w:val="2"/>
          <w:szCs w:val="24"/>
        </w:rPr>
        <w:t xml:space="preserve">(2) enjoin an </w:t>
      </w:r>
      <w:r w:rsidR="00151992">
        <w:rPr>
          <w:kern w:val="2"/>
          <w:szCs w:val="24"/>
        </w:rPr>
        <w:t xml:space="preserve">agent from making a health-care decision for the </w:t>
      </w:r>
      <w:r>
        <w:rPr>
          <w:kern w:val="2"/>
          <w:szCs w:val="24"/>
        </w:rPr>
        <w:t>individual</w:t>
      </w:r>
      <w:r w:rsidR="00A019A1">
        <w:rPr>
          <w:kern w:val="2"/>
          <w:szCs w:val="24"/>
        </w:rPr>
        <w:t>,</w:t>
      </w:r>
      <w:r>
        <w:rPr>
          <w:kern w:val="2"/>
          <w:szCs w:val="24"/>
        </w:rPr>
        <w:t xml:space="preserve"> </w:t>
      </w:r>
      <w:r w:rsidR="00D70070">
        <w:rPr>
          <w:kern w:val="2"/>
          <w:szCs w:val="24"/>
        </w:rPr>
        <w:t>on</w:t>
      </w:r>
      <w:r>
        <w:rPr>
          <w:kern w:val="2"/>
          <w:szCs w:val="24"/>
        </w:rPr>
        <w:t xml:space="preserve"> a finding that</w:t>
      </w:r>
      <w:r w:rsidR="00151992">
        <w:rPr>
          <w:kern w:val="2"/>
          <w:szCs w:val="24"/>
        </w:rPr>
        <w:t xml:space="preserve"> the individual’s </w:t>
      </w:r>
      <w:r w:rsidR="005D08E2">
        <w:rPr>
          <w:kern w:val="2"/>
          <w:szCs w:val="24"/>
        </w:rPr>
        <w:t xml:space="preserve">appointment of the agent has been revoked or the </w:t>
      </w:r>
      <w:r w:rsidR="00151992">
        <w:rPr>
          <w:kern w:val="2"/>
          <w:szCs w:val="24"/>
        </w:rPr>
        <w:t>agent</w:t>
      </w:r>
      <w:r>
        <w:rPr>
          <w:kern w:val="2"/>
          <w:szCs w:val="24"/>
        </w:rPr>
        <w:t xml:space="preserve">: </w:t>
      </w:r>
    </w:p>
    <w:p w14:paraId="2DBDDEB7" w14:textId="69B00A75" w:rsidR="006F1724" w:rsidRDefault="006F1724" w:rsidP="00421AAC">
      <w:pPr>
        <w:pStyle w:val="ListParagraph"/>
        <w:suppressAutoHyphens/>
        <w:spacing w:line="480" w:lineRule="auto"/>
        <w:ind w:firstLine="1440"/>
        <w:rPr>
          <w:kern w:val="2"/>
          <w:szCs w:val="24"/>
        </w:rPr>
      </w:pPr>
      <w:r>
        <w:rPr>
          <w:kern w:val="2"/>
          <w:szCs w:val="24"/>
        </w:rPr>
        <w:t>(</w:t>
      </w:r>
      <w:r w:rsidR="00151992">
        <w:rPr>
          <w:kern w:val="2"/>
          <w:szCs w:val="24"/>
        </w:rPr>
        <w:t>A</w:t>
      </w:r>
      <w:r>
        <w:rPr>
          <w:kern w:val="2"/>
          <w:szCs w:val="24"/>
        </w:rPr>
        <w:t xml:space="preserve">) is disqualified under Section </w:t>
      </w:r>
      <w:proofErr w:type="gramStart"/>
      <w:r>
        <w:rPr>
          <w:kern w:val="2"/>
          <w:szCs w:val="24"/>
        </w:rPr>
        <w:t>8(</w:t>
      </w:r>
      <w:r w:rsidR="00B93FF8">
        <w:rPr>
          <w:kern w:val="2"/>
          <w:szCs w:val="24"/>
        </w:rPr>
        <w:t>b</w:t>
      </w:r>
      <w:r>
        <w:rPr>
          <w:kern w:val="2"/>
          <w:szCs w:val="24"/>
        </w:rPr>
        <w:t>);</w:t>
      </w:r>
      <w:proofErr w:type="gramEnd"/>
    </w:p>
    <w:p w14:paraId="76AA2667" w14:textId="5B108F9A" w:rsidR="006F1724" w:rsidRDefault="006F1724" w:rsidP="00421AAC">
      <w:pPr>
        <w:pStyle w:val="ListParagraph"/>
        <w:suppressAutoHyphens/>
        <w:spacing w:line="480" w:lineRule="auto"/>
        <w:ind w:left="0" w:firstLine="2160"/>
        <w:rPr>
          <w:kern w:val="2"/>
          <w:szCs w:val="24"/>
        </w:rPr>
      </w:pPr>
      <w:r>
        <w:rPr>
          <w:kern w:val="2"/>
          <w:szCs w:val="24"/>
        </w:rPr>
        <w:t>(</w:t>
      </w:r>
      <w:r w:rsidR="00151992">
        <w:rPr>
          <w:kern w:val="2"/>
          <w:szCs w:val="24"/>
        </w:rPr>
        <w:t>B</w:t>
      </w:r>
      <w:r>
        <w:rPr>
          <w:kern w:val="2"/>
          <w:szCs w:val="24"/>
        </w:rPr>
        <w:t xml:space="preserve">) is </w:t>
      </w:r>
      <w:r w:rsidR="003E2BD9">
        <w:rPr>
          <w:kern w:val="2"/>
          <w:szCs w:val="24"/>
        </w:rPr>
        <w:t xml:space="preserve">unwilling or </w:t>
      </w:r>
      <w:r>
        <w:rPr>
          <w:kern w:val="2"/>
          <w:szCs w:val="24"/>
        </w:rPr>
        <w:t xml:space="preserve">unable to comply with </w:t>
      </w:r>
      <w:r w:rsidR="00000C7E">
        <w:rPr>
          <w:kern w:val="2"/>
          <w:szCs w:val="24"/>
        </w:rPr>
        <w:t>S</w:t>
      </w:r>
      <w:r>
        <w:rPr>
          <w:kern w:val="2"/>
          <w:szCs w:val="24"/>
        </w:rPr>
        <w:t xml:space="preserve">ection </w:t>
      </w:r>
      <w:r w:rsidR="00A22651">
        <w:rPr>
          <w:kern w:val="2"/>
          <w:szCs w:val="24"/>
        </w:rPr>
        <w:t>17</w:t>
      </w:r>
      <w:r>
        <w:rPr>
          <w:kern w:val="2"/>
          <w:szCs w:val="24"/>
        </w:rPr>
        <w:t>;</w:t>
      </w:r>
      <w:r w:rsidR="005D08E2">
        <w:rPr>
          <w:kern w:val="2"/>
          <w:szCs w:val="24"/>
        </w:rPr>
        <w:t xml:space="preserve"> or</w:t>
      </w:r>
    </w:p>
    <w:p w14:paraId="4D3C84CC" w14:textId="2561E01D" w:rsidR="006B6776" w:rsidRDefault="006F1724" w:rsidP="00421AAC">
      <w:pPr>
        <w:pStyle w:val="ListParagraph"/>
        <w:suppressAutoHyphens/>
        <w:spacing w:line="480" w:lineRule="auto"/>
        <w:ind w:firstLine="1440"/>
        <w:rPr>
          <w:kern w:val="2"/>
          <w:szCs w:val="24"/>
        </w:rPr>
      </w:pPr>
      <w:r>
        <w:rPr>
          <w:kern w:val="2"/>
          <w:szCs w:val="24"/>
        </w:rPr>
        <w:t>(</w:t>
      </w:r>
      <w:r w:rsidR="00151992">
        <w:rPr>
          <w:kern w:val="2"/>
          <w:szCs w:val="24"/>
        </w:rPr>
        <w:t>C</w:t>
      </w:r>
      <w:r>
        <w:rPr>
          <w:kern w:val="2"/>
          <w:szCs w:val="24"/>
        </w:rPr>
        <w:t>) poses a danger to the</w:t>
      </w:r>
      <w:r w:rsidR="0009516C">
        <w:rPr>
          <w:kern w:val="2"/>
          <w:szCs w:val="24"/>
        </w:rPr>
        <w:t xml:space="preserve"> individual’s </w:t>
      </w:r>
      <w:proofErr w:type="gramStart"/>
      <w:r w:rsidR="007F185B">
        <w:rPr>
          <w:kern w:val="2"/>
          <w:szCs w:val="24"/>
        </w:rPr>
        <w:t>well-being</w:t>
      </w:r>
      <w:r w:rsidR="007D28E4">
        <w:rPr>
          <w:kern w:val="2"/>
          <w:szCs w:val="24"/>
        </w:rPr>
        <w:t>;</w:t>
      </w:r>
      <w:proofErr w:type="gramEnd"/>
    </w:p>
    <w:p w14:paraId="53A72C19" w14:textId="0024A03C" w:rsidR="00D3220A" w:rsidRDefault="001B3A75" w:rsidP="00421AAC">
      <w:pPr>
        <w:pStyle w:val="ListParagraph"/>
        <w:suppressAutoHyphens/>
        <w:spacing w:line="480" w:lineRule="auto"/>
        <w:ind w:left="0" w:firstLine="1440"/>
        <w:rPr>
          <w:kern w:val="2"/>
          <w:szCs w:val="24"/>
        </w:rPr>
      </w:pPr>
      <w:r>
        <w:rPr>
          <w:kern w:val="2"/>
          <w:szCs w:val="24"/>
        </w:rPr>
        <w:t>(</w:t>
      </w:r>
      <w:r w:rsidR="005D08E2">
        <w:rPr>
          <w:kern w:val="2"/>
          <w:szCs w:val="24"/>
        </w:rPr>
        <w:t>3</w:t>
      </w:r>
      <w:r>
        <w:rPr>
          <w:kern w:val="2"/>
          <w:szCs w:val="24"/>
        </w:rPr>
        <w:t xml:space="preserve">) </w:t>
      </w:r>
      <w:r w:rsidR="001F1490">
        <w:rPr>
          <w:kern w:val="2"/>
          <w:szCs w:val="24"/>
        </w:rPr>
        <w:t xml:space="preserve">enjoin </w:t>
      </w:r>
      <w:r w:rsidR="006E3AFF">
        <w:rPr>
          <w:kern w:val="2"/>
          <w:szCs w:val="24"/>
        </w:rPr>
        <w:t>another</w:t>
      </w:r>
      <w:r w:rsidR="004A4CF6">
        <w:rPr>
          <w:kern w:val="2"/>
          <w:szCs w:val="24"/>
        </w:rPr>
        <w:t xml:space="preserve"> individual from acting as a default surrogate</w:t>
      </w:r>
      <w:r w:rsidR="009E2B01">
        <w:rPr>
          <w:kern w:val="2"/>
          <w:szCs w:val="24"/>
        </w:rPr>
        <w:t>,</w:t>
      </w:r>
      <w:r w:rsidR="004A4CF6">
        <w:rPr>
          <w:kern w:val="2"/>
          <w:szCs w:val="24"/>
        </w:rPr>
        <w:t xml:space="preserve"> </w:t>
      </w:r>
      <w:r w:rsidR="00972594">
        <w:rPr>
          <w:kern w:val="2"/>
          <w:szCs w:val="24"/>
        </w:rPr>
        <w:t>on</w:t>
      </w:r>
      <w:r w:rsidR="00D3220A">
        <w:rPr>
          <w:kern w:val="2"/>
          <w:szCs w:val="24"/>
        </w:rPr>
        <w:t xml:space="preserve"> a finding that </w:t>
      </w:r>
      <w:r w:rsidR="005D08E2">
        <w:rPr>
          <w:kern w:val="2"/>
          <w:szCs w:val="24"/>
        </w:rPr>
        <w:lastRenderedPageBreak/>
        <w:t>the</w:t>
      </w:r>
      <w:r w:rsidR="006E3AFF">
        <w:rPr>
          <w:kern w:val="2"/>
          <w:szCs w:val="24"/>
        </w:rPr>
        <w:t xml:space="preserve"> other</w:t>
      </w:r>
      <w:r w:rsidR="005D08E2">
        <w:rPr>
          <w:kern w:val="2"/>
          <w:szCs w:val="24"/>
        </w:rPr>
        <w:t xml:space="preserve"> individual </w:t>
      </w:r>
      <w:r w:rsidR="006B5E12">
        <w:rPr>
          <w:kern w:val="2"/>
          <w:szCs w:val="24"/>
        </w:rPr>
        <w:t xml:space="preserve">acting </w:t>
      </w:r>
      <w:r w:rsidR="005D08E2">
        <w:rPr>
          <w:kern w:val="2"/>
          <w:szCs w:val="24"/>
        </w:rPr>
        <w:t xml:space="preserve">as a default surrogate </w:t>
      </w:r>
      <w:r w:rsidR="00972594">
        <w:rPr>
          <w:kern w:val="2"/>
          <w:szCs w:val="24"/>
        </w:rPr>
        <w:t>did not comply</w:t>
      </w:r>
      <w:r w:rsidR="005D08E2">
        <w:rPr>
          <w:kern w:val="2"/>
          <w:szCs w:val="24"/>
        </w:rPr>
        <w:t xml:space="preserve"> with Section </w:t>
      </w:r>
      <w:r w:rsidR="00F47D45">
        <w:rPr>
          <w:kern w:val="2"/>
          <w:szCs w:val="24"/>
        </w:rPr>
        <w:t>12</w:t>
      </w:r>
      <w:r w:rsidR="005D08E2">
        <w:rPr>
          <w:kern w:val="2"/>
          <w:szCs w:val="24"/>
        </w:rPr>
        <w:t xml:space="preserve"> or the</w:t>
      </w:r>
      <w:r w:rsidR="006E3AFF">
        <w:rPr>
          <w:kern w:val="2"/>
          <w:szCs w:val="24"/>
        </w:rPr>
        <w:t xml:space="preserve"> other</w:t>
      </w:r>
      <w:r w:rsidR="005D08E2">
        <w:rPr>
          <w:kern w:val="2"/>
          <w:szCs w:val="24"/>
        </w:rPr>
        <w:t xml:space="preserve"> individual</w:t>
      </w:r>
      <w:r w:rsidR="007D28E4">
        <w:rPr>
          <w:kern w:val="2"/>
          <w:szCs w:val="24"/>
        </w:rPr>
        <w:t>:</w:t>
      </w:r>
    </w:p>
    <w:p w14:paraId="0A564C03" w14:textId="3CAEF95F" w:rsidR="006B5E12" w:rsidRDefault="006B5E12" w:rsidP="00421AAC">
      <w:pPr>
        <w:pStyle w:val="ListParagraph"/>
        <w:suppressAutoHyphens/>
        <w:spacing w:line="480" w:lineRule="auto"/>
        <w:ind w:firstLine="1440"/>
        <w:rPr>
          <w:kern w:val="2"/>
          <w:szCs w:val="24"/>
        </w:rPr>
      </w:pPr>
      <w:r>
        <w:rPr>
          <w:kern w:val="2"/>
          <w:szCs w:val="24"/>
        </w:rPr>
        <w:t xml:space="preserve">(A) is disqualified under Section </w:t>
      </w:r>
      <w:proofErr w:type="gramStart"/>
      <w:r>
        <w:rPr>
          <w:kern w:val="2"/>
          <w:szCs w:val="24"/>
        </w:rPr>
        <w:t>14;</w:t>
      </w:r>
      <w:proofErr w:type="gramEnd"/>
    </w:p>
    <w:p w14:paraId="361DEEA3" w14:textId="36DF71DB" w:rsidR="001B3A75" w:rsidRDefault="00D3220A" w:rsidP="00421AAC">
      <w:pPr>
        <w:pStyle w:val="ListParagraph"/>
        <w:suppressAutoHyphens/>
        <w:spacing w:line="480" w:lineRule="auto"/>
        <w:ind w:firstLine="1440"/>
        <w:rPr>
          <w:kern w:val="2"/>
          <w:szCs w:val="24"/>
        </w:rPr>
      </w:pPr>
      <w:r>
        <w:rPr>
          <w:kern w:val="2"/>
          <w:szCs w:val="24"/>
        </w:rPr>
        <w:t>(</w:t>
      </w:r>
      <w:r w:rsidR="006B5E12">
        <w:rPr>
          <w:kern w:val="2"/>
          <w:szCs w:val="24"/>
        </w:rPr>
        <w:t>B</w:t>
      </w:r>
      <w:r>
        <w:rPr>
          <w:kern w:val="2"/>
          <w:szCs w:val="24"/>
        </w:rPr>
        <w:t>)</w:t>
      </w:r>
      <w:r w:rsidR="00106C52">
        <w:rPr>
          <w:kern w:val="2"/>
          <w:szCs w:val="24"/>
        </w:rPr>
        <w:t xml:space="preserve"> is </w:t>
      </w:r>
      <w:r w:rsidR="008421DD">
        <w:rPr>
          <w:kern w:val="2"/>
          <w:szCs w:val="24"/>
        </w:rPr>
        <w:t xml:space="preserve">unwilling or </w:t>
      </w:r>
      <w:r w:rsidR="00106C52">
        <w:rPr>
          <w:kern w:val="2"/>
          <w:szCs w:val="24"/>
        </w:rPr>
        <w:t xml:space="preserve">unable to comply with Section </w:t>
      </w:r>
      <w:r w:rsidR="007475FF">
        <w:rPr>
          <w:kern w:val="2"/>
          <w:szCs w:val="24"/>
        </w:rPr>
        <w:t>17</w:t>
      </w:r>
      <w:r w:rsidR="00785CC6">
        <w:rPr>
          <w:kern w:val="2"/>
          <w:szCs w:val="24"/>
        </w:rPr>
        <w:t>;</w:t>
      </w:r>
      <w:r>
        <w:rPr>
          <w:kern w:val="2"/>
          <w:szCs w:val="24"/>
        </w:rPr>
        <w:t xml:space="preserve"> or</w:t>
      </w:r>
    </w:p>
    <w:p w14:paraId="7DB8BC8E" w14:textId="351FB6AD" w:rsidR="006B5E12" w:rsidRPr="008E3AF7" w:rsidRDefault="00D3220A" w:rsidP="00421AAC">
      <w:pPr>
        <w:pStyle w:val="ListParagraph"/>
        <w:suppressAutoHyphens/>
        <w:spacing w:line="480" w:lineRule="auto"/>
        <w:ind w:firstLine="1440"/>
        <w:rPr>
          <w:kern w:val="2"/>
          <w:szCs w:val="24"/>
        </w:rPr>
      </w:pPr>
      <w:r>
        <w:rPr>
          <w:kern w:val="2"/>
          <w:szCs w:val="24"/>
        </w:rPr>
        <w:t>(</w:t>
      </w:r>
      <w:r w:rsidR="006B5E12">
        <w:rPr>
          <w:kern w:val="2"/>
          <w:szCs w:val="24"/>
        </w:rPr>
        <w:t>C</w:t>
      </w:r>
      <w:r>
        <w:rPr>
          <w:kern w:val="2"/>
          <w:szCs w:val="24"/>
        </w:rPr>
        <w:t xml:space="preserve">) poses a danger to the </w:t>
      </w:r>
      <w:r w:rsidR="006E3AFF">
        <w:rPr>
          <w:kern w:val="2"/>
          <w:szCs w:val="24"/>
        </w:rPr>
        <w:t>first</w:t>
      </w:r>
      <w:r w:rsidR="00BE33CE">
        <w:rPr>
          <w:kern w:val="2"/>
          <w:szCs w:val="24"/>
        </w:rPr>
        <w:t xml:space="preserve"> individual’s </w:t>
      </w:r>
      <w:r w:rsidR="00DC74BF">
        <w:rPr>
          <w:kern w:val="2"/>
          <w:szCs w:val="24"/>
        </w:rPr>
        <w:t>well-being</w:t>
      </w:r>
      <w:r w:rsidR="007D28E4">
        <w:rPr>
          <w:kern w:val="2"/>
          <w:szCs w:val="24"/>
        </w:rPr>
        <w:t>;</w:t>
      </w:r>
      <w:r w:rsidR="008421DD">
        <w:rPr>
          <w:kern w:val="2"/>
          <w:szCs w:val="24"/>
        </w:rPr>
        <w:t xml:space="preserve"> or</w:t>
      </w:r>
    </w:p>
    <w:p w14:paraId="55582953" w14:textId="77777777" w:rsidR="0002354A" w:rsidRDefault="000101E1" w:rsidP="00421AAC">
      <w:pPr>
        <w:pStyle w:val="ListParagraph"/>
        <w:suppressAutoHyphens/>
        <w:spacing w:line="480" w:lineRule="auto"/>
        <w:ind w:left="0" w:firstLine="1440"/>
        <w:rPr>
          <w:kern w:val="2"/>
          <w:szCs w:val="24"/>
        </w:rPr>
      </w:pPr>
      <w:r>
        <w:rPr>
          <w:kern w:val="2"/>
          <w:szCs w:val="24"/>
        </w:rPr>
        <w:t>(</w:t>
      </w:r>
      <w:r w:rsidR="00FE7B0D">
        <w:rPr>
          <w:kern w:val="2"/>
          <w:szCs w:val="24"/>
        </w:rPr>
        <w:t>4</w:t>
      </w:r>
      <w:r>
        <w:rPr>
          <w:kern w:val="2"/>
          <w:szCs w:val="24"/>
        </w:rPr>
        <w:t xml:space="preserve">) order implementation of a </w:t>
      </w:r>
      <w:r w:rsidR="003E5287">
        <w:rPr>
          <w:kern w:val="2"/>
          <w:szCs w:val="24"/>
        </w:rPr>
        <w:t>health-care</w:t>
      </w:r>
      <w:r>
        <w:rPr>
          <w:kern w:val="2"/>
          <w:szCs w:val="24"/>
        </w:rPr>
        <w:t xml:space="preserve"> decision</w:t>
      </w:r>
      <w:r w:rsidR="003F2A20">
        <w:rPr>
          <w:kern w:val="2"/>
          <w:szCs w:val="24"/>
        </w:rPr>
        <w:t xml:space="preserve"> made</w:t>
      </w:r>
      <w:r w:rsidR="0002354A">
        <w:rPr>
          <w:kern w:val="2"/>
          <w:szCs w:val="24"/>
        </w:rPr>
        <w:t>:</w:t>
      </w:r>
    </w:p>
    <w:p w14:paraId="78A5C332" w14:textId="2D77564B" w:rsidR="003F2A20" w:rsidRDefault="0002354A" w:rsidP="009D03BB">
      <w:pPr>
        <w:pStyle w:val="ListParagraph"/>
        <w:suppressAutoHyphens/>
        <w:spacing w:line="480" w:lineRule="auto"/>
        <w:ind w:firstLine="1440"/>
        <w:rPr>
          <w:kern w:val="2"/>
          <w:szCs w:val="24"/>
        </w:rPr>
      </w:pPr>
      <w:r>
        <w:rPr>
          <w:kern w:val="2"/>
          <w:szCs w:val="24"/>
        </w:rPr>
        <w:t>(A)</w:t>
      </w:r>
      <w:r w:rsidR="003F2A20">
        <w:rPr>
          <w:kern w:val="2"/>
          <w:szCs w:val="24"/>
        </w:rPr>
        <w:t xml:space="preserve"> by and for </w:t>
      </w:r>
      <w:r w:rsidR="00D41C7D">
        <w:rPr>
          <w:kern w:val="2"/>
          <w:szCs w:val="24"/>
        </w:rPr>
        <w:t>the</w:t>
      </w:r>
      <w:r w:rsidR="003F2A20">
        <w:rPr>
          <w:kern w:val="2"/>
          <w:szCs w:val="24"/>
        </w:rPr>
        <w:t xml:space="preserve"> individual;</w:t>
      </w:r>
      <w:r w:rsidR="00B81441">
        <w:rPr>
          <w:kern w:val="2"/>
          <w:szCs w:val="24"/>
        </w:rPr>
        <w:t xml:space="preserve"> or</w:t>
      </w:r>
    </w:p>
    <w:p w14:paraId="189F7289" w14:textId="0370185B" w:rsidR="0045188E" w:rsidRDefault="003F2A20" w:rsidP="009D03BB">
      <w:pPr>
        <w:pStyle w:val="ListParagraph"/>
        <w:suppressAutoHyphens/>
        <w:spacing w:line="480" w:lineRule="auto"/>
        <w:ind w:left="0" w:firstLine="2160"/>
        <w:rPr>
          <w:kern w:val="2"/>
          <w:szCs w:val="24"/>
        </w:rPr>
      </w:pPr>
      <w:r>
        <w:rPr>
          <w:kern w:val="2"/>
          <w:szCs w:val="24"/>
        </w:rPr>
        <w:t>(</w:t>
      </w:r>
      <w:r w:rsidR="0002354A">
        <w:rPr>
          <w:kern w:val="2"/>
          <w:szCs w:val="24"/>
        </w:rPr>
        <w:t>B</w:t>
      </w:r>
      <w:r>
        <w:rPr>
          <w:kern w:val="2"/>
          <w:szCs w:val="24"/>
        </w:rPr>
        <w:t xml:space="preserve">) by </w:t>
      </w:r>
      <w:r w:rsidR="005E365C">
        <w:rPr>
          <w:kern w:val="2"/>
          <w:szCs w:val="24"/>
        </w:rPr>
        <w:t>an agent or default</w:t>
      </w:r>
      <w:r>
        <w:rPr>
          <w:kern w:val="2"/>
          <w:szCs w:val="24"/>
        </w:rPr>
        <w:t xml:space="preserve"> surrogate who is acting in compliance with the powers and duties of the </w:t>
      </w:r>
      <w:r w:rsidR="002A4799">
        <w:rPr>
          <w:kern w:val="2"/>
          <w:szCs w:val="24"/>
        </w:rPr>
        <w:t xml:space="preserve">agent or default </w:t>
      </w:r>
      <w:r>
        <w:rPr>
          <w:kern w:val="2"/>
          <w:szCs w:val="24"/>
        </w:rPr>
        <w:t>surrogate</w:t>
      </w:r>
      <w:r w:rsidR="002A4799">
        <w:rPr>
          <w:kern w:val="2"/>
          <w:szCs w:val="24"/>
        </w:rPr>
        <w:t>.</w:t>
      </w:r>
    </w:p>
    <w:p w14:paraId="67D04455" w14:textId="20A61F7A" w:rsidR="00CA6FDF" w:rsidRPr="000A1C8A" w:rsidRDefault="0045188E" w:rsidP="000A1C8A">
      <w:pPr>
        <w:pStyle w:val="ListParagraph"/>
        <w:suppressAutoHyphens/>
        <w:spacing w:line="480" w:lineRule="auto"/>
        <w:ind w:left="0" w:firstLine="720"/>
        <w:rPr>
          <w:kern w:val="2"/>
        </w:rPr>
      </w:pPr>
      <w:r>
        <w:rPr>
          <w:kern w:val="2"/>
          <w:szCs w:val="24"/>
        </w:rPr>
        <w:t>(b)</w:t>
      </w:r>
      <w:r w:rsidRPr="0045188E">
        <w:rPr>
          <w:color w:val="000000" w:themeColor="text1"/>
          <w:kern w:val="2"/>
          <w:szCs w:val="24"/>
        </w:rPr>
        <w:t xml:space="preserve"> </w:t>
      </w:r>
      <w:r w:rsidR="008A08B4">
        <w:rPr>
          <w:color w:val="000000" w:themeColor="text1"/>
          <w:kern w:val="2"/>
          <w:szCs w:val="24"/>
        </w:rPr>
        <w:t xml:space="preserve">In this </w:t>
      </w:r>
      <w:r w:rsidR="00144BE3">
        <w:rPr>
          <w:color w:val="000000" w:themeColor="text1"/>
          <w:kern w:val="2"/>
          <w:szCs w:val="24"/>
        </w:rPr>
        <w:t xml:space="preserve">[act], </w:t>
      </w:r>
      <w:r w:rsidR="009A1A47">
        <w:rPr>
          <w:color w:val="000000" w:themeColor="text1"/>
          <w:kern w:val="2"/>
          <w:szCs w:val="24"/>
        </w:rPr>
        <w:t xml:space="preserve">advocacy </w:t>
      </w:r>
      <w:r w:rsidR="0078586F">
        <w:rPr>
          <w:color w:val="000000" w:themeColor="text1"/>
          <w:kern w:val="2"/>
          <w:szCs w:val="24"/>
        </w:rPr>
        <w:t xml:space="preserve">for the withholding or withdrawal of health care </w:t>
      </w:r>
      <w:r w:rsidR="00825369">
        <w:rPr>
          <w:color w:val="000000" w:themeColor="text1"/>
          <w:kern w:val="2"/>
          <w:szCs w:val="24"/>
        </w:rPr>
        <w:t>o</w:t>
      </w:r>
      <w:r w:rsidR="00144BE3">
        <w:rPr>
          <w:color w:val="000000" w:themeColor="text1"/>
          <w:kern w:val="2"/>
          <w:szCs w:val="24"/>
        </w:rPr>
        <w:t xml:space="preserve">r mental health care </w:t>
      </w:r>
      <w:r w:rsidR="0078586F">
        <w:rPr>
          <w:color w:val="000000" w:themeColor="text1"/>
          <w:kern w:val="2"/>
          <w:szCs w:val="24"/>
        </w:rPr>
        <w:t xml:space="preserve">from an individual is not itself </w:t>
      </w:r>
      <w:r w:rsidR="00BE0667">
        <w:rPr>
          <w:color w:val="000000" w:themeColor="text1"/>
          <w:kern w:val="2"/>
          <w:szCs w:val="24"/>
        </w:rPr>
        <w:t>evidence</w:t>
      </w:r>
      <w:r w:rsidR="0078586F">
        <w:rPr>
          <w:color w:val="000000" w:themeColor="text1"/>
          <w:kern w:val="2"/>
          <w:szCs w:val="24"/>
        </w:rPr>
        <w:t xml:space="preserve"> that an agent or default surrogate</w:t>
      </w:r>
      <w:r w:rsidR="00D1178D">
        <w:rPr>
          <w:color w:val="000000" w:themeColor="text1"/>
          <w:kern w:val="2"/>
          <w:szCs w:val="24"/>
        </w:rPr>
        <w:t>, or a potential agent or default surrogate,</w:t>
      </w:r>
      <w:r w:rsidRPr="0050099A">
        <w:rPr>
          <w:color w:val="000000" w:themeColor="text1"/>
          <w:kern w:val="2"/>
          <w:szCs w:val="24"/>
        </w:rPr>
        <w:t xml:space="preserve"> poses a danger to the</w:t>
      </w:r>
      <w:r w:rsidR="002735AD">
        <w:rPr>
          <w:color w:val="000000" w:themeColor="text1"/>
          <w:kern w:val="2"/>
          <w:szCs w:val="24"/>
        </w:rPr>
        <w:t xml:space="preserve"> </w:t>
      </w:r>
      <w:r w:rsidR="00CA6FDF" w:rsidRPr="0050099A">
        <w:rPr>
          <w:color w:val="000000" w:themeColor="text1"/>
          <w:kern w:val="2"/>
          <w:szCs w:val="24"/>
        </w:rPr>
        <w:t>individual</w:t>
      </w:r>
      <w:r w:rsidR="00CA6FDF">
        <w:rPr>
          <w:color w:val="000000" w:themeColor="text1"/>
          <w:kern w:val="2"/>
          <w:szCs w:val="24"/>
        </w:rPr>
        <w:t xml:space="preserve">’s </w:t>
      </w:r>
      <w:r w:rsidR="00DC74BF">
        <w:rPr>
          <w:color w:val="000000" w:themeColor="text1"/>
          <w:kern w:val="2"/>
          <w:szCs w:val="24"/>
        </w:rPr>
        <w:t>well-being</w:t>
      </w:r>
      <w:r w:rsidR="00CA6FDF">
        <w:rPr>
          <w:color w:val="000000" w:themeColor="text1"/>
          <w:kern w:val="2"/>
          <w:szCs w:val="24"/>
        </w:rPr>
        <w:t>.</w:t>
      </w:r>
    </w:p>
    <w:p w14:paraId="3BABCB8F" w14:textId="77777777" w:rsidR="002127EC" w:rsidRDefault="005F317C" w:rsidP="00421AAC">
      <w:pPr>
        <w:suppressAutoHyphens/>
        <w:spacing w:line="480" w:lineRule="auto"/>
        <w:rPr>
          <w:kern w:val="2"/>
          <w:szCs w:val="24"/>
        </w:rPr>
      </w:pPr>
      <w:r w:rsidRPr="005218A7">
        <w:rPr>
          <w:kern w:val="2"/>
          <w:szCs w:val="24"/>
        </w:rPr>
        <w:tab/>
        <w:t>(</w:t>
      </w:r>
      <w:r w:rsidR="002D5684">
        <w:rPr>
          <w:kern w:val="2"/>
          <w:szCs w:val="24"/>
        </w:rPr>
        <w:t>c</w:t>
      </w:r>
      <w:r w:rsidRPr="005218A7">
        <w:rPr>
          <w:kern w:val="2"/>
          <w:szCs w:val="24"/>
        </w:rPr>
        <w:t xml:space="preserve">) </w:t>
      </w:r>
      <w:r w:rsidR="00250437" w:rsidRPr="005218A7">
        <w:rPr>
          <w:kern w:val="2"/>
          <w:szCs w:val="24"/>
        </w:rPr>
        <w:t>A proceeding under this section is governed by [</w:t>
      </w:r>
      <w:r w:rsidR="00374A4D" w:rsidRPr="005218A7">
        <w:rPr>
          <w:kern w:val="2"/>
          <w:szCs w:val="24"/>
        </w:rPr>
        <w:t>cite to the state</w:t>
      </w:r>
      <w:r w:rsidR="005218A7" w:rsidRPr="005218A7">
        <w:rPr>
          <w:kern w:val="2"/>
          <w:szCs w:val="24"/>
        </w:rPr>
        <w:t>’</w:t>
      </w:r>
      <w:r w:rsidR="00374A4D" w:rsidRPr="005218A7">
        <w:rPr>
          <w:kern w:val="2"/>
          <w:szCs w:val="24"/>
        </w:rPr>
        <w:t>s</w:t>
      </w:r>
      <w:r w:rsidR="00250437" w:rsidRPr="005218A7">
        <w:rPr>
          <w:kern w:val="2"/>
          <w:szCs w:val="24"/>
        </w:rPr>
        <w:t xml:space="preserve"> rules of procedure or statutory provisions governing expedited proceedings and proceedings affecting </w:t>
      </w:r>
      <w:r w:rsidR="00374A4D" w:rsidRPr="005218A7">
        <w:rPr>
          <w:kern w:val="2"/>
          <w:szCs w:val="24"/>
        </w:rPr>
        <w:t xml:space="preserve">persons </w:t>
      </w:r>
      <w:r w:rsidR="00897F8B">
        <w:rPr>
          <w:kern w:val="2"/>
          <w:szCs w:val="24"/>
        </w:rPr>
        <w:t>found</w:t>
      </w:r>
      <w:r w:rsidR="00374A4D" w:rsidRPr="005218A7">
        <w:rPr>
          <w:kern w:val="2"/>
          <w:szCs w:val="24"/>
        </w:rPr>
        <w:t xml:space="preserve"> </w:t>
      </w:r>
      <w:r w:rsidR="009D482A">
        <w:rPr>
          <w:kern w:val="2"/>
          <w:szCs w:val="24"/>
        </w:rPr>
        <w:t xml:space="preserve">or alleged </w:t>
      </w:r>
      <w:r w:rsidR="00374A4D" w:rsidRPr="005218A7">
        <w:rPr>
          <w:kern w:val="2"/>
          <w:szCs w:val="24"/>
        </w:rPr>
        <w:t>to lack capacity</w:t>
      </w:r>
      <w:r w:rsidR="00250437" w:rsidRPr="005218A7">
        <w:rPr>
          <w:kern w:val="2"/>
          <w:szCs w:val="24"/>
        </w:rPr>
        <w:t>].</w:t>
      </w:r>
    </w:p>
    <w:p w14:paraId="616DB6CD" w14:textId="32EA02C3" w:rsidR="00294C0F" w:rsidRPr="005218A7" w:rsidRDefault="00294C0F" w:rsidP="00294C0F">
      <w:pPr>
        <w:pStyle w:val="Heading1"/>
        <w:keepNext w:val="0"/>
        <w:keepLines w:val="0"/>
        <w:suppressAutoHyphens/>
        <w:ind w:firstLine="720"/>
        <w:rPr>
          <w:rFonts w:cs="Times New Roman"/>
          <w:kern w:val="2"/>
          <w:szCs w:val="24"/>
        </w:rPr>
      </w:pPr>
      <w:bookmarkStart w:id="60" w:name="_Toc147926489"/>
      <w:r w:rsidRPr="005218A7">
        <w:rPr>
          <w:rFonts w:cs="Times New Roman"/>
          <w:bCs/>
          <w:kern w:val="2"/>
          <w:szCs w:val="24"/>
        </w:rPr>
        <w:t xml:space="preserve">Section </w:t>
      </w:r>
      <w:r>
        <w:rPr>
          <w:rFonts w:cs="Times New Roman"/>
          <w:bCs/>
          <w:kern w:val="2"/>
          <w:szCs w:val="24"/>
        </w:rPr>
        <w:t>2</w:t>
      </w:r>
      <w:r w:rsidR="00876851">
        <w:rPr>
          <w:rFonts w:cs="Times New Roman"/>
          <w:bCs/>
          <w:kern w:val="2"/>
          <w:szCs w:val="24"/>
        </w:rPr>
        <w:t>7</w:t>
      </w:r>
      <w:r w:rsidRPr="005218A7">
        <w:rPr>
          <w:rFonts w:cs="Times New Roman"/>
          <w:bCs/>
          <w:kern w:val="2"/>
          <w:szCs w:val="24"/>
        </w:rPr>
        <w:t>. Construction</w:t>
      </w:r>
      <w:bookmarkEnd w:id="60"/>
    </w:p>
    <w:p w14:paraId="490AB089" w14:textId="77777777" w:rsidR="00294C0F" w:rsidRDefault="00294C0F" w:rsidP="00294C0F">
      <w:pPr>
        <w:suppressAutoHyphens/>
        <w:spacing w:line="480" w:lineRule="auto"/>
        <w:rPr>
          <w:kern w:val="2"/>
          <w:szCs w:val="24"/>
        </w:rPr>
      </w:pPr>
      <w:r w:rsidRPr="005218A7">
        <w:rPr>
          <w:kern w:val="2"/>
          <w:szCs w:val="24"/>
        </w:rPr>
        <w:tab/>
        <w:t>(</w:t>
      </w:r>
      <w:r>
        <w:rPr>
          <w:kern w:val="2"/>
          <w:szCs w:val="24"/>
        </w:rPr>
        <w:t>a</w:t>
      </w:r>
      <w:r w:rsidRPr="005218A7">
        <w:rPr>
          <w:kern w:val="2"/>
          <w:szCs w:val="24"/>
        </w:rPr>
        <w:t xml:space="preserve">) This [act] does not authorize mercy killing, assisted suicide, </w:t>
      </w:r>
      <w:r>
        <w:rPr>
          <w:kern w:val="2"/>
          <w:szCs w:val="24"/>
        </w:rPr>
        <w:t xml:space="preserve">or </w:t>
      </w:r>
      <w:r w:rsidRPr="005218A7">
        <w:rPr>
          <w:kern w:val="2"/>
          <w:szCs w:val="24"/>
        </w:rPr>
        <w:t>euthanasia</w:t>
      </w:r>
      <w:r>
        <w:rPr>
          <w:kern w:val="2"/>
          <w:szCs w:val="24"/>
        </w:rPr>
        <w:t>.</w:t>
      </w:r>
    </w:p>
    <w:p w14:paraId="3A235E59" w14:textId="77777777" w:rsidR="00294C0F" w:rsidRPr="00A43172" w:rsidRDefault="00294C0F" w:rsidP="00294C0F">
      <w:pPr>
        <w:tabs>
          <w:tab w:val="left" w:pos="720"/>
          <w:tab w:val="left" w:pos="1440"/>
          <w:tab w:val="left" w:pos="2592"/>
          <w:tab w:val="left" w:pos="3024"/>
          <w:tab w:val="left" w:pos="3456"/>
          <w:tab w:val="left" w:pos="3888"/>
          <w:tab w:val="left" w:pos="4320"/>
          <w:tab w:val="left" w:pos="4752"/>
        </w:tabs>
        <w:suppressAutoHyphens/>
        <w:spacing w:line="480" w:lineRule="auto"/>
        <w:rPr>
          <w:color w:val="000000" w:themeColor="text1"/>
          <w:kern w:val="2"/>
          <w:szCs w:val="24"/>
        </w:rPr>
      </w:pPr>
      <w:r w:rsidRPr="005218A7">
        <w:rPr>
          <w:color w:val="000000" w:themeColor="text1"/>
          <w:kern w:val="2"/>
          <w:szCs w:val="24"/>
        </w:rPr>
        <w:tab/>
      </w:r>
      <w:r>
        <w:rPr>
          <w:color w:val="000000" w:themeColor="text1"/>
          <w:kern w:val="2"/>
          <w:szCs w:val="24"/>
        </w:rPr>
        <w:t>(b</w:t>
      </w:r>
      <w:r>
        <w:rPr>
          <w:kern w:val="2"/>
        </w:rPr>
        <w:t xml:space="preserve">) This [act] does not affect other law of this state governing treatment for mental illness of an individual involuntarily committed to a [mental health-care institution] under [cite to state law governing involuntary commitments]. </w:t>
      </w:r>
    </w:p>
    <w:p w14:paraId="2829E5DE" w14:textId="7F39A45F" w:rsidR="00582503" w:rsidRDefault="00294C0F" w:rsidP="00582503">
      <w:pPr>
        <w:suppressAutoHyphens/>
        <w:spacing w:line="480" w:lineRule="auto"/>
        <w:ind w:firstLine="720"/>
        <w:rPr>
          <w:kern w:val="2"/>
          <w:szCs w:val="24"/>
        </w:rPr>
      </w:pPr>
      <w:r w:rsidRPr="0006282B">
        <w:rPr>
          <w:kern w:val="2"/>
          <w:szCs w:val="24"/>
        </w:rPr>
        <w:t>(</w:t>
      </w:r>
      <w:r>
        <w:rPr>
          <w:kern w:val="2"/>
          <w:szCs w:val="24"/>
        </w:rPr>
        <w:t>c</w:t>
      </w:r>
      <w:r w:rsidRPr="0006282B">
        <w:rPr>
          <w:kern w:val="2"/>
          <w:szCs w:val="24"/>
        </w:rPr>
        <w:t xml:space="preserve">) Death of an individual caused by withholding or withdrawing health care in accordance with this [act] does not constitute a suicide or homicide or legally impair or invalidate a policy of insurance or an annuity providing a death benefit, notwithstanding any </w:t>
      </w:r>
      <w:r w:rsidRPr="0006282B">
        <w:rPr>
          <w:kern w:val="2"/>
          <w:szCs w:val="24"/>
        </w:rPr>
        <w:lastRenderedPageBreak/>
        <w:t>term of the policy or annuity.</w:t>
      </w:r>
    </w:p>
    <w:p w14:paraId="1DF26365" w14:textId="5AD518D5" w:rsidR="00582503" w:rsidRDefault="00582503" w:rsidP="002C470E">
      <w:pPr>
        <w:suppressAutoHyphens/>
        <w:spacing w:line="480" w:lineRule="auto"/>
        <w:ind w:firstLine="720"/>
        <w:rPr>
          <w:kern w:val="2"/>
          <w:szCs w:val="24"/>
        </w:rPr>
      </w:pPr>
      <w:r>
        <w:rPr>
          <w:kern w:val="2"/>
          <w:szCs w:val="24"/>
        </w:rPr>
        <w:t>(d) This [act] does not create a presumption concerning the intention of an individual who has not created an advance health-care directive.</w:t>
      </w:r>
    </w:p>
    <w:p w14:paraId="60AA3CA3" w14:textId="77777777" w:rsidR="002C470E" w:rsidRDefault="00F90932" w:rsidP="00DC32DA">
      <w:pPr>
        <w:suppressAutoHyphens/>
        <w:spacing w:line="480" w:lineRule="auto"/>
        <w:rPr>
          <w:rFonts w:eastAsiaTheme="minorHAnsi"/>
          <w:szCs w:val="24"/>
        </w:rPr>
      </w:pPr>
      <w:r>
        <w:rPr>
          <w:rFonts w:eastAsiaTheme="minorHAnsi"/>
          <w:szCs w:val="24"/>
        </w:rPr>
        <w:tab/>
        <w:t xml:space="preserve">(e) </w:t>
      </w:r>
      <w:r w:rsidRPr="005218A7">
        <w:rPr>
          <w:rFonts w:eastAsiaTheme="minorHAnsi"/>
          <w:szCs w:val="24"/>
        </w:rPr>
        <w:t>An advance health-care directive created before</w:t>
      </w:r>
      <w:r>
        <w:rPr>
          <w:rFonts w:eastAsiaTheme="minorHAnsi"/>
          <w:szCs w:val="24"/>
        </w:rPr>
        <w:t>, on, or after</w:t>
      </w:r>
      <w:r w:rsidRPr="005218A7">
        <w:rPr>
          <w:rFonts w:eastAsiaTheme="minorHAnsi"/>
          <w:szCs w:val="24"/>
        </w:rPr>
        <w:t xml:space="preserve"> [the effective date of this [act]] </w:t>
      </w:r>
      <w:r>
        <w:rPr>
          <w:rFonts w:eastAsiaTheme="minorHAnsi"/>
          <w:szCs w:val="24"/>
        </w:rPr>
        <w:t>must be interpreted in accordance with other law of this state, excluding the state’s choice-of-law rules, at the time the directive is implemented</w:t>
      </w:r>
      <w:r w:rsidRPr="005218A7">
        <w:rPr>
          <w:rFonts w:eastAsiaTheme="minorHAnsi"/>
          <w:szCs w:val="24"/>
        </w:rPr>
        <w:t>.</w:t>
      </w:r>
      <w:r w:rsidR="002C470E">
        <w:rPr>
          <w:rFonts w:eastAsiaTheme="minorHAnsi"/>
          <w:szCs w:val="24"/>
        </w:rPr>
        <w:t xml:space="preserve"> </w:t>
      </w:r>
    </w:p>
    <w:p w14:paraId="54E0F631" w14:textId="5A6E6C98" w:rsidR="00294C0F" w:rsidRDefault="00294C0F" w:rsidP="00294C0F">
      <w:pPr>
        <w:suppressAutoHyphens/>
        <w:rPr>
          <w:i/>
          <w:iCs/>
          <w:kern w:val="2"/>
          <w:szCs w:val="24"/>
        </w:rPr>
      </w:pPr>
      <w:r>
        <w:rPr>
          <w:b/>
          <w:bCs/>
          <w:i/>
          <w:iCs/>
          <w:kern w:val="2"/>
          <w:szCs w:val="24"/>
        </w:rPr>
        <w:t xml:space="preserve">Legislative Note: </w:t>
      </w:r>
      <w:r>
        <w:rPr>
          <w:i/>
          <w:iCs/>
          <w:kern w:val="2"/>
          <w:szCs w:val="24"/>
        </w:rPr>
        <w:t>In subsection (b), include in the brackets the name for a mental health facility used in the state’s law governing involuntary commitments and cite to the law.</w:t>
      </w:r>
    </w:p>
    <w:p w14:paraId="18C5D3EB" w14:textId="77777777" w:rsidR="00B01174" w:rsidRDefault="00B01174" w:rsidP="00294C0F">
      <w:pPr>
        <w:suppressAutoHyphens/>
        <w:rPr>
          <w:i/>
          <w:iCs/>
          <w:kern w:val="2"/>
          <w:szCs w:val="24"/>
        </w:rPr>
      </w:pPr>
    </w:p>
    <w:p w14:paraId="014ECABC" w14:textId="157C5CE1" w:rsidR="00431721" w:rsidRPr="005218A7" w:rsidRDefault="00431721" w:rsidP="00431721">
      <w:pPr>
        <w:pStyle w:val="Heading1"/>
        <w:keepNext w:val="0"/>
        <w:keepLines w:val="0"/>
        <w:suppressAutoHyphens/>
        <w:rPr>
          <w:rFonts w:eastAsia="MS Gothic" w:cs="Times New Roman"/>
          <w:b w:val="0"/>
          <w:bCs/>
          <w:szCs w:val="24"/>
        </w:rPr>
      </w:pPr>
      <w:bookmarkStart w:id="61" w:name="_Toc516734899"/>
      <w:bookmarkStart w:id="62" w:name="_Toc60672969"/>
      <w:bookmarkStart w:id="63" w:name="_Toc60673175"/>
      <w:bookmarkStart w:id="64" w:name="_Toc60673312"/>
      <w:bookmarkStart w:id="65" w:name="_Toc60673616"/>
      <w:r w:rsidRPr="005218A7">
        <w:rPr>
          <w:rFonts w:eastAsia="MS Mincho" w:cs="Times New Roman"/>
          <w:bCs/>
          <w:szCs w:val="24"/>
        </w:rPr>
        <w:tab/>
      </w:r>
      <w:bookmarkStart w:id="66" w:name="_Toc60675468"/>
      <w:bookmarkStart w:id="67" w:name="_Toc86047343"/>
      <w:bookmarkStart w:id="68" w:name="_Toc147926490"/>
      <w:r w:rsidRPr="005218A7">
        <w:rPr>
          <w:rFonts w:eastAsia="MS Mincho" w:cs="Times New Roman"/>
          <w:bCs/>
          <w:szCs w:val="24"/>
        </w:rPr>
        <w:t xml:space="preserve">Section </w:t>
      </w:r>
      <w:r>
        <w:rPr>
          <w:rFonts w:eastAsia="MS Mincho" w:cs="Times New Roman"/>
          <w:bCs/>
          <w:szCs w:val="24"/>
        </w:rPr>
        <w:t>28</w:t>
      </w:r>
      <w:r w:rsidRPr="005218A7">
        <w:rPr>
          <w:rFonts w:eastAsia="MS Mincho" w:cs="Times New Roman"/>
          <w:bCs/>
          <w:szCs w:val="24"/>
        </w:rPr>
        <w:t>. Uniformity of Application and Construction</w:t>
      </w:r>
      <w:bookmarkEnd w:id="61"/>
      <w:bookmarkEnd w:id="62"/>
      <w:bookmarkEnd w:id="63"/>
      <w:bookmarkEnd w:id="64"/>
      <w:bookmarkEnd w:id="65"/>
      <w:bookmarkEnd w:id="66"/>
      <w:bookmarkEnd w:id="67"/>
      <w:bookmarkEnd w:id="68"/>
    </w:p>
    <w:p w14:paraId="46C44DA6" w14:textId="77777777" w:rsidR="00431721" w:rsidRPr="005218A7" w:rsidRDefault="00431721" w:rsidP="00431721">
      <w:pPr>
        <w:pStyle w:val="NormalWeb"/>
        <w:widowControl w:val="0"/>
        <w:shd w:val="clear" w:color="auto" w:fill="FFFFFF"/>
        <w:suppressAutoHyphens/>
        <w:spacing w:before="0" w:beforeAutospacing="0" w:after="0" w:afterAutospacing="0" w:line="480" w:lineRule="auto"/>
        <w:rPr>
          <w:rFonts w:ascii="Times New Roman" w:hAnsi="Times New Roman"/>
          <w:sz w:val="24"/>
          <w:szCs w:val="24"/>
        </w:rPr>
      </w:pPr>
      <w:r w:rsidRPr="005218A7">
        <w:rPr>
          <w:rFonts w:ascii="Times New Roman" w:hAnsi="Times New Roman"/>
          <w:sz w:val="24"/>
          <w:szCs w:val="24"/>
        </w:rPr>
        <w:tab/>
        <w:t xml:space="preserve">In applying and construing this uniform act, a court shall consider the promotion of uniformity of the law among jurisdictions that enact it. </w:t>
      </w:r>
    </w:p>
    <w:p w14:paraId="2887E799" w14:textId="4E5B9186" w:rsidR="00C63BA7" w:rsidRPr="005218A7" w:rsidRDefault="00527C61" w:rsidP="00421AAC">
      <w:pPr>
        <w:pStyle w:val="Heading1"/>
        <w:keepNext w:val="0"/>
        <w:keepLines w:val="0"/>
        <w:suppressAutoHyphens/>
      </w:pPr>
      <w:r w:rsidRPr="005218A7">
        <w:tab/>
      </w:r>
      <w:bookmarkStart w:id="69" w:name="_Toc147926491"/>
      <w:r w:rsidRPr="005218A7">
        <w:t xml:space="preserve">Section </w:t>
      </w:r>
      <w:r w:rsidR="000009D5">
        <w:t>29</w:t>
      </w:r>
      <w:r w:rsidRPr="005218A7">
        <w:t xml:space="preserve">. </w:t>
      </w:r>
      <w:r w:rsidR="00452A75">
        <w:t>Saving</w:t>
      </w:r>
      <w:r w:rsidR="00B133B1">
        <w:t xml:space="preserve"> </w:t>
      </w:r>
      <w:r w:rsidR="00B83AEA" w:rsidRPr="005218A7">
        <w:t>Provisions</w:t>
      </w:r>
      <w:bookmarkEnd w:id="69"/>
    </w:p>
    <w:p w14:paraId="459E2529" w14:textId="52C13434" w:rsidR="00C762C0" w:rsidRDefault="00C762C0" w:rsidP="00421AAC">
      <w:pPr>
        <w:suppressAutoHyphens/>
        <w:autoSpaceDE/>
        <w:autoSpaceDN/>
        <w:adjustRightInd/>
        <w:spacing w:line="480" w:lineRule="auto"/>
        <w:rPr>
          <w:rFonts w:eastAsiaTheme="minorHAnsi"/>
          <w:szCs w:val="24"/>
        </w:rPr>
      </w:pPr>
      <w:r w:rsidRPr="005218A7">
        <w:rPr>
          <w:rFonts w:eastAsiaTheme="minorHAnsi"/>
          <w:szCs w:val="24"/>
        </w:rPr>
        <w:tab/>
        <w:t>(</w:t>
      </w:r>
      <w:r w:rsidR="001176FF">
        <w:rPr>
          <w:rFonts w:eastAsiaTheme="minorHAnsi"/>
          <w:szCs w:val="24"/>
        </w:rPr>
        <w:t>a</w:t>
      </w:r>
      <w:r w:rsidRPr="005218A7">
        <w:rPr>
          <w:rFonts w:eastAsiaTheme="minorHAnsi"/>
          <w:szCs w:val="24"/>
        </w:rPr>
        <w:t xml:space="preserve">) An advance health-care directive created before [the effective date of this [act]] is valid if it complies with this [act] or complied </w:t>
      </w:r>
      <w:r w:rsidR="009669C4">
        <w:rPr>
          <w:rFonts w:eastAsiaTheme="minorHAnsi"/>
          <w:szCs w:val="24"/>
        </w:rPr>
        <w:t xml:space="preserve">at the time of creation </w:t>
      </w:r>
      <w:r w:rsidRPr="005218A7">
        <w:rPr>
          <w:rFonts w:eastAsiaTheme="minorHAnsi"/>
          <w:szCs w:val="24"/>
        </w:rPr>
        <w:t xml:space="preserve">with the law of </w:t>
      </w:r>
      <w:r w:rsidR="00A27B0D" w:rsidRPr="005218A7">
        <w:rPr>
          <w:rFonts w:eastAsiaTheme="minorHAnsi"/>
          <w:szCs w:val="24"/>
        </w:rPr>
        <w:t>the state in which it was created</w:t>
      </w:r>
      <w:r w:rsidRPr="005218A7">
        <w:rPr>
          <w:rFonts w:eastAsiaTheme="minorHAnsi"/>
          <w:szCs w:val="24"/>
        </w:rPr>
        <w:t>.</w:t>
      </w:r>
    </w:p>
    <w:p w14:paraId="5F0467DE" w14:textId="58FC8BBA" w:rsidR="00100387" w:rsidRDefault="00B133B1" w:rsidP="00421AAC">
      <w:pPr>
        <w:pStyle w:val="NormalWeb"/>
        <w:widowControl w:val="0"/>
        <w:shd w:val="clear" w:color="auto" w:fill="FFFFFF"/>
        <w:suppressAutoHyphens/>
        <w:spacing w:before="0" w:beforeAutospacing="0" w:after="0" w:afterAutospacing="0" w:line="480" w:lineRule="auto"/>
        <w:ind w:firstLine="720"/>
        <w:rPr>
          <w:rFonts w:ascii="Times New Roman" w:hAnsi="Times New Roman"/>
          <w:sz w:val="24"/>
          <w:szCs w:val="24"/>
        </w:rPr>
      </w:pPr>
      <w:r>
        <w:rPr>
          <w:rFonts w:ascii="Times New Roman" w:hAnsi="Times New Roman"/>
          <w:sz w:val="24"/>
          <w:szCs w:val="24"/>
        </w:rPr>
        <w:t>(</w:t>
      </w:r>
      <w:r w:rsidR="001176FF">
        <w:rPr>
          <w:rFonts w:ascii="Times New Roman" w:hAnsi="Times New Roman"/>
          <w:sz w:val="24"/>
          <w:szCs w:val="24"/>
        </w:rPr>
        <w:t>b</w:t>
      </w:r>
      <w:r>
        <w:rPr>
          <w:rFonts w:ascii="Times New Roman" w:hAnsi="Times New Roman"/>
          <w:sz w:val="24"/>
          <w:szCs w:val="24"/>
        </w:rPr>
        <w:t xml:space="preserve">) </w:t>
      </w:r>
      <w:r w:rsidRPr="005218A7">
        <w:rPr>
          <w:rFonts w:ascii="Times New Roman" w:hAnsi="Times New Roman"/>
          <w:sz w:val="24"/>
          <w:szCs w:val="24"/>
        </w:rPr>
        <w:t>This [act] does not affect the validity or effect of an act done before [the effective date of this [act]].</w:t>
      </w:r>
    </w:p>
    <w:p w14:paraId="47118A03" w14:textId="6B893A6E" w:rsidR="00100387" w:rsidRDefault="00976A98" w:rsidP="00421AAC">
      <w:pPr>
        <w:pStyle w:val="NormalWeb"/>
        <w:widowControl w:val="0"/>
        <w:shd w:val="clear" w:color="auto" w:fill="FFFFFF"/>
        <w:suppressAutoHyphens/>
        <w:spacing w:before="0" w:beforeAutospacing="0" w:after="0" w:afterAutospacing="0" w:line="480" w:lineRule="auto"/>
        <w:ind w:firstLine="720"/>
        <w:rPr>
          <w:rFonts w:ascii="Times New Roman" w:hAnsi="Times New Roman"/>
          <w:sz w:val="24"/>
          <w:szCs w:val="24"/>
        </w:rPr>
      </w:pPr>
      <w:r>
        <w:rPr>
          <w:rFonts w:ascii="Times New Roman" w:hAnsi="Times New Roman"/>
          <w:sz w:val="24"/>
          <w:szCs w:val="24"/>
        </w:rPr>
        <w:t>(</w:t>
      </w:r>
      <w:r w:rsidR="001176FF">
        <w:rPr>
          <w:rFonts w:ascii="Times New Roman" w:hAnsi="Times New Roman"/>
          <w:sz w:val="24"/>
          <w:szCs w:val="24"/>
        </w:rPr>
        <w:t>c</w:t>
      </w:r>
      <w:r>
        <w:rPr>
          <w:rFonts w:ascii="Times New Roman" w:hAnsi="Times New Roman"/>
          <w:sz w:val="24"/>
          <w:szCs w:val="24"/>
        </w:rPr>
        <w:t>) A</w:t>
      </w:r>
      <w:r w:rsidR="006F2309">
        <w:rPr>
          <w:rFonts w:ascii="Times New Roman" w:hAnsi="Times New Roman"/>
          <w:sz w:val="24"/>
          <w:szCs w:val="24"/>
        </w:rPr>
        <w:t xml:space="preserve">n individual who assumed authority to act as default surrogate </w:t>
      </w:r>
      <w:r w:rsidR="000462F2">
        <w:rPr>
          <w:rFonts w:ascii="Times New Roman" w:hAnsi="Times New Roman"/>
          <w:sz w:val="24"/>
          <w:szCs w:val="24"/>
        </w:rPr>
        <w:t>before</w:t>
      </w:r>
      <w:r w:rsidR="006F2309">
        <w:rPr>
          <w:rFonts w:ascii="Times New Roman" w:hAnsi="Times New Roman"/>
          <w:sz w:val="24"/>
          <w:szCs w:val="24"/>
        </w:rPr>
        <w:t xml:space="preserve"> [the effective date of this [act]] may continue to act as default surrogate until the individual for whom the </w:t>
      </w:r>
      <w:r w:rsidR="004C18CC">
        <w:rPr>
          <w:rFonts w:ascii="Times New Roman" w:hAnsi="Times New Roman"/>
          <w:sz w:val="24"/>
          <w:szCs w:val="24"/>
        </w:rPr>
        <w:t>default surrogate</w:t>
      </w:r>
      <w:r w:rsidR="006F2309">
        <w:rPr>
          <w:rFonts w:ascii="Times New Roman" w:hAnsi="Times New Roman"/>
          <w:sz w:val="24"/>
          <w:szCs w:val="24"/>
        </w:rPr>
        <w:t xml:space="preserve"> is acting </w:t>
      </w:r>
      <w:r w:rsidR="009D482A">
        <w:rPr>
          <w:rFonts w:ascii="Times New Roman" w:hAnsi="Times New Roman"/>
          <w:sz w:val="24"/>
          <w:szCs w:val="24"/>
        </w:rPr>
        <w:t>has</w:t>
      </w:r>
      <w:r w:rsidR="006F2309">
        <w:rPr>
          <w:rFonts w:ascii="Times New Roman" w:hAnsi="Times New Roman"/>
          <w:sz w:val="24"/>
          <w:szCs w:val="24"/>
        </w:rPr>
        <w:t xml:space="preserve"> capacity or the default surrogate is disqualified, whichever occurs first.</w:t>
      </w:r>
    </w:p>
    <w:p w14:paraId="021ADC5C" w14:textId="6E2D06D1" w:rsidR="00966A43" w:rsidRDefault="00966A43" w:rsidP="00970D1C">
      <w:pPr>
        <w:pStyle w:val="Heading1"/>
        <w:rPr>
          <w:rFonts w:eastAsiaTheme="minorHAnsi"/>
        </w:rPr>
      </w:pPr>
      <w:r>
        <w:rPr>
          <w:rFonts w:eastAsiaTheme="minorHAnsi"/>
        </w:rPr>
        <w:tab/>
      </w:r>
      <w:bookmarkStart w:id="70" w:name="_Toc147926492"/>
      <w:r w:rsidR="00EF1855">
        <w:rPr>
          <w:rFonts w:eastAsiaTheme="minorHAnsi"/>
        </w:rPr>
        <w:t xml:space="preserve">Section </w:t>
      </w:r>
      <w:r>
        <w:rPr>
          <w:rFonts w:eastAsiaTheme="minorHAnsi"/>
        </w:rPr>
        <w:t>30. Transitional Provision</w:t>
      </w:r>
      <w:bookmarkEnd w:id="70"/>
    </w:p>
    <w:p w14:paraId="5C67B7D8" w14:textId="5413DBBF" w:rsidR="00966A43" w:rsidRDefault="00966A43" w:rsidP="00EF1855">
      <w:pPr>
        <w:suppressAutoHyphens/>
        <w:autoSpaceDE/>
        <w:autoSpaceDN/>
        <w:adjustRightInd/>
        <w:spacing w:line="480" w:lineRule="auto"/>
        <w:rPr>
          <w:rFonts w:eastAsiaTheme="minorHAnsi"/>
          <w:szCs w:val="24"/>
        </w:rPr>
      </w:pPr>
      <w:r w:rsidRPr="005218A7">
        <w:rPr>
          <w:rFonts w:eastAsiaTheme="minorHAnsi"/>
          <w:b/>
          <w:bCs/>
          <w:szCs w:val="24"/>
        </w:rPr>
        <w:tab/>
      </w:r>
      <w:r w:rsidRPr="005218A7">
        <w:rPr>
          <w:rFonts w:eastAsiaTheme="minorHAnsi"/>
          <w:szCs w:val="24"/>
        </w:rPr>
        <w:t>This [act] applies to an advance health-care directive created before, on, or after [the effective date of this [act]].</w:t>
      </w:r>
    </w:p>
    <w:p w14:paraId="0612FCA0" w14:textId="128FF946" w:rsidR="00157B9B" w:rsidRPr="005218A7" w:rsidRDefault="0030171F" w:rsidP="00421AAC">
      <w:pPr>
        <w:pStyle w:val="Heading1"/>
        <w:keepNext w:val="0"/>
        <w:keepLines w:val="0"/>
        <w:suppressAutoHyphens/>
        <w:ind w:firstLine="720"/>
        <w:rPr>
          <w:rFonts w:cs="Times New Roman"/>
          <w:b w:val="0"/>
          <w:bCs/>
          <w:szCs w:val="24"/>
        </w:rPr>
      </w:pPr>
      <w:bookmarkStart w:id="71" w:name="_Toc516734900"/>
      <w:bookmarkStart w:id="72" w:name="_Toc60672972"/>
      <w:bookmarkStart w:id="73" w:name="_Toc60673178"/>
      <w:bookmarkStart w:id="74" w:name="_Toc60673315"/>
      <w:bookmarkStart w:id="75" w:name="_Toc60673619"/>
      <w:bookmarkStart w:id="76" w:name="_Toc60675471"/>
      <w:bookmarkStart w:id="77" w:name="_Toc60675595"/>
      <w:bookmarkStart w:id="78" w:name="_Toc86047345"/>
      <w:bookmarkStart w:id="79" w:name="_Toc147926493"/>
      <w:r w:rsidRPr="005218A7">
        <w:rPr>
          <w:rFonts w:eastAsia="MS Mincho" w:cs="Times New Roman"/>
          <w:bCs/>
          <w:szCs w:val="24"/>
        </w:rPr>
        <w:lastRenderedPageBreak/>
        <w:t>[</w:t>
      </w:r>
      <w:r w:rsidR="00157B9B" w:rsidRPr="005218A7">
        <w:rPr>
          <w:rFonts w:eastAsia="MS Mincho" w:cs="Times New Roman"/>
          <w:bCs/>
          <w:szCs w:val="24"/>
        </w:rPr>
        <w:t xml:space="preserve">Section </w:t>
      </w:r>
      <w:r w:rsidR="0037670C">
        <w:rPr>
          <w:rFonts w:eastAsia="MS Mincho" w:cs="Times New Roman"/>
          <w:bCs/>
          <w:szCs w:val="24"/>
        </w:rPr>
        <w:t>31</w:t>
      </w:r>
      <w:r w:rsidR="00157B9B" w:rsidRPr="005218A7">
        <w:rPr>
          <w:rFonts w:eastAsia="MS Mincho" w:cs="Times New Roman"/>
          <w:bCs/>
          <w:szCs w:val="24"/>
        </w:rPr>
        <w:t>. S</w:t>
      </w:r>
      <w:bookmarkEnd w:id="71"/>
      <w:r w:rsidR="00157B9B" w:rsidRPr="005218A7">
        <w:rPr>
          <w:rFonts w:eastAsia="MS Mincho" w:cs="Times New Roman"/>
          <w:bCs/>
          <w:szCs w:val="24"/>
        </w:rPr>
        <w:t>everability</w:t>
      </w:r>
      <w:bookmarkEnd w:id="72"/>
      <w:bookmarkEnd w:id="73"/>
      <w:bookmarkEnd w:id="74"/>
      <w:bookmarkEnd w:id="75"/>
      <w:bookmarkEnd w:id="76"/>
      <w:bookmarkEnd w:id="77"/>
      <w:bookmarkEnd w:id="78"/>
      <w:bookmarkEnd w:id="79"/>
    </w:p>
    <w:p w14:paraId="2172460B" w14:textId="77777777" w:rsidR="00157B9B" w:rsidRPr="005218A7" w:rsidRDefault="00157B9B" w:rsidP="00421AAC">
      <w:pPr>
        <w:pStyle w:val="NormalWeb"/>
        <w:widowControl w:val="0"/>
        <w:shd w:val="clear" w:color="auto" w:fill="FFFFFF"/>
        <w:suppressAutoHyphens/>
        <w:spacing w:before="0" w:beforeAutospacing="0" w:after="0" w:afterAutospacing="0" w:line="480" w:lineRule="auto"/>
        <w:rPr>
          <w:rFonts w:ascii="Times New Roman" w:hAnsi="Times New Roman"/>
          <w:color w:val="000000"/>
          <w:sz w:val="24"/>
          <w:szCs w:val="24"/>
        </w:rPr>
      </w:pPr>
      <w:r w:rsidRPr="005218A7">
        <w:rPr>
          <w:rFonts w:ascii="Times New Roman" w:hAnsi="Times New Roman"/>
          <w:color w:val="000000"/>
          <w:sz w:val="24"/>
          <w:szCs w:val="24"/>
        </w:rPr>
        <w:tab/>
        <w:t>If a provision of this [</w:t>
      </w:r>
      <w:r w:rsidR="00D5534C" w:rsidRPr="005218A7">
        <w:rPr>
          <w:rFonts w:ascii="Times New Roman" w:hAnsi="Times New Roman"/>
          <w:color w:val="000000"/>
          <w:sz w:val="24"/>
          <w:szCs w:val="24"/>
        </w:rPr>
        <w:t>a</w:t>
      </w:r>
      <w:r w:rsidRPr="005218A7">
        <w:rPr>
          <w:rFonts w:ascii="Times New Roman" w:hAnsi="Times New Roman"/>
          <w:color w:val="000000"/>
          <w:sz w:val="24"/>
          <w:szCs w:val="24"/>
        </w:rPr>
        <w:t>ct] or its application to a person or circumstance is held invalid, the invalidity does not affect another provision or application that can be given effect without the invalid provision.</w:t>
      </w:r>
      <w:r w:rsidR="00872238" w:rsidRPr="005218A7">
        <w:rPr>
          <w:rFonts w:ascii="Times New Roman" w:hAnsi="Times New Roman"/>
          <w:color w:val="000000"/>
          <w:sz w:val="24"/>
          <w:szCs w:val="24"/>
        </w:rPr>
        <w:t>]</w:t>
      </w:r>
    </w:p>
    <w:p w14:paraId="37F5C526" w14:textId="77777777" w:rsidR="00CF29C4" w:rsidRPr="005218A7" w:rsidRDefault="00157B9B" w:rsidP="00421AAC">
      <w:pPr>
        <w:pStyle w:val="NormalWeb"/>
        <w:widowControl w:val="0"/>
        <w:shd w:val="clear" w:color="auto" w:fill="FFFFFF"/>
        <w:suppressAutoHyphens/>
        <w:spacing w:before="0" w:beforeAutospacing="0" w:after="0" w:afterAutospacing="0"/>
        <w:rPr>
          <w:rFonts w:ascii="Times New Roman" w:hAnsi="Times New Roman"/>
          <w:i/>
          <w:color w:val="000000"/>
          <w:sz w:val="24"/>
          <w:szCs w:val="24"/>
        </w:rPr>
      </w:pPr>
      <w:r w:rsidRPr="005218A7">
        <w:rPr>
          <w:rFonts w:ascii="Times New Roman" w:hAnsi="Times New Roman"/>
          <w:b/>
          <w:i/>
          <w:color w:val="000000"/>
          <w:sz w:val="24"/>
          <w:szCs w:val="24"/>
        </w:rPr>
        <w:t xml:space="preserve">Legislative Note: </w:t>
      </w:r>
      <w:r w:rsidRPr="005218A7">
        <w:rPr>
          <w:rFonts w:ascii="Times New Roman" w:hAnsi="Times New Roman"/>
          <w:i/>
          <w:color w:val="000000"/>
          <w:sz w:val="24"/>
          <w:szCs w:val="24"/>
        </w:rPr>
        <w:t>Include this section only if the state lacks a general severability statute or a</w:t>
      </w:r>
      <w:r w:rsidRPr="005218A7">
        <w:rPr>
          <w:rFonts w:ascii="Times New Roman" w:hAnsi="Times New Roman"/>
          <w:b/>
          <w:i/>
          <w:color w:val="000000"/>
          <w:sz w:val="24"/>
          <w:szCs w:val="24"/>
        </w:rPr>
        <w:t xml:space="preserve"> </w:t>
      </w:r>
      <w:r w:rsidRPr="005218A7">
        <w:rPr>
          <w:rFonts w:ascii="Times New Roman" w:hAnsi="Times New Roman"/>
          <w:i/>
          <w:color w:val="000000"/>
          <w:sz w:val="24"/>
          <w:szCs w:val="24"/>
        </w:rPr>
        <w:t>decision by the highest court of the state stating a general rule of severability.</w:t>
      </w:r>
      <w:bookmarkStart w:id="80" w:name="_Toc516734902"/>
      <w:bookmarkStart w:id="81" w:name="_Toc60672974"/>
      <w:bookmarkStart w:id="82" w:name="_Toc60673180"/>
      <w:bookmarkStart w:id="83" w:name="_Toc60673317"/>
      <w:bookmarkStart w:id="84" w:name="_Toc60673621"/>
      <w:bookmarkStart w:id="85" w:name="_Toc60675472"/>
      <w:bookmarkStart w:id="86" w:name="_Toc60675596"/>
    </w:p>
    <w:p w14:paraId="6A9922A3" w14:textId="77777777" w:rsidR="00E03CE3" w:rsidRPr="005218A7" w:rsidRDefault="00E03CE3" w:rsidP="00421AAC">
      <w:pPr>
        <w:pStyle w:val="NormalWeb"/>
        <w:widowControl w:val="0"/>
        <w:shd w:val="clear" w:color="auto" w:fill="FFFFFF"/>
        <w:suppressAutoHyphens/>
        <w:spacing w:before="0" w:beforeAutospacing="0" w:after="0" w:afterAutospacing="0"/>
        <w:rPr>
          <w:rFonts w:ascii="Times New Roman" w:hAnsi="Times New Roman"/>
          <w:iCs/>
          <w:color w:val="000000"/>
          <w:sz w:val="24"/>
          <w:szCs w:val="24"/>
        </w:rPr>
      </w:pPr>
    </w:p>
    <w:p w14:paraId="0FD2AD45" w14:textId="7FCC31EC" w:rsidR="00192434" w:rsidRPr="005218A7" w:rsidRDefault="003968F2" w:rsidP="00421AAC">
      <w:pPr>
        <w:pStyle w:val="Heading1"/>
        <w:keepNext w:val="0"/>
        <w:keepLines w:val="0"/>
        <w:suppressAutoHyphens/>
        <w:rPr>
          <w:rFonts w:cs="Times New Roman"/>
          <w:szCs w:val="24"/>
        </w:rPr>
      </w:pPr>
      <w:bookmarkStart w:id="87" w:name="_Toc86047346"/>
      <w:r w:rsidRPr="005218A7">
        <w:rPr>
          <w:rFonts w:cs="Times New Roman"/>
          <w:szCs w:val="24"/>
        </w:rPr>
        <w:tab/>
      </w:r>
      <w:bookmarkStart w:id="88" w:name="_Toc147926494"/>
      <w:r w:rsidR="00192434" w:rsidRPr="005218A7">
        <w:rPr>
          <w:rFonts w:cs="Times New Roman"/>
          <w:szCs w:val="24"/>
        </w:rPr>
        <w:t xml:space="preserve">Section </w:t>
      </w:r>
      <w:r w:rsidR="0037670C">
        <w:rPr>
          <w:rFonts w:cs="Times New Roman"/>
          <w:szCs w:val="24"/>
        </w:rPr>
        <w:t>32</w:t>
      </w:r>
      <w:r w:rsidR="00192434" w:rsidRPr="005218A7">
        <w:rPr>
          <w:rFonts w:cs="Times New Roman"/>
          <w:szCs w:val="24"/>
        </w:rPr>
        <w:t xml:space="preserve">. Repeals; </w:t>
      </w:r>
      <w:r w:rsidR="00FE1284" w:rsidRPr="005218A7">
        <w:rPr>
          <w:rFonts w:cs="Times New Roman"/>
          <w:szCs w:val="24"/>
        </w:rPr>
        <w:t>C</w:t>
      </w:r>
      <w:r w:rsidR="00192434" w:rsidRPr="005218A7">
        <w:rPr>
          <w:rFonts w:cs="Times New Roman"/>
          <w:szCs w:val="24"/>
        </w:rPr>
        <w:t xml:space="preserve">onforming </w:t>
      </w:r>
      <w:r w:rsidR="00FE1284" w:rsidRPr="005218A7">
        <w:rPr>
          <w:rFonts w:cs="Times New Roman"/>
          <w:szCs w:val="24"/>
        </w:rPr>
        <w:t>A</w:t>
      </w:r>
      <w:r w:rsidR="00192434" w:rsidRPr="005218A7">
        <w:rPr>
          <w:rFonts w:cs="Times New Roman"/>
          <w:szCs w:val="24"/>
        </w:rPr>
        <w:t>mendments</w:t>
      </w:r>
      <w:bookmarkEnd w:id="87"/>
      <w:bookmarkEnd w:id="88"/>
    </w:p>
    <w:p w14:paraId="204DF2AE" w14:textId="77777777" w:rsidR="000B0F74" w:rsidRPr="005218A7" w:rsidRDefault="00192434" w:rsidP="00421AAC">
      <w:pPr>
        <w:pStyle w:val="NormalWeb"/>
        <w:widowControl w:val="0"/>
        <w:shd w:val="clear" w:color="auto" w:fill="FFFFFF"/>
        <w:suppressAutoHyphens/>
        <w:spacing w:before="0" w:beforeAutospacing="0" w:after="0" w:afterAutospacing="0" w:line="480" w:lineRule="auto"/>
        <w:ind w:firstLine="720"/>
        <w:rPr>
          <w:rFonts w:ascii="Times New Roman" w:eastAsiaTheme="majorEastAsia" w:hAnsi="Times New Roman"/>
          <w:sz w:val="24"/>
          <w:szCs w:val="24"/>
        </w:rPr>
      </w:pPr>
      <w:r w:rsidRPr="005218A7">
        <w:rPr>
          <w:rFonts w:ascii="Times New Roman" w:eastAsiaTheme="majorEastAsia" w:hAnsi="Times New Roman"/>
          <w:sz w:val="24"/>
          <w:szCs w:val="24"/>
        </w:rPr>
        <w:t xml:space="preserve">(a) </w:t>
      </w:r>
      <w:r w:rsidR="00456637">
        <w:rPr>
          <w:rFonts w:ascii="Times New Roman" w:eastAsiaTheme="majorEastAsia" w:hAnsi="Times New Roman"/>
          <w:sz w:val="24"/>
          <w:szCs w:val="24"/>
        </w:rPr>
        <w:t>[</w:t>
      </w:r>
      <w:r w:rsidR="000B0F74" w:rsidRPr="005218A7">
        <w:rPr>
          <w:rFonts w:ascii="Times New Roman" w:eastAsiaTheme="majorEastAsia" w:hAnsi="Times New Roman"/>
          <w:sz w:val="24"/>
          <w:szCs w:val="24"/>
        </w:rPr>
        <w:t>The Uniform Health-Care Decisions Act] is repealed.</w:t>
      </w:r>
    </w:p>
    <w:p w14:paraId="6963C30B" w14:textId="77777777" w:rsidR="000B0F74" w:rsidRPr="005218A7" w:rsidRDefault="000B0F74" w:rsidP="00421AAC">
      <w:pPr>
        <w:pStyle w:val="NormalWeb"/>
        <w:widowControl w:val="0"/>
        <w:shd w:val="clear" w:color="auto" w:fill="FFFFFF"/>
        <w:suppressAutoHyphens/>
        <w:spacing w:before="0" w:beforeAutospacing="0" w:after="0" w:afterAutospacing="0" w:line="480" w:lineRule="auto"/>
        <w:ind w:firstLine="720"/>
        <w:rPr>
          <w:rFonts w:ascii="Times New Roman" w:eastAsiaTheme="majorEastAsia" w:hAnsi="Times New Roman"/>
          <w:sz w:val="24"/>
          <w:szCs w:val="24"/>
        </w:rPr>
      </w:pPr>
      <w:r w:rsidRPr="005218A7">
        <w:rPr>
          <w:rFonts w:ascii="Times New Roman" w:eastAsiaTheme="majorEastAsia" w:hAnsi="Times New Roman"/>
          <w:sz w:val="24"/>
          <w:szCs w:val="24"/>
        </w:rPr>
        <w:t>(b)</w:t>
      </w:r>
      <w:r w:rsidR="00E85206" w:rsidRPr="005218A7">
        <w:rPr>
          <w:rFonts w:ascii="Times New Roman" w:eastAsiaTheme="majorEastAsia" w:hAnsi="Times New Roman"/>
          <w:sz w:val="24"/>
          <w:szCs w:val="24"/>
        </w:rPr>
        <w:t xml:space="preserve"> . . .</w:t>
      </w:r>
    </w:p>
    <w:p w14:paraId="333E61ED" w14:textId="77777777" w:rsidR="0094565C" w:rsidRPr="005218A7" w:rsidRDefault="0094565C" w:rsidP="00421AAC">
      <w:pPr>
        <w:pStyle w:val="NormalWeb"/>
        <w:widowControl w:val="0"/>
        <w:shd w:val="clear" w:color="auto" w:fill="FFFFFF"/>
        <w:suppressAutoHyphens/>
        <w:spacing w:before="0" w:beforeAutospacing="0" w:after="0" w:afterAutospacing="0"/>
        <w:rPr>
          <w:rFonts w:ascii="Times New Roman" w:eastAsiaTheme="majorEastAsia" w:hAnsi="Times New Roman"/>
          <w:i/>
          <w:iCs/>
          <w:sz w:val="24"/>
          <w:szCs w:val="24"/>
        </w:rPr>
      </w:pPr>
      <w:r w:rsidRPr="005218A7">
        <w:rPr>
          <w:rFonts w:ascii="Times New Roman" w:eastAsiaTheme="majorEastAsia" w:hAnsi="Times New Roman"/>
          <w:b/>
          <w:bCs/>
          <w:i/>
          <w:iCs/>
          <w:sz w:val="24"/>
          <w:szCs w:val="24"/>
        </w:rPr>
        <w:t>Legislative</w:t>
      </w:r>
      <w:r w:rsidR="007C5E58" w:rsidRPr="005218A7">
        <w:rPr>
          <w:rFonts w:ascii="Times New Roman" w:eastAsiaTheme="majorEastAsia" w:hAnsi="Times New Roman"/>
          <w:b/>
          <w:bCs/>
          <w:i/>
          <w:iCs/>
          <w:sz w:val="24"/>
          <w:szCs w:val="24"/>
        </w:rPr>
        <w:t xml:space="preserve"> Note: </w:t>
      </w:r>
      <w:r w:rsidR="007C5E58" w:rsidRPr="005218A7">
        <w:rPr>
          <w:rFonts w:ascii="Times New Roman" w:eastAsiaTheme="majorEastAsia" w:hAnsi="Times New Roman"/>
          <w:i/>
          <w:iCs/>
          <w:sz w:val="24"/>
          <w:szCs w:val="24"/>
        </w:rPr>
        <w:t xml:space="preserve">A state that has enacted the Uniform Health-Care Decisions Act or comparable statute should repeal it. </w:t>
      </w:r>
    </w:p>
    <w:p w14:paraId="7B3F8E45" w14:textId="77777777" w:rsidR="007C5E58" w:rsidRPr="005218A7" w:rsidRDefault="007C5E58" w:rsidP="00421AAC">
      <w:pPr>
        <w:pStyle w:val="NormalWeb"/>
        <w:widowControl w:val="0"/>
        <w:shd w:val="clear" w:color="auto" w:fill="FFFFFF"/>
        <w:suppressAutoHyphens/>
        <w:spacing w:before="0" w:beforeAutospacing="0" w:after="0" w:afterAutospacing="0"/>
        <w:rPr>
          <w:rFonts w:ascii="Times New Roman" w:eastAsiaTheme="majorEastAsia" w:hAnsi="Times New Roman"/>
          <w:i/>
          <w:iCs/>
          <w:sz w:val="24"/>
          <w:szCs w:val="24"/>
        </w:rPr>
      </w:pPr>
    </w:p>
    <w:p w14:paraId="5041F0B7" w14:textId="77777777" w:rsidR="00E95C4E" w:rsidRPr="00D62B41" w:rsidRDefault="007C5E58" w:rsidP="00421AAC">
      <w:pPr>
        <w:pStyle w:val="NormalWeb"/>
        <w:widowControl w:val="0"/>
        <w:shd w:val="clear" w:color="auto" w:fill="FFFFFF"/>
        <w:suppressAutoHyphens/>
        <w:spacing w:before="0" w:beforeAutospacing="0" w:after="0" w:afterAutospacing="0"/>
        <w:rPr>
          <w:rFonts w:ascii="Times New Roman" w:eastAsiaTheme="majorEastAsia" w:hAnsi="Times New Roman"/>
          <w:i/>
          <w:iCs/>
          <w:sz w:val="24"/>
          <w:szCs w:val="24"/>
        </w:rPr>
      </w:pPr>
      <w:r w:rsidRPr="005218A7">
        <w:rPr>
          <w:rFonts w:ascii="Times New Roman" w:eastAsiaTheme="majorEastAsia" w:hAnsi="Times New Roman"/>
          <w:i/>
          <w:iCs/>
          <w:sz w:val="24"/>
          <w:szCs w:val="24"/>
        </w:rPr>
        <w:t xml:space="preserve">A state should </w:t>
      </w:r>
      <w:r w:rsidR="0008543B" w:rsidRPr="005218A7">
        <w:rPr>
          <w:rFonts w:ascii="Times New Roman" w:eastAsiaTheme="majorEastAsia" w:hAnsi="Times New Roman"/>
          <w:i/>
          <w:iCs/>
          <w:sz w:val="24"/>
          <w:szCs w:val="24"/>
        </w:rPr>
        <w:t xml:space="preserve">examine its statutes to determine whether </w:t>
      </w:r>
      <w:r w:rsidR="009C29BE">
        <w:rPr>
          <w:rFonts w:ascii="Times New Roman" w:eastAsiaTheme="majorEastAsia" w:hAnsi="Times New Roman"/>
          <w:i/>
          <w:iCs/>
          <w:sz w:val="24"/>
          <w:szCs w:val="24"/>
        </w:rPr>
        <w:t xml:space="preserve">repeals or </w:t>
      </w:r>
      <w:r w:rsidR="0008543B" w:rsidRPr="005218A7">
        <w:rPr>
          <w:rFonts w:ascii="Times New Roman" w:eastAsiaTheme="majorEastAsia" w:hAnsi="Times New Roman"/>
          <w:i/>
          <w:iCs/>
          <w:sz w:val="24"/>
          <w:szCs w:val="24"/>
        </w:rPr>
        <w:t>conforming revisions</w:t>
      </w:r>
      <w:r w:rsidR="00FE1284" w:rsidRPr="005218A7">
        <w:rPr>
          <w:rFonts w:ascii="Times New Roman" w:eastAsiaTheme="majorEastAsia" w:hAnsi="Times New Roman"/>
          <w:i/>
          <w:iCs/>
          <w:sz w:val="24"/>
          <w:szCs w:val="24"/>
        </w:rPr>
        <w:t xml:space="preserve"> are required</w:t>
      </w:r>
      <w:r w:rsidR="006E3AFF">
        <w:rPr>
          <w:rFonts w:ascii="Times New Roman" w:eastAsiaTheme="majorEastAsia" w:hAnsi="Times New Roman"/>
          <w:i/>
          <w:iCs/>
          <w:sz w:val="24"/>
          <w:szCs w:val="24"/>
        </w:rPr>
        <w:t xml:space="preserve"> </w:t>
      </w:r>
      <w:r w:rsidR="008A2325">
        <w:rPr>
          <w:rFonts w:ascii="Times New Roman" w:eastAsiaTheme="majorEastAsia" w:hAnsi="Times New Roman"/>
          <w:i/>
          <w:iCs/>
          <w:sz w:val="24"/>
          <w:szCs w:val="24"/>
        </w:rPr>
        <w:t xml:space="preserve">by Section 8 {Power of Attorney for Health Care} and other provisions of this act relating to </w:t>
      </w:r>
      <w:r w:rsidR="00397B71">
        <w:rPr>
          <w:rFonts w:ascii="Times New Roman" w:eastAsiaTheme="majorEastAsia" w:hAnsi="Times New Roman"/>
          <w:i/>
          <w:iCs/>
          <w:sz w:val="24"/>
          <w:szCs w:val="24"/>
        </w:rPr>
        <w:t>health-care</w:t>
      </w:r>
      <w:r w:rsidR="008A2325">
        <w:rPr>
          <w:rFonts w:ascii="Times New Roman" w:eastAsiaTheme="majorEastAsia" w:hAnsi="Times New Roman"/>
          <w:i/>
          <w:iCs/>
          <w:sz w:val="24"/>
          <w:szCs w:val="24"/>
        </w:rPr>
        <w:t xml:space="preserve"> powers of attorney, </w:t>
      </w:r>
      <w:r w:rsidR="00B368CD">
        <w:rPr>
          <w:rFonts w:ascii="Times New Roman" w:eastAsiaTheme="majorEastAsia" w:hAnsi="Times New Roman"/>
          <w:i/>
          <w:iCs/>
          <w:sz w:val="24"/>
          <w:szCs w:val="24"/>
        </w:rPr>
        <w:t xml:space="preserve">Section </w:t>
      </w:r>
      <w:r w:rsidR="00052F1A">
        <w:rPr>
          <w:rFonts w:ascii="Times New Roman" w:eastAsiaTheme="majorEastAsia" w:hAnsi="Times New Roman"/>
          <w:i/>
          <w:iCs/>
          <w:sz w:val="24"/>
          <w:szCs w:val="24"/>
        </w:rPr>
        <w:t>22</w:t>
      </w:r>
      <w:r w:rsidR="00B368CD">
        <w:rPr>
          <w:rFonts w:ascii="Times New Roman" w:eastAsiaTheme="majorEastAsia" w:hAnsi="Times New Roman"/>
          <w:i/>
          <w:iCs/>
          <w:sz w:val="24"/>
          <w:szCs w:val="24"/>
        </w:rPr>
        <w:t xml:space="preserve"> </w:t>
      </w:r>
      <w:r w:rsidR="00B368CD">
        <w:rPr>
          <w:rFonts w:ascii="Times New Roman" w:eastAsiaTheme="majorEastAsia" w:hAnsi="Times New Roman"/>
          <w:i/>
          <w:iCs/>
          <w:sz w:val="22"/>
          <w:szCs w:val="22"/>
        </w:rPr>
        <w:t>{</w:t>
      </w:r>
      <w:r w:rsidR="00090E20" w:rsidRPr="00D62B41">
        <w:rPr>
          <w:rFonts w:ascii="Times New Roman" w:eastAsiaTheme="majorEastAsia" w:hAnsi="Times New Roman"/>
          <w:i/>
          <w:iCs/>
          <w:sz w:val="24"/>
          <w:szCs w:val="24"/>
        </w:rPr>
        <w:t>Decision by Guardian}</w:t>
      </w:r>
      <w:r w:rsidR="004A0E59" w:rsidRPr="00D62B41">
        <w:rPr>
          <w:rFonts w:ascii="Times New Roman" w:eastAsiaTheme="majorEastAsia" w:hAnsi="Times New Roman"/>
          <w:i/>
          <w:iCs/>
          <w:sz w:val="24"/>
          <w:szCs w:val="24"/>
        </w:rPr>
        <w:t xml:space="preserve"> and other provisions of this act</w:t>
      </w:r>
      <w:r w:rsidR="00B70E9F" w:rsidRPr="00D62B41">
        <w:rPr>
          <w:rFonts w:ascii="Times New Roman" w:eastAsiaTheme="majorEastAsia" w:hAnsi="Times New Roman"/>
          <w:i/>
          <w:iCs/>
          <w:sz w:val="24"/>
          <w:szCs w:val="24"/>
        </w:rPr>
        <w:t xml:space="preserve"> relating to guardians</w:t>
      </w:r>
      <w:r w:rsidR="004A6D64" w:rsidRPr="00D62B41">
        <w:rPr>
          <w:rFonts w:ascii="Times New Roman" w:eastAsiaTheme="majorEastAsia" w:hAnsi="Times New Roman"/>
          <w:i/>
          <w:iCs/>
          <w:sz w:val="24"/>
          <w:szCs w:val="24"/>
        </w:rPr>
        <w:t>.</w:t>
      </w:r>
    </w:p>
    <w:p w14:paraId="0CBC7BDE" w14:textId="77777777" w:rsidR="004A6D64" w:rsidRPr="005218A7" w:rsidRDefault="004A6D64" w:rsidP="00421AAC">
      <w:pPr>
        <w:pStyle w:val="NormalWeb"/>
        <w:widowControl w:val="0"/>
        <w:shd w:val="clear" w:color="auto" w:fill="FFFFFF"/>
        <w:suppressAutoHyphens/>
        <w:spacing w:before="0" w:beforeAutospacing="0" w:after="0" w:afterAutospacing="0"/>
        <w:rPr>
          <w:rFonts w:ascii="Times New Roman" w:eastAsiaTheme="majorEastAsia" w:hAnsi="Times New Roman"/>
          <w:sz w:val="24"/>
          <w:szCs w:val="24"/>
        </w:rPr>
      </w:pPr>
    </w:p>
    <w:p w14:paraId="35E8AFE4" w14:textId="4E38A025" w:rsidR="00157B9B" w:rsidRPr="005218A7" w:rsidRDefault="006272FB" w:rsidP="00421AAC">
      <w:pPr>
        <w:pStyle w:val="Heading1"/>
        <w:keepNext w:val="0"/>
        <w:keepLines w:val="0"/>
        <w:suppressAutoHyphens/>
        <w:rPr>
          <w:rFonts w:cs="Times New Roman"/>
          <w:i/>
          <w:color w:val="000000"/>
          <w:szCs w:val="24"/>
        </w:rPr>
      </w:pPr>
      <w:bookmarkStart w:id="89" w:name="_Toc86047347"/>
      <w:r>
        <w:rPr>
          <w:rFonts w:cs="Times New Roman"/>
          <w:szCs w:val="24"/>
        </w:rPr>
        <w:tab/>
      </w:r>
      <w:bookmarkStart w:id="90" w:name="_Toc147926495"/>
      <w:r w:rsidR="00157B9B" w:rsidRPr="005218A7">
        <w:rPr>
          <w:rFonts w:cs="Times New Roman"/>
          <w:szCs w:val="24"/>
        </w:rPr>
        <w:t xml:space="preserve">Section </w:t>
      </w:r>
      <w:r w:rsidR="0037670C">
        <w:rPr>
          <w:rFonts w:cs="Times New Roman"/>
          <w:szCs w:val="24"/>
        </w:rPr>
        <w:t>33</w:t>
      </w:r>
      <w:r w:rsidR="00157B9B" w:rsidRPr="005218A7">
        <w:rPr>
          <w:rFonts w:cs="Times New Roman"/>
          <w:szCs w:val="24"/>
        </w:rPr>
        <w:t xml:space="preserve">. </w:t>
      </w:r>
      <w:bookmarkEnd w:id="80"/>
      <w:r w:rsidR="00157B9B" w:rsidRPr="005218A7">
        <w:rPr>
          <w:rFonts w:cs="Times New Roman"/>
          <w:szCs w:val="24"/>
        </w:rPr>
        <w:t xml:space="preserve">Effective </w:t>
      </w:r>
      <w:r w:rsidR="00F21CD5">
        <w:rPr>
          <w:rFonts w:cs="Times New Roman"/>
          <w:szCs w:val="24"/>
        </w:rPr>
        <w:t>D</w:t>
      </w:r>
      <w:r w:rsidR="00157B9B" w:rsidRPr="005218A7">
        <w:rPr>
          <w:rFonts w:cs="Times New Roman"/>
          <w:szCs w:val="24"/>
        </w:rPr>
        <w:t>ate</w:t>
      </w:r>
      <w:bookmarkEnd w:id="81"/>
      <w:bookmarkEnd w:id="82"/>
      <w:bookmarkEnd w:id="83"/>
      <w:bookmarkEnd w:id="84"/>
      <w:bookmarkEnd w:id="85"/>
      <w:bookmarkEnd w:id="86"/>
      <w:bookmarkEnd w:id="89"/>
      <w:bookmarkEnd w:id="90"/>
    </w:p>
    <w:p w14:paraId="3EC8F170" w14:textId="3D6584E7" w:rsidR="00945620" w:rsidRPr="00CA6FDF" w:rsidRDefault="00157B9B" w:rsidP="00CA6FDF">
      <w:pPr>
        <w:tabs>
          <w:tab w:val="left" w:pos="5940"/>
        </w:tabs>
        <w:suppressAutoHyphens/>
        <w:spacing w:line="480" w:lineRule="auto"/>
        <w:ind w:firstLine="720"/>
      </w:pPr>
      <w:r w:rsidRPr="000B1E9E">
        <w:rPr>
          <w:szCs w:val="24"/>
        </w:rPr>
        <w:t>This [</w:t>
      </w:r>
      <w:r w:rsidR="00F21CD5" w:rsidRPr="000B1E9E">
        <w:rPr>
          <w:szCs w:val="24"/>
        </w:rPr>
        <w:t>a</w:t>
      </w:r>
      <w:r w:rsidRPr="000B1E9E">
        <w:rPr>
          <w:szCs w:val="24"/>
        </w:rPr>
        <w:t xml:space="preserve">ct] takes effect . . </w:t>
      </w:r>
      <w:r w:rsidR="0090682B">
        <w:rPr>
          <w:szCs w:val="24"/>
        </w:rPr>
        <w:t>.</w:t>
      </w:r>
      <w:r w:rsidR="00520040">
        <w:rPr>
          <w:szCs w:val="24"/>
        </w:rPr>
        <w:t xml:space="preserve"> </w:t>
      </w:r>
    </w:p>
    <w:sectPr w:rsidR="00945620" w:rsidRPr="00CA6FDF" w:rsidSect="00FC2C3A">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B1417" w14:textId="77777777" w:rsidR="00DA71FE" w:rsidRDefault="00DA71FE" w:rsidP="00CC7423">
      <w:r>
        <w:separator/>
      </w:r>
    </w:p>
  </w:endnote>
  <w:endnote w:type="continuationSeparator" w:id="0">
    <w:p w14:paraId="48627436" w14:textId="77777777" w:rsidR="00DA71FE" w:rsidRDefault="00DA71FE" w:rsidP="00CC7423">
      <w:r>
        <w:continuationSeparator/>
      </w:r>
    </w:p>
  </w:endnote>
  <w:endnote w:type="continuationNotice" w:id="1">
    <w:p w14:paraId="214B1A54" w14:textId="77777777" w:rsidR="00DA71FE" w:rsidRDefault="00DA71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0756E" w14:textId="16790D3D" w:rsidR="00981144" w:rsidRDefault="0098114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7494119"/>
      <w:docPartObj>
        <w:docPartGallery w:val="Page Numbers (Bottom of Page)"/>
        <w:docPartUnique/>
      </w:docPartObj>
    </w:sdtPr>
    <w:sdtEndPr>
      <w:rPr>
        <w:noProof/>
      </w:rPr>
    </w:sdtEndPr>
    <w:sdtContent>
      <w:p w14:paraId="606F8952" w14:textId="76EE5CAA" w:rsidR="007164D8" w:rsidRDefault="007164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F7D39" w14:textId="77777777" w:rsidR="00DA71FE" w:rsidRDefault="00DA71FE" w:rsidP="00CC7423">
      <w:r>
        <w:separator/>
      </w:r>
    </w:p>
  </w:footnote>
  <w:footnote w:type="continuationSeparator" w:id="0">
    <w:p w14:paraId="0ADCFF42" w14:textId="77777777" w:rsidR="00DA71FE" w:rsidRDefault="00DA71FE" w:rsidP="00CC7423">
      <w:r>
        <w:continuationSeparator/>
      </w:r>
    </w:p>
  </w:footnote>
  <w:footnote w:type="continuationNotice" w:id="1">
    <w:p w14:paraId="3BFA7788" w14:textId="77777777" w:rsidR="00DA71FE" w:rsidRDefault="00DA71F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3A40"/>
    <w:multiLevelType w:val="hybridMultilevel"/>
    <w:tmpl w:val="3CEC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072BE"/>
    <w:multiLevelType w:val="hybridMultilevel"/>
    <w:tmpl w:val="5EB00014"/>
    <w:lvl w:ilvl="0" w:tplc="686A3B1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24505A"/>
    <w:multiLevelType w:val="hybridMultilevel"/>
    <w:tmpl w:val="16B8D22E"/>
    <w:lvl w:ilvl="0" w:tplc="F678F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EC7AEE"/>
    <w:multiLevelType w:val="hybridMultilevel"/>
    <w:tmpl w:val="FB72D01E"/>
    <w:lvl w:ilvl="0" w:tplc="6158E6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C557F2"/>
    <w:multiLevelType w:val="hybridMultilevel"/>
    <w:tmpl w:val="1C4031E4"/>
    <w:lvl w:ilvl="0" w:tplc="D9B692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AA01CA"/>
    <w:multiLevelType w:val="hybridMultilevel"/>
    <w:tmpl w:val="6950856C"/>
    <w:lvl w:ilvl="0" w:tplc="FFFFFFF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9F20C49"/>
    <w:multiLevelType w:val="hybridMultilevel"/>
    <w:tmpl w:val="01429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47872"/>
    <w:multiLevelType w:val="hybridMultilevel"/>
    <w:tmpl w:val="7F1E365A"/>
    <w:lvl w:ilvl="0" w:tplc="7196E63A">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FC4443"/>
    <w:multiLevelType w:val="hybridMultilevel"/>
    <w:tmpl w:val="BF6E65BE"/>
    <w:lvl w:ilvl="0" w:tplc="FFFFFFFF">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A728DC"/>
    <w:multiLevelType w:val="hybridMultilevel"/>
    <w:tmpl w:val="19C4C88C"/>
    <w:lvl w:ilvl="0" w:tplc="FFFFFFF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BD18E0"/>
    <w:multiLevelType w:val="hybridMultilevel"/>
    <w:tmpl w:val="59885118"/>
    <w:lvl w:ilvl="0" w:tplc="46549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221FB8"/>
    <w:multiLevelType w:val="hybridMultilevel"/>
    <w:tmpl w:val="CAD04530"/>
    <w:lvl w:ilvl="0" w:tplc="A9F82322">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C3F6A91"/>
    <w:multiLevelType w:val="hybridMultilevel"/>
    <w:tmpl w:val="353ED2F8"/>
    <w:lvl w:ilvl="0" w:tplc="5C242F8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741F15ED"/>
    <w:multiLevelType w:val="hybridMultilevel"/>
    <w:tmpl w:val="BC1AAEEE"/>
    <w:lvl w:ilvl="0" w:tplc="E1DC38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A596C12"/>
    <w:multiLevelType w:val="hybridMultilevel"/>
    <w:tmpl w:val="AA2A9F2E"/>
    <w:lvl w:ilvl="0" w:tplc="D262B07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7FBC3027"/>
    <w:multiLevelType w:val="hybridMultilevel"/>
    <w:tmpl w:val="14405FBA"/>
    <w:lvl w:ilvl="0" w:tplc="E51AB8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5115205">
    <w:abstractNumId w:val="3"/>
  </w:num>
  <w:num w:numId="2" w16cid:durableId="2114520001">
    <w:abstractNumId w:val="10"/>
  </w:num>
  <w:num w:numId="3" w16cid:durableId="282002870">
    <w:abstractNumId w:val="4"/>
  </w:num>
  <w:num w:numId="4" w16cid:durableId="1636329837">
    <w:abstractNumId w:val="15"/>
  </w:num>
  <w:num w:numId="5" w16cid:durableId="792402628">
    <w:abstractNumId w:val="1"/>
  </w:num>
  <w:num w:numId="6" w16cid:durableId="958489172">
    <w:abstractNumId w:val="2"/>
  </w:num>
  <w:num w:numId="7" w16cid:durableId="188228896">
    <w:abstractNumId w:val="14"/>
  </w:num>
  <w:num w:numId="8" w16cid:durableId="673263810">
    <w:abstractNumId w:val="0"/>
  </w:num>
  <w:num w:numId="9" w16cid:durableId="394624110">
    <w:abstractNumId w:val="11"/>
  </w:num>
  <w:num w:numId="10" w16cid:durableId="165756629">
    <w:abstractNumId w:val="12"/>
  </w:num>
  <w:num w:numId="11" w16cid:durableId="196368590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9801380">
    <w:abstractNumId w:val="7"/>
  </w:num>
  <w:num w:numId="13" w16cid:durableId="332538166">
    <w:abstractNumId w:val="6"/>
  </w:num>
  <w:num w:numId="14" w16cid:durableId="824321830">
    <w:abstractNumId w:val="9"/>
  </w:num>
  <w:num w:numId="15" w16cid:durableId="2070109162">
    <w:abstractNumId w:val="8"/>
  </w:num>
  <w:num w:numId="16" w16cid:durableId="12247564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B9B"/>
    <w:rsid w:val="000009D5"/>
    <w:rsid w:val="00000C7E"/>
    <w:rsid w:val="00001FDF"/>
    <w:rsid w:val="000020C7"/>
    <w:rsid w:val="000029C8"/>
    <w:rsid w:val="00002B58"/>
    <w:rsid w:val="00003201"/>
    <w:rsid w:val="00004090"/>
    <w:rsid w:val="00004AD3"/>
    <w:rsid w:val="00004BB8"/>
    <w:rsid w:val="00004D52"/>
    <w:rsid w:val="00004DFF"/>
    <w:rsid w:val="00004F91"/>
    <w:rsid w:val="0000572C"/>
    <w:rsid w:val="00005856"/>
    <w:rsid w:val="0000591D"/>
    <w:rsid w:val="00005C17"/>
    <w:rsid w:val="00006002"/>
    <w:rsid w:val="000065FA"/>
    <w:rsid w:val="00006817"/>
    <w:rsid w:val="000068BC"/>
    <w:rsid w:val="00006B21"/>
    <w:rsid w:val="00007236"/>
    <w:rsid w:val="00007376"/>
    <w:rsid w:val="000074AD"/>
    <w:rsid w:val="0000774C"/>
    <w:rsid w:val="00007D4F"/>
    <w:rsid w:val="000101E1"/>
    <w:rsid w:val="00010A37"/>
    <w:rsid w:val="00010C29"/>
    <w:rsid w:val="00010F56"/>
    <w:rsid w:val="00011D35"/>
    <w:rsid w:val="00012022"/>
    <w:rsid w:val="000120CC"/>
    <w:rsid w:val="00012140"/>
    <w:rsid w:val="00012A3F"/>
    <w:rsid w:val="00013858"/>
    <w:rsid w:val="000138E8"/>
    <w:rsid w:val="00013BAA"/>
    <w:rsid w:val="00013BD3"/>
    <w:rsid w:val="00013EDA"/>
    <w:rsid w:val="0001412B"/>
    <w:rsid w:val="000146A1"/>
    <w:rsid w:val="00014ACE"/>
    <w:rsid w:val="00015629"/>
    <w:rsid w:val="000157D4"/>
    <w:rsid w:val="00015BB7"/>
    <w:rsid w:val="00015D73"/>
    <w:rsid w:val="000167A0"/>
    <w:rsid w:val="000169F4"/>
    <w:rsid w:val="00016CC6"/>
    <w:rsid w:val="000171B3"/>
    <w:rsid w:val="00017853"/>
    <w:rsid w:val="00017A16"/>
    <w:rsid w:val="00020130"/>
    <w:rsid w:val="00020237"/>
    <w:rsid w:val="000208DF"/>
    <w:rsid w:val="00020D93"/>
    <w:rsid w:val="000211A5"/>
    <w:rsid w:val="000211DE"/>
    <w:rsid w:val="00021B15"/>
    <w:rsid w:val="00021B18"/>
    <w:rsid w:val="00022482"/>
    <w:rsid w:val="0002289F"/>
    <w:rsid w:val="0002354A"/>
    <w:rsid w:val="00023A84"/>
    <w:rsid w:val="0002402B"/>
    <w:rsid w:val="0002508F"/>
    <w:rsid w:val="00025AE7"/>
    <w:rsid w:val="00025E11"/>
    <w:rsid w:val="000260AB"/>
    <w:rsid w:val="00026ACD"/>
    <w:rsid w:val="00026B12"/>
    <w:rsid w:val="00027268"/>
    <w:rsid w:val="00027A6C"/>
    <w:rsid w:val="0003009C"/>
    <w:rsid w:val="0003022C"/>
    <w:rsid w:val="000303CE"/>
    <w:rsid w:val="00030480"/>
    <w:rsid w:val="0003048F"/>
    <w:rsid w:val="00030532"/>
    <w:rsid w:val="0003064D"/>
    <w:rsid w:val="00030CBE"/>
    <w:rsid w:val="00030E14"/>
    <w:rsid w:val="00031630"/>
    <w:rsid w:val="000320C2"/>
    <w:rsid w:val="0003276B"/>
    <w:rsid w:val="000328DC"/>
    <w:rsid w:val="00032EC7"/>
    <w:rsid w:val="00033268"/>
    <w:rsid w:val="00033624"/>
    <w:rsid w:val="00033B62"/>
    <w:rsid w:val="00034096"/>
    <w:rsid w:val="000340E9"/>
    <w:rsid w:val="00034742"/>
    <w:rsid w:val="00034DEC"/>
    <w:rsid w:val="00034DF7"/>
    <w:rsid w:val="00035322"/>
    <w:rsid w:val="000362A7"/>
    <w:rsid w:val="000363CA"/>
    <w:rsid w:val="00036445"/>
    <w:rsid w:val="0003720E"/>
    <w:rsid w:val="00037AB4"/>
    <w:rsid w:val="00037B9D"/>
    <w:rsid w:val="00037D0F"/>
    <w:rsid w:val="00037D65"/>
    <w:rsid w:val="00040CB1"/>
    <w:rsid w:val="00041152"/>
    <w:rsid w:val="000415F5"/>
    <w:rsid w:val="00041797"/>
    <w:rsid w:val="00042349"/>
    <w:rsid w:val="00042E8A"/>
    <w:rsid w:val="00043380"/>
    <w:rsid w:val="000434E2"/>
    <w:rsid w:val="00043902"/>
    <w:rsid w:val="00043A48"/>
    <w:rsid w:val="00043D22"/>
    <w:rsid w:val="0004406E"/>
    <w:rsid w:val="00044619"/>
    <w:rsid w:val="00045678"/>
    <w:rsid w:val="00045744"/>
    <w:rsid w:val="00045ADA"/>
    <w:rsid w:val="00045C19"/>
    <w:rsid w:val="0004628C"/>
    <w:rsid w:val="000462F2"/>
    <w:rsid w:val="00046F98"/>
    <w:rsid w:val="000472F9"/>
    <w:rsid w:val="00047E76"/>
    <w:rsid w:val="000500A3"/>
    <w:rsid w:val="00050FD1"/>
    <w:rsid w:val="00051FB3"/>
    <w:rsid w:val="00051FC4"/>
    <w:rsid w:val="000526B1"/>
    <w:rsid w:val="00052906"/>
    <w:rsid w:val="00052936"/>
    <w:rsid w:val="00052D69"/>
    <w:rsid w:val="00052F1A"/>
    <w:rsid w:val="00053274"/>
    <w:rsid w:val="00053F47"/>
    <w:rsid w:val="00054E07"/>
    <w:rsid w:val="00055251"/>
    <w:rsid w:val="0005543B"/>
    <w:rsid w:val="00055A8C"/>
    <w:rsid w:val="00055C6A"/>
    <w:rsid w:val="00055C94"/>
    <w:rsid w:val="00055F90"/>
    <w:rsid w:val="00056003"/>
    <w:rsid w:val="000560DE"/>
    <w:rsid w:val="000564FF"/>
    <w:rsid w:val="00056A97"/>
    <w:rsid w:val="00056CF4"/>
    <w:rsid w:val="000579C7"/>
    <w:rsid w:val="00057EF4"/>
    <w:rsid w:val="00057F93"/>
    <w:rsid w:val="0006019C"/>
    <w:rsid w:val="0006054B"/>
    <w:rsid w:val="000606A1"/>
    <w:rsid w:val="00060A25"/>
    <w:rsid w:val="00060FB2"/>
    <w:rsid w:val="000612E3"/>
    <w:rsid w:val="00061C98"/>
    <w:rsid w:val="00062366"/>
    <w:rsid w:val="0006244F"/>
    <w:rsid w:val="000626DB"/>
    <w:rsid w:val="000627A0"/>
    <w:rsid w:val="0006282B"/>
    <w:rsid w:val="00062AA0"/>
    <w:rsid w:val="00062BF7"/>
    <w:rsid w:val="00063283"/>
    <w:rsid w:val="000642BC"/>
    <w:rsid w:val="00064FCF"/>
    <w:rsid w:val="00065064"/>
    <w:rsid w:val="0006518B"/>
    <w:rsid w:val="0006556E"/>
    <w:rsid w:val="00066628"/>
    <w:rsid w:val="0006712A"/>
    <w:rsid w:val="00067CC0"/>
    <w:rsid w:val="0007049F"/>
    <w:rsid w:val="000704DB"/>
    <w:rsid w:val="0007064B"/>
    <w:rsid w:val="000707CD"/>
    <w:rsid w:val="0007096F"/>
    <w:rsid w:val="000709A7"/>
    <w:rsid w:val="00070B70"/>
    <w:rsid w:val="000712EA"/>
    <w:rsid w:val="00071346"/>
    <w:rsid w:val="00071BFD"/>
    <w:rsid w:val="00071D43"/>
    <w:rsid w:val="000722BA"/>
    <w:rsid w:val="00072E47"/>
    <w:rsid w:val="000747B2"/>
    <w:rsid w:val="000747E7"/>
    <w:rsid w:val="00074B9C"/>
    <w:rsid w:val="00074C6C"/>
    <w:rsid w:val="000751B7"/>
    <w:rsid w:val="00075240"/>
    <w:rsid w:val="0007587E"/>
    <w:rsid w:val="000759C8"/>
    <w:rsid w:val="00075C69"/>
    <w:rsid w:val="0007672A"/>
    <w:rsid w:val="00077A73"/>
    <w:rsid w:val="00077EE2"/>
    <w:rsid w:val="0008055F"/>
    <w:rsid w:val="000807A5"/>
    <w:rsid w:val="00080A04"/>
    <w:rsid w:val="00080A58"/>
    <w:rsid w:val="00080BA5"/>
    <w:rsid w:val="0008128A"/>
    <w:rsid w:val="0008194D"/>
    <w:rsid w:val="00082374"/>
    <w:rsid w:val="00082465"/>
    <w:rsid w:val="000828D7"/>
    <w:rsid w:val="00082EFE"/>
    <w:rsid w:val="00083695"/>
    <w:rsid w:val="000836CC"/>
    <w:rsid w:val="00083A0A"/>
    <w:rsid w:val="00083BDA"/>
    <w:rsid w:val="0008457C"/>
    <w:rsid w:val="00084930"/>
    <w:rsid w:val="00084F75"/>
    <w:rsid w:val="00085145"/>
    <w:rsid w:val="000851C6"/>
    <w:rsid w:val="0008543B"/>
    <w:rsid w:val="00085B8C"/>
    <w:rsid w:val="00085D54"/>
    <w:rsid w:val="00086789"/>
    <w:rsid w:val="00086BC2"/>
    <w:rsid w:val="00086C36"/>
    <w:rsid w:val="00087BBE"/>
    <w:rsid w:val="00090E20"/>
    <w:rsid w:val="00091755"/>
    <w:rsid w:val="000917BB"/>
    <w:rsid w:val="00091C5D"/>
    <w:rsid w:val="000921EF"/>
    <w:rsid w:val="00092ECB"/>
    <w:rsid w:val="000939FF"/>
    <w:rsid w:val="00093EC2"/>
    <w:rsid w:val="00093FE3"/>
    <w:rsid w:val="00094272"/>
    <w:rsid w:val="00094276"/>
    <w:rsid w:val="00094CF8"/>
    <w:rsid w:val="00094FBC"/>
    <w:rsid w:val="00095141"/>
    <w:rsid w:val="00095157"/>
    <w:rsid w:val="0009516C"/>
    <w:rsid w:val="000955EF"/>
    <w:rsid w:val="000966BB"/>
    <w:rsid w:val="00096A2A"/>
    <w:rsid w:val="00096DEE"/>
    <w:rsid w:val="000970F4"/>
    <w:rsid w:val="000973B7"/>
    <w:rsid w:val="000975CB"/>
    <w:rsid w:val="000975FA"/>
    <w:rsid w:val="00097666"/>
    <w:rsid w:val="0009781A"/>
    <w:rsid w:val="00097876"/>
    <w:rsid w:val="00097CB7"/>
    <w:rsid w:val="00097D13"/>
    <w:rsid w:val="000A0255"/>
    <w:rsid w:val="000A05D1"/>
    <w:rsid w:val="000A0962"/>
    <w:rsid w:val="000A0A02"/>
    <w:rsid w:val="000A0B57"/>
    <w:rsid w:val="000A0EF6"/>
    <w:rsid w:val="000A14A2"/>
    <w:rsid w:val="000A1571"/>
    <w:rsid w:val="000A1B51"/>
    <w:rsid w:val="000A1C59"/>
    <w:rsid w:val="000A1C8A"/>
    <w:rsid w:val="000A1D55"/>
    <w:rsid w:val="000A1E78"/>
    <w:rsid w:val="000A1F23"/>
    <w:rsid w:val="000A1F88"/>
    <w:rsid w:val="000A205D"/>
    <w:rsid w:val="000A21E5"/>
    <w:rsid w:val="000A25E7"/>
    <w:rsid w:val="000A2E1C"/>
    <w:rsid w:val="000A3515"/>
    <w:rsid w:val="000A3AB3"/>
    <w:rsid w:val="000A430A"/>
    <w:rsid w:val="000A44CF"/>
    <w:rsid w:val="000A528E"/>
    <w:rsid w:val="000A53D9"/>
    <w:rsid w:val="000A53F8"/>
    <w:rsid w:val="000A55B4"/>
    <w:rsid w:val="000A63CE"/>
    <w:rsid w:val="000A65BD"/>
    <w:rsid w:val="000A6672"/>
    <w:rsid w:val="000A7674"/>
    <w:rsid w:val="000B0173"/>
    <w:rsid w:val="000B02B3"/>
    <w:rsid w:val="000B0B08"/>
    <w:rsid w:val="000B0F74"/>
    <w:rsid w:val="000B104C"/>
    <w:rsid w:val="000B14FB"/>
    <w:rsid w:val="000B1589"/>
    <w:rsid w:val="000B1801"/>
    <w:rsid w:val="000B1959"/>
    <w:rsid w:val="000B1A7D"/>
    <w:rsid w:val="000B1E9E"/>
    <w:rsid w:val="000B2A48"/>
    <w:rsid w:val="000B3195"/>
    <w:rsid w:val="000B373E"/>
    <w:rsid w:val="000B42C0"/>
    <w:rsid w:val="000B4346"/>
    <w:rsid w:val="000B4C11"/>
    <w:rsid w:val="000B5338"/>
    <w:rsid w:val="000B5829"/>
    <w:rsid w:val="000B582F"/>
    <w:rsid w:val="000B5955"/>
    <w:rsid w:val="000B5986"/>
    <w:rsid w:val="000B59A0"/>
    <w:rsid w:val="000B6D6B"/>
    <w:rsid w:val="000C029F"/>
    <w:rsid w:val="000C0470"/>
    <w:rsid w:val="000C103C"/>
    <w:rsid w:val="000C10F4"/>
    <w:rsid w:val="000C19D0"/>
    <w:rsid w:val="000C1DB9"/>
    <w:rsid w:val="000C1F38"/>
    <w:rsid w:val="000C22B2"/>
    <w:rsid w:val="000C2456"/>
    <w:rsid w:val="000C2CEB"/>
    <w:rsid w:val="000C32E2"/>
    <w:rsid w:val="000C479F"/>
    <w:rsid w:val="000C4E83"/>
    <w:rsid w:val="000C5233"/>
    <w:rsid w:val="000C527C"/>
    <w:rsid w:val="000C53DB"/>
    <w:rsid w:val="000C60A5"/>
    <w:rsid w:val="000C61C9"/>
    <w:rsid w:val="000C62AA"/>
    <w:rsid w:val="000C6368"/>
    <w:rsid w:val="000C6885"/>
    <w:rsid w:val="000C6A04"/>
    <w:rsid w:val="000C6EA6"/>
    <w:rsid w:val="000C6FA8"/>
    <w:rsid w:val="000D0FFD"/>
    <w:rsid w:val="000D1368"/>
    <w:rsid w:val="000D1545"/>
    <w:rsid w:val="000D20EF"/>
    <w:rsid w:val="000D2D65"/>
    <w:rsid w:val="000D3396"/>
    <w:rsid w:val="000D33FB"/>
    <w:rsid w:val="000D3538"/>
    <w:rsid w:val="000D35F4"/>
    <w:rsid w:val="000D3839"/>
    <w:rsid w:val="000D3C49"/>
    <w:rsid w:val="000D40B3"/>
    <w:rsid w:val="000D4C5A"/>
    <w:rsid w:val="000D5378"/>
    <w:rsid w:val="000D5435"/>
    <w:rsid w:val="000D545A"/>
    <w:rsid w:val="000D5487"/>
    <w:rsid w:val="000D5EAA"/>
    <w:rsid w:val="000D601E"/>
    <w:rsid w:val="000D637A"/>
    <w:rsid w:val="000D6B92"/>
    <w:rsid w:val="000D6CFA"/>
    <w:rsid w:val="000D6FCC"/>
    <w:rsid w:val="000D74AA"/>
    <w:rsid w:val="000D795A"/>
    <w:rsid w:val="000D79F3"/>
    <w:rsid w:val="000E08E1"/>
    <w:rsid w:val="000E0C5D"/>
    <w:rsid w:val="000E1984"/>
    <w:rsid w:val="000E1D1F"/>
    <w:rsid w:val="000E1F08"/>
    <w:rsid w:val="000E2143"/>
    <w:rsid w:val="000E26F6"/>
    <w:rsid w:val="000E3151"/>
    <w:rsid w:val="000E318A"/>
    <w:rsid w:val="000E3700"/>
    <w:rsid w:val="000E38F8"/>
    <w:rsid w:val="000E44F9"/>
    <w:rsid w:val="000E46A6"/>
    <w:rsid w:val="000E4859"/>
    <w:rsid w:val="000E54AD"/>
    <w:rsid w:val="000E5FB5"/>
    <w:rsid w:val="000E60D3"/>
    <w:rsid w:val="000E6E9F"/>
    <w:rsid w:val="000E790E"/>
    <w:rsid w:val="000F020E"/>
    <w:rsid w:val="000F0219"/>
    <w:rsid w:val="000F0997"/>
    <w:rsid w:val="000F18AB"/>
    <w:rsid w:val="000F1F2B"/>
    <w:rsid w:val="000F220D"/>
    <w:rsid w:val="000F263D"/>
    <w:rsid w:val="000F2684"/>
    <w:rsid w:val="000F2AFF"/>
    <w:rsid w:val="000F2D4C"/>
    <w:rsid w:val="000F30F2"/>
    <w:rsid w:val="000F4113"/>
    <w:rsid w:val="000F45F6"/>
    <w:rsid w:val="000F4742"/>
    <w:rsid w:val="000F4869"/>
    <w:rsid w:val="000F4910"/>
    <w:rsid w:val="000F5310"/>
    <w:rsid w:val="000F5E36"/>
    <w:rsid w:val="000F5F64"/>
    <w:rsid w:val="000F68B0"/>
    <w:rsid w:val="000F6A44"/>
    <w:rsid w:val="000F6B2C"/>
    <w:rsid w:val="000F6BD4"/>
    <w:rsid w:val="000F6E01"/>
    <w:rsid w:val="000F7DDA"/>
    <w:rsid w:val="001001F8"/>
    <w:rsid w:val="00100245"/>
    <w:rsid w:val="00100387"/>
    <w:rsid w:val="001006FE"/>
    <w:rsid w:val="00100F47"/>
    <w:rsid w:val="0010105B"/>
    <w:rsid w:val="00101545"/>
    <w:rsid w:val="00101839"/>
    <w:rsid w:val="00102722"/>
    <w:rsid w:val="001029A0"/>
    <w:rsid w:val="00103277"/>
    <w:rsid w:val="0010395E"/>
    <w:rsid w:val="00103DD4"/>
    <w:rsid w:val="00103DF4"/>
    <w:rsid w:val="00104EC7"/>
    <w:rsid w:val="00105232"/>
    <w:rsid w:val="00105653"/>
    <w:rsid w:val="0010628A"/>
    <w:rsid w:val="0010640D"/>
    <w:rsid w:val="00106C52"/>
    <w:rsid w:val="00106E6A"/>
    <w:rsid w:val="00107717"/>
    <w:rsid w:val="001077CE"/>
    <w:rsid w:val="00107E75"/>
    <w:rsid w:val="00110434"/>
    <w:rsid w:val="00110ADB"/>
    <w:rsid w:val="00110B09"/>
    <w:rsid w:val="00110BC8"/>
    <w:rsid w:val="00110BF6"/>
    <w:rsid w:val="00110DE7"/>
    <w:rsid w:val="00112152"/>
    <w:rsid w:val="001123C3"/>
    <w:rsid w:val="00112CF9"/>
    <w:rsid w:val="00112F51"/>
    <w:rsid w:val="001144F1"/>
    <w:rsid w:val="001147D9"/>
    <w:rsid w:val="001154EB"/>
    <w:rsid w:val="001157CA"/>
    <w:rsid w:val="00115A01"/>
    <w:rsid w:val="00116116"/>
    <w:rsid w:val="00116904"/>
    <w:rsid w:val="00117451"/>
    <w:rsid w:val="001176A2"/>
    <w:rsid w:val="001176FF"/>
    <w:rsid w:val="001208C6"/>
    <w:rsid w:val="0012199C"/>
    <w:rsid w:val="00122562"/>
    <w:rsid w:val="0012308B"/>
    <w:rsid w:val="00123BE9"/>
    <w:rsid w:val="00124282"/>
    <w:rsid w:val="00124722"/>
    <w:rsid w:val="00125984"/>
    <w:rsid w:val="00126CDD"/>
    <w:rsid w:val="00126EFA"/>
    <w:rsid w:val="00127A80"/>
    <w:rsid w:val="00127C61"/>
    <w:rsid w:val="00127D8C"/>
    <w:rsid w:val="00127FF4"/>
    <w:rsid w:val="001306B5"/>
    <w:rsid w:val="00130E8C"/>
    <w:rsid w:val="0013100A"/>
    <w:rsid w:val="00131389"/>
    <w:rsid w:val="001319FB"/>
    <w:rsid w:val="00131C14"/>
    <w:rsid w:val="00131D58"/>
    <w:rsid w:val="0013204D"/>
    <w:rsid w:val="001329D7"/>
    <w:rsid w:val="001331ED"/>
    <w:rsid w:val="001333B2"/>
    <w:rsid w:val="0013436B"/>
    <w:rsid w:val="0013443D"/>
    <w:rsid w:val="001347BA"/>
    <w:rsid w:val="00134914"/>
    <w:rsid w:val="00134A8F"/>
    <w:rsid w:val="001351C0"/>
    <w:rsid w:val="00136139"/>
    <w:rsid w:val="00136143"/>
    <w:rsid w:val="0013702C"/>
    <w:rsid w:val="001374A6"/>
    <w:rsid w:val="001409B2"/>
    <w:rsid w:val="00141740"/>
    <w:rsid w:val="0014296A"/>
    <w:rsid w:val="001433C5"/>
    <w:rsid w:val="0014399B"/>
    <w:rsid w:val="001440B3"/>
    <w:rsid w:val="00144331"/>
    <w:rsid w:val="00144423"/>
    <w:rsid w:val="001446D8"/>
    <w:rsid w:val="00144BE3"/>
    <w:rsid w:val="00144CC0"/>
    <w:rsid w:val="001450F5"/>
    <w:rsid w:val="0014552A"/>
    <w:rsid w:val="001458E6"/>
    <w:rsid w:val="00145E0D"/>
    <w:rsid w:val="001479E9"/>
    <w:rsid w:val="00147D42"/>
    <w:rsid w:val="001507DC"/>
    <w:rsid w:val="00150943"/>
    <w:rsid w:val="00151233"/>
    <w:rsid w:val="00151269"/>
    <w:rsid w:val="0015172D"/>
    <w:rsid w:val="00151992"/>
    <w:rsid w:val="00151C79"/>
    <w:rsid w:val="00151CF4"/>
    <w:rsid w:val="0015205C"/>
    <w:rsid w:val="001522BB"/>
    <w:rsid w:val="00152CE9"/>
    <w:rsid w:val="00153757"/>
    <w:rsid w:val="00153B3B"/>
    <w:rsid w:val="00154674"/>
    <w:rsid w:val="00154C41"/>
    <w:rsid w:val="00155592"/>
    <w:rsid w:val="00155D1F"/>
    <w:rsid w:val="00155FB6"/>
    <w:rsid w:val="001561F5"/>
    <w:rsid w:val="0015629D"/>
    <w:rsid w:val="00156D6A"/>
    <w:rsid w:val="00156F0A"/>
    <w:rsid w:val="00157302"/>
    <w:rsid w:val="00157B9B"/>
    <w:rsid w:val="00157C3A"/>
    <w:rsid w:val="00157FA3"/>
    <w:rsid w:val="0016027A"/>
    <w:rsid w:val="00160A2A"/>
    <w:rsid w:val="00160C06"/>
    <w:rsid w:val="00162347"/>
    <w:rsid w:val="00162892"/>
    <w:rsid w:val="00165F01"/>
    <w:rsid w:val="00166371"/>
    <w:rsid w:val="00166456"/>
    <w:rsid w:val="0016677D"/>
    <w:rsid w:val="00167167"/>
    <w:rsid w:val="00167751"/>
    <w:rsid w:val="00170232"/>
    <w:rsid w:val="0017055A"/>
    <w:rsid w:val="001708C7"/>
    <w:rsid w:val="001709CF"/>
    <w:rsid w:val="00171B5B"/>
    <w:rsid w:val="00172FB0"/>
    <w:rsid w:val="001733E6"/>
    <w:rsid w:val="00173B8F"/>
    <w:rsid w:val="00173E6B"/>
    <w:rsid w:val="00173E9A"/>
    <w:rsid w:val="001742A3"/>
    <w:rsid w:val="001747B0"/>
    <w:rsid w:val="00174BCC"/>
    <w:rsid w:val="00175244"/>
    <w:rsid w:val="00175A69"/>
    <w:rsid w:val="00175F97"/>
    <w:rsid w:val="00176327"/>
    <w:rsid w:val="00176BAA"/>
    <w:rsid w:val="0017767F"/>
    <w:rsid w:val="001779F3"/>
    <w:rsid w:val="00177AFE"/>
    <w:rsid w:val="0018019F"/>
    <w:rsid w:val="001825A5"/>
    <w:rsid w:val="001835CA"/>
    <w:rsid w:val="001836EA"/>
    <w:rsid w:val="0018389C"/>
    <w:rsid w:val="00183B67"/>
    <w:rsid w:val="00183C20"/>
    <w:rsid w:val="001840CD"/>
    <w:rsid w:val="001840F9"/>
    <w:rsid w:val="00184457"/>
    <w:rsid w:val="001844FB"/>
    <w:rsid w:val="001845C5"/>
    <w:rsid w:val="0018508A"/>
    <w:rsid w:val="001851A2"/>
    <w:rsid w:val="0018541B"/>
    <w:rsid w:val="001857BB"/>
    <w:rsid w:val="00186413"/>
    <w:rsid w:val="00187800"/>
    <w:rsid w:val="00187AEF"/>
    <w:rsid w:val="00190036"/>
    <w:rsid w:val="001907CE"/>
    <w:rsid w:val="00191422"/>
    <w:rsid w:val="00191903"/>
    <w:rsid w:val="00191976"/>
    <w:rsid w:val="0019224B"/>
    <w:rsid w:val="00192434"/>
    <w:rsid w:val="00192DAA"/>
    <w:rsid w:val="00193225"/>
    <w:rsid w:val="0019322F"/>
    <w:rsid w:val="0019371A"/>
    <w:rsid w:val="00193CAB"/>
    <w:rsid w:val="00193F81"/>
    <w:rsid w:val="00194726"/>
    <w:rsid w:val="0019484F"/>
    <w:rsid w:val="00194887"/>
    <w:rsid w:val="00195527"/>
    <w:rsid w:val="0019557A"/>
    <w:rsid w:val="001965E9"/>
    <w:rsid w:val="0019685E"/>
    <w:rsid w:val="00196ACD"/>
    <w:rsid w:val="00196AE9"/>
    <w:rsid w:val="00197233"/>
    <w:rsid w:val="00197687"/>
    <w:rsid w:val="001978CF"/>
    <w:rsid w:val="00197C76"/>
    <w:rsid w:val="001A01A2"/>
    <w:rsid w:val="001A05CD"/>
    <w:rsid w:val="001A0F3A"/>
    <w:rsid w:val="001A1820"/>
    <w:rsid w:val="001A1906"/>
    <w:rsid w:val="001A2A3A"/>
    <w:rsid w:val="001A2CDA"/>
    <w:rsid w:val="001A2E9F"/>
    <w:rsid w:val="001A306D"/>
    <w:rsid w:val="001A376A"/>
    <w:rsid w:val="001A3874"/>
    <w:rsid w:val="001A3A0B"/>
    <w:rsid w:val="001A3DCB"/>
    <w:rsid w:val="001A3E27"/>
    <w:rsid w:val="001A3F4B"/>
    <w:rsid w:val="001A560F"/>
    <w:rsid w:val="001A567F"/>
    <w:rsid w:val="001A58E0"/>
    <w:rsid w:val="001A5D37"/>
    <w:rsid w:val="001A63BC"/>
    <w:rsid w:val="001A63E9"/>
    <w:rsid w:val="001A6759"/>
    <w:rsid w:val="001A68D4"/>
    <w:rsid w:val="001A6AA6"/>
    <w:rsid w:val="001A745F"/>
    <w:rsid w:val="001A7D4C"/>
    <w:rsid w:val="001A7FC1"/>
    <w:rsid w:val="001B0297"/>
    <w:rsid w:val="001B0366"/>
    <w:rsid w:val="001B0628"/>
    <w:rsid w:val="001B0A14"/>
    <w:rsid w:val="001B155D"/>
    <w:rsid w:val="001B1A9C"/>
    <w:rsid w:val="001B2B9F"/>
    <w:rsid w:val="001B2C3F"/>
    <w:rsid w:val="001B3517"/>
    <w:rsid w:val="001B357A"/>
    <w:rsid w:val="001B36BB"/>
    <w:rsid w:val="001B3901"/>
    <w:rsid w:val="001B3A75"/>
    <w:rsid w:val="001B3D38"/>
    <w:rsid w:val="001B44C4"/>
    <w:rsid w:val="001B4C98"/>
    <w:rsid w:val="001B4EC7"/>
    <w:rsid w:val="001B51C5"/>
    <w:rsid w:val="001B53F2"/>
    <w:rsid w:val="001B5E75"/>
    <w:rsid w:val="001B5EEF"/>
    <w:rsid w:val="001B6684"/>
    <w:rsid w:val="001B7167"/>
    <w:rsid w:val="001B7AFA"/>
    <w:rsid w:val="001B7E9B"/>
    <w:rsid w:val="001C01C0"/>
    <w:rsid w:val="001C0E9E"/>
    <w:rsid w:val="001C187D"/>
    <w:rsid w:val="001C1CBE"/>
    <w:rsid w:val="001C2606"/>
    <w:rsid w:val="001C26AC"/>
    <w:rsid w:val="001C28F8"/>
    <w:rsid w:val="001C2CE8"/>
    <w:rsid w:val="001C2DBE"/>
    <w:rsid w:val="001C2EA8"/>
    <w:rsid w:val="001C31EA"/>
    <w:rsid w:val="001C3E70"/>
    <w:rsid w:val="001C417D"/>
    <w:rsid w:val="001C4708"/>
    <w:rsid w:val="001C4AD9"/>
    <w:rsid w:val="001C5699"/>
    <w:rsid w:val="001C5714"/>
    <w:rsid w:val="001C5E62"/>
    <w:rsid w:val="001C60BC"/>
    <w:rsid w:val="001C6445"/>
    <w:rsid w:val="001C6541"/>
    <w:rsid w:val="001C6681"/>
    <w:rsid w:val="001C6A3F"/>
    <w:rsid w:val="001C6D2C"/>
    <w:rsid w:val="001C71F2"/>
    <w:rsid w:val="001C73C0"/>
    <w:rsid w:val="001C7ACC"/>
    <w:rsid w:val="001C7D51"/>
    <w:rsid w:val="001C7F3E"/>
    <w:rsid w:val="001D0BCA"/>
    <w:rsid w:val="001D20F3"/>
    <w:rsid w:val="001D24FC"/>
    <w:rsid w:val="001D26E4"/>
    <w:rsid w:val="001D2BFA"/>
    <w:rsid w:val="001D2D4C"/>
    <w:rsid w:val="001D35AA"/>
    <w:rsid w:val="001D37E5"/>
    <w:rsid w:val="001D3ED9"/>
    <w:rsid w:val="001D3F33"/>
    <w:rsid w:val="001D47E6"/>
    <w:rsid w:val="001D520F"/>
    <w:rsid w:val="001D5308"/>
    <w:rsid w:val="001D5490"/>
    <w:rsid w:val="001D5B23"/>
    <w:rsid w:val="001D5D24"/>
    <w:rsid w:val="001D5D4D"/>
    <w:rsid w:val="001D6070"/>
    <w:rsid w:val="001D6105"/>
    <w:rsid w:val="001D6337"/>
    <w:rsid w:val="001D6423"/>
    <w:rsid w:val="001D6529"/>
    <w:rsid w:val="001D670D"/>
    <w:rsid w:val="001D67A2"/>
    <w:rsid w:val="001D6851"/>
    <w:rsid w:val="001D6C7D"/>
    <w:rsid w:val="001D7148"/>
    <w:rsid w:val="001D74F3"/>
    <w:rsid w:val="001E057D"/>
    <w:rsid w:val="001E0D29"/>
    <w:rsid w:val="001E115E"/>
    <w:rsid w:val="001E14B1"/>
    <w:rsid w:val="001E1AB3"/>
    <w:rsid w:val="001E212B"/>
    <w:rsid w:val="001E27ED"/>
    <w:rsid w:val="001E28D7"/>
    <w:rsid w:val="001E3BC8"/>
    <w:rsid w:val="001E45D2"/>
    <w:rsid w:val="001E4C3E"/>
    <w:rsid w:val="001E4C6E"/>
    <w:rsid w:val="001E683C"/>
    <w:rsid w:val="001F0912"/>
    <w:rsid w:val="001F0A45"/>
    <w:rsid w:val="001F0BCA"/>
    <w:rsid w:val="001F0DB7"/>
    <w:rsid w:val="001F106B"/>
    <w:rsid w:val="001F11F3"/>
    <w:rsid w:val="001F1490"/>
    <w:rsid w:val="001F1786"/>
    <w:rsid w:val="001F20BC"/>
    <w:rsid w:val="001F2580"/>
    <w:rsid w:val="001F3655"/>
    <w:rsid w:val="001F3E2A"/>
    <w:rsid w:val="001F5164"/>
    <w:rsid w:val="001F53C2"/>
    <w:rsid w:val="001F56A6"/>
    <w:rsid w:val="001F5CB1"/>
    <w:rsid w:val="001F70F5"/>
    <w:rsid w:val="001F713D"/>
    <w:rsid w:val="001F79E7"/>
    <w:rsid w:val="002002F4"/>
    <w:rsid w:val="002007C4"/>
    <w:rsid w:val="00200A7B"/>
    <w:rsid w:val="00200FAF"/>
    <w:rsid w:val="002018FC"/>
    <w:rsid w:val="00201B7E"/>
    <w:rsid w:val="00201F82"/>
    <w:rsid w:val="002026E8"/>
    <w:rsid w:val="002028EE"/>
    <w:rsid w:val="00202D30"/>
    <w:rsid w:val="00202E71"/>
    <w:rsid w:val="002031A1"/>
    <w:rsid w:val="0020364F"/>
    <w:rsid w:val="00203830"/>
    <w:rsid w:val="00203EF5"/>
    <w:rsid w:val="002041D1"/>
    <w:rsid w:val="00204B89"/>
    <w:rsid w:val="0020574B"/>
    <w:rsid w:val="0020676C"/>
    <w:rsid w:val="002067A2"/>
    <w:rsid w:val="002067BE"/>
    <w:rsid w:val="00207229"/>
    <w:rsid w:val="00207442"/>
    <w:rsid w:val="002079D0"/>
    <w:rsid w:val="00207EB2"/>
    <w:rsid w:val="002101E1"/>
    <w:rsid w:val="00210605"/>
    <w:rsid w:val="00210A32"/>
    <w:rsid w:val="00210B4B"/>
    <w:rsid w:val="00210F73"/>
    <w:rsid w:val="00211399"/>
    <w:rsid w:val="002114E1"/>
    <w:rsid w:val="002123BF"/>
    <w:rsid w:val="002127EC"/>
    <w:rsid w:val="0021326F"/>
    <w:rsid w:val="00213523"/>
    <w:rsid w:val="00213779"/>
    <w:rsid w:val="00214118"/>
    <w:rsid w:val="00214257"/>
    <w:rsid w:val="00214A74"/>
    <w:rsid w:val="00214A94"/>
    <w:rsid w:val="00214FC6"/>
    <w:rsid w:val="002157B9"/>
    <w:rsid w:val="0021657B"/>
    <w:rsid w:val="00216683"/>
    <w:rsid w:val="0021744F"/>
    <w:rsid w:val="00217902"/>
    <w:rsid w:val="00217D10"/>
    <w:rsid w:val="00217F14"/>
    <w:rsid w:val="0022104A"/>
    <w:rsid w:val="002210F1"/>
    <w:rsid w:val="00221FCC"/>
    <w:rsid w:val="00222B22"/>
    <w:rsid w:val="00223061"/>
    <w:rsid w:val="0022312E"/>
    <w:rsid w:val="00223334"/>
    <w:rsid w:val="0022369A"/>
    <w:rsid w:val="00223DD8"/>
    <w:rsid w:val="00224209"/>
    <w:rsid w:val="002242DC"/>
    <w:rsid w:val="00224E67"/>
    <w:rsid w:val="00224EC0"/>
    <w:rsid w:val="00225AAF"/>
    <w:rsid w:val="002260B3"/>
    <w:rsid w:val="00226A5C"/>
    <w:rsid w:val="00226A66"/>
    <w:rsid w:val="00226B70"/>
    <w:rsid w:val="00227882"/>
    <w:rsid w:val="00230194"/>
    <w:rsid w:val="002303CC"/>
    <w:rsid w:val="00230C49"/>
    <w:rsid w:val="00230E96"/>
    <w:rsid w:val="00231007"/>
    <w:rsid w:val="0023114F"/>
    <w:rsid w:val="0023118C"/>
    <w:rsid w:val="00231407"/>
    <w:rsid w:val="00231587"/>
    <w:rsid w:val="00231771"/>
    <w:rsid w:val="0023184B"/>
    <w:rsid w:val="00231D75"/>
    <w:rsid w:val="00232622"/>
    <w:rsid w:val="002326CC"/>
    <w:rsid w:val="00232ADD"/>
    <w:rsid w:val="00232FD2"/>
    <w:rsid w:val="00233286"/>
    <w:rsid w:val="00234B06"/>
    <w:rsid w:val="00234C68"/>
    <w:rsid w:val="00234CD6"/>
    <w:rsid w:val="00234E4E"/>
    <w:rsid w:val="002350FD"/>
    <w:rsid w:val="002357CC"/>
    <w:rsid w:val="00235ADB"/>
    <w:rsid w:val="00236056"/>
    <w:rsid w:val="0023612F"/>
    <w:rsid w:val="00236942"/>
    <w:rsid w:val="00236D2F"/>
    <w:rsid w:val="00236D51"/>
    <w:rsid w:val="00237F44"/>
    <w:rsid w:val="00240BA4"/>
    <w:rsid w:val="00240D90"/>
    <w:rsid w:val="00242083"/>
    <w:rsid w:val="00242FBB"/>
    <w:rsid w:val="00243CF2"/>
    <w:rsid w:val="00243E31"/>
    <w:rsid w:val="00243EC3"/>
    <w:rsid w:val="00244179"/>
    <w:rsid w:val="00244371"/>
    <w:rsid w:val="00244817"/>
    <w:rsid w:val="00244EEC"/>
    <w:rsid w:val="002454AD"/>
    <w:rsid w:val="0024616D"/>
    <w:rsid w:val="002464CE"/>
    <w:rsid w:val="00246581"/>
    <w:rsid w:val="002468CC"/>
    <w:rsid w:val="00246A89"/>
    <w:rsid w:val="00246B6D"/>
    <w:rsid w:val="00246D49"/>
    <w:rsid w:val="002476CB"/>
    <w:rsid w:val="00247932"/>
    <w:rsid w:val="00250437"/>
    <w:rsid w:val="002508B6"/>
    <w:rsid w:val="00250B17"/>
    <w:rsid w:val="00250EE9"/>
    <w:rsid w:val="0025123C"/>
    <w:rsid w:val="0025149D"/>
    <w:rsid w:val="00251711"/>
    <w:rsid w:val="00251D30"/>
    <w:rsid w:val="00253B1C"/>
    <w:rsid w:val="00253C8C"/>
    <w:rsid w:val="002542D6"/>
    <w:rsid w:val="00255159"/>
    <w:rsid w:val="00255D6F"/>
    <w:rsid w:val="0025670A"/>
    <w:rsid w:val="0025707D"/>
    <w:rsid w:val="00257387"/>
    <w:rsid w:val="002579E2"/>
    <w:rsid w:val="00257B80"/>
    <w:rsid w:val="00257C7A"/>
    <w:rsid w:val="002602F6"/>
    <w:rsid w:val="002603C8"/>
    <w:rsid w:val="00260C84"/>
    <w:rsid w:val="0026109B"/>
    <w:rsid w:val="00261C96"/>
    <w:rsid w:val="00263DF7"/>
    <w:rsid w:val="00263E1D"/>
    <w:rsid w:val="00263E7A"/>
    <w:rsid w:val="0026450F"/>
    <w:rsid w:val="00264E50"/>
    <w:rsid w:val="002658E5"/>
    <w:rsid w:val="00265B32"/>
    <w:rsid w:val="002663A4"/>
    <w:rsid w:val="00266414"/>
    <w:rsid w:val="002664AF"/>
    <w:rsid w:val="002668BC"/>
    <w:rsid w:val="00266B26"/>
    <w:rsid w:val="00266CD8"/>
    <w:rsid w:val="00267869"/>
    <w:rsid w:val="002678B1"/>
    <w:rsid w:val="00267AB7"/>
    <w:rsid w:val="00271106"/>
    <w:rsid w:val="00271895"/>
    <w:rsid w:val="00272244"/>
    <w:rsid w:val="002728C9"/>
    <w:rsid w:val="00272E60"/>
    <w:rsid w:val="00272F91"/>
    <w:rsid w:val="002735AD"/>
    <w:rsid w:val="00273846"/>
    <w:rsid w:val="002738F2"/>
    <w:rsid w:val="00273B48"/>
    <w:rsid w:val="00274002"/>
    <w:rsid w:val="00274146"/>
    <w:rsid w:val="002741CD"/>
    <w:rsid w:val="00274CA8"/>
    <w:rsid w:val="00274DBA"/>
    <w:rsid w:val="00274EDA"/>
    <w:rsid w:val="00275C55"/>
    <w:rsid w:val="00276325"/>
    <w:rsid w:val="00276340"/>
    <w:rsid w:val="0027634E"/>
    <w:rsid w:val="00276662"/>
    <w:rsid w:val="00276AF2"/>
    <w:rsid w:val="00277883"/>
    <w:rsid w:val="00280459"/>
    <w:rsid w:val="00280BD4"/>
    <w:rsid w:val="00280BD9"/>
    <w:rsid w:val="00281037"/>
    <w:rsid w:val="00281169"/>
    <w:rsid w:val="0028171E"/>
    <w:rsid w:val="00281DD0"/>
    <w:rsid w:val="00283342"/>
    <w:rsid w:val="00283C40"/>
    <w:rsid w:val="002845BA"/>
    <w:rsid w:val="002849E7"/>
    <w:rsid w:val="00285167"/>
    <w:rsid w:val="002851C3"/>
    <w:rsid w:val="00285A9B"/>
    <w:rsid w:val="00285AF0"/>
    <w:rsid w:val="0028643A"/>
    <w:rsid w:val="00287234"/>
    <w:rsid w:val="002875F6"/>
    <w:rsid w:val="00287BDB"/>
    <w:rsid w:val="00287C50"/>
    <w:rsid w:val="00287CB0"/>
    <w:rsid w:val="00287F3A"/>
    <w:rsid w:val="00290164"/>
    <w:rsid w:val="0029017F"/>
    <w:rsid w:val="0029196A"/>
    <w:rsid w:val="00291BCB"/>
    <w:rsid w:val="00292510"/>
    <w:rsid w:val="002934CB"/>
    <w:rsid w:val="002939FC"/>
    <w:rsid w:val="00293C07"/>
    <w:rsid w:val="002943FC"/>
    <w:rsid w:val="0029470B"/>
    <w:rsid w:val="002947C9"/>
    <w:rsid w:val="00294C0F"/>
    <w:rsid w:val="00295308"/>
    <w:rsid w:val="00295371"/>
    <w:rsid w:val="002953FA"/>
    <w:rsid w:val="002954DE"/>
    <w:rsid w:val="0029563A"/>
    <w:rsid w:val="00295768"/>
    <w:rsid w:val="0029581D"/>
    <w:rsid w:val="00295AEE"/>
    <w:rsid w:val="00296145"/>
    <w:rsid w:val="002970C4"/>
    <w:rsid w:val="00297AD0"/>
    <w:rsid w:val="00297B83"/>
    <w:rsid w:val="00297E0E"/>
    <w:rsid w:val="00297F8C"/>
    <w:rsid w:val="002A01A5"/>
    <w:rsid w:val="002A099B"/>
    <w:rsid w:val="002A0A85"/>
    <w:rsid w:val="002A0D68"/>
    <w:rsid w:val="002A0FF4"/>
    <w:rsid w:val="002A1775"/>
    <w:rsid w:val="002A1B85"/>
    <w:rsid w:val="002A2665"/>
    <w:rsid w:val="002A3446"/>
    <w:rsid w:val="002A4153"/>
    <w:rsid w:val="002A416E"/>
    <w:rsid w:val="002A43E0"/>
    <w:rsid w:val="002A4799"/>
    <w:rsid w:val="002A5318"/>
    <w:rsid w:val="002A5701"/>
    <w:rsid w:val="002A5AF8"/>
    <w:rsid w:val="002A6276"/>
    <w:rsid w:val="002A647C"/>
    <w:rsid w:val="002A6513"/>
    <w:rsid w:val="002A6740"/>
    <w:rsid w:val="002A6D81"/>
    <w:rsid w:val="002A7A79"/>
    <w:rsid w:val="002A7D1F"/>
    <w:rsid w:val="002B00C8"/>
    <w:rsid w:val="002B0187"/>
    <w:rsid w:val="002B06FA"/>
    <w:rsid w:val="002B0D1C"/>
    <w:rsid w:val="002B0F0B"/>
    <w:rsid w:val="002B1261"/>
    <w:rsid w:val="002B1482"/>
    <w:rsid w:val="002B157D"/>
    <w:rsid w:val="002B1F0B"/>
    <w:rsid w:val="002B2645"/>
    <w:rsid w:val="002B3753"/>
    <w:rsid w:val="002B380A"/>
    <w:rsid w:val="002B4313"/>
    <w:rsid w:val="002B43AA"/>
    <w:rsid w:val="002B47D6"/>
    <w:rsid w:val="002B5253"/>
    <w:rsid w:val="002B5832"/>
    <w:rsid w:val="002B6940"/>
    <w:rsid w:val="002B7484"/>
    <w:rsid w:val="002B7495"/>
    <w:rsid w:val="002B7A46"/>
    <w:rsid w:val="002B7C06"/>
    <w:rsid w:val="002B7D68"/>
    <w:rsid w:val="002C0898"/>
    <w:rsid w:val="002C0992"/>
    <w:rsid w:val="002C0A7F"/>
    <w:rsid w:val="002C0AA0"/>
    <w:rsid w:val="002C0B49"/>
    <w:rsid w:val="002C0DD9"/>
    <w:rsid w:val="002C0DDF"/>
    <w:rsid w:val="002C0EF5"/>
    <w:rsid w:val="002C0FBA"/>
    <w:rsid w:val="002C13B8"/>
    <w:rsid w:val="002C173B"/>
    <w:rsid w:val="002C25C5"/>
    <w:rsid w:val="002C26AB"/>
    <w:rsid w:val="002C3687"/>
    <w:rsid w:val="002C41A2"/>
    <w:rsid w:val="002C470E"/>
    <w:rsid w:val="002C4E7D"/>
    <w:rsid w:val="002C4E81"/>
    <w:rsid w:val="002C4FC7"/>
    <w:rsid w:val="002C51C5"/>
    <w:rsid w:val="002C5704"/>
    <w:rsid w:val="002C573D"/>
    <w:rsid w:val="002C59BC"/>
    <w:rsid w:val="002C5DB9"/>
    <w:rsid w:val="002C6CDB"/>
    <w:rsid w:val="002C7A54"/>
    <w:rsid w:val="002D01F8"/>
    <w:rsid w:val="002D0390"/>
    <w:rsid w:val="002D0B9F"/>
    <w:rsid w:val="002D14BD"/>
    <w:rsid w:val="002D1808"/>
    <w:rsid w:val="002D1E39"/>
    <w:rsid w:val="002D22C6"/>
    <w:rsid w:val="002D2DE5"/>
    <w:rsid w:val="002D3063"/>
    <w:rsid w:val="002D3251"/>
    <w:rsid w:val="002D3391"/>
    <w:rsid w:val="002D3707"/>
    <w:rsid w:val="002D3E93"/>
    <w:rsid w:val="002D4E4D"/>
    <w:rsid w:val="002D5098"/>
    <w:rsid w:val="002D5684"/>
    <w:rsid w:val="002D56C9"/>
    <w:rsid w:val="002D62C0"/>
    <w:rsid w:val="002D6E28"/>
    <w:rsid w:val="002D737F"/>
    <w:rsid w:val="002D7518"/>
    <w:rsid w:val="002E05FF"/>
    <w:rsid w:val="002E0DC0"/>
    <w:rsid w:val="002E0F62"/>
    <w:rsid w:val="002E15FD"/>
    <w:rsid w:val="002E20D4"/>
    <w:rsid w:val="002E28D4"/>
    <w:rsid w:val="002E2BB0"/>
    <w:rsid w:val="002E2CD9"/>
    <w:rsid w:val="002E3167"/>
    <w:rsid w:val="002E3359"/>
    <w:rsid w:val="002E33F9"/>
    <w:rsid w:val="002E38CE"/>
    <w:rsid w:val="002E38FC"/>
    <w:rsid w:val="002E3D69"/>
    <w:rsid w:val="002E4512"/>
    <w:rsid w:val="002E4D80"/>
    <w:rsid w:val="002E4DA4"/>
    <w:rsid w:val="002E56CD"/>
    <w:rsid w:val="002E5ED6"/>
    <w:rsid w:val="002E5F03"/>
    <w:rsid w:val="002E6213"/>
    <w:rsid w:val="002E6A1C"/>
    <w:rsid w:val="002E71B1"/>
    <w:rsid w:val="002E7525"/>
    <w:rsid w:val="002F06EA"/>
    <w:rsid w:val="002F0ABF"/>
    <w:rsid w:val="002F1208"/>
    <w:rsid w:val="002F13FA"/>
    <w:rsid w:val="002F19EF"/>
    <w:rsid w:val="002F1A86"/>
    <w:rsid w:val="002F1BA3"/>
    <w:rsid w:val="002F1F58"/>
    <w:rsid w:val="002F218E"/>
    <w:rsid w:val="002F2383"/>
    <w:rsid w:val="002F2863"/>
    <w:rsid w:val="002F341C"/>
    <w:rsid w:val="002F3511"/>
    <w:rsid w:val="002F3E53"/>
    <w:rsid w:val="002F3F2D"/>
    <w:rsid w:val="002F45DC"/>
    <w:rsid w:val="002F4AD1"/>
    <w:rsid w:val="002F4C25"/>
    <w:rsid w:val="002F4E99"/>
    <w:rsid w:val="002F59A4"/>
    <w:rsid w:val="002F6257"/>
    <w:rsid w:val="002F628D"/>
    <w:rsid w:val="002F64E3"/>
    <w:rsid w:val="002F669A"/>
    <w:rsid w:val="002F698C"/>
    <w:rsid w:val="002F6F2D"/>
    <w:rsid w:val="002F6FCE"/>
    <w:rsid w:val="002F7472"/>
    <w:rsid w:val="002F7681"/>
    <w:rsid w:val="002F776D"/>
    <w:rsid w:val="002F7924"/>
    <w:rsid w:val="002F7971"/>
    <w:rsid w:val="002F7BEC"/>
    <w:rsid w:val="00301596"/>
    <w:rsid w:val="0030171F"/>
    <w:rsid w:val="00301E0F"/>
    <w:rsid w:val="00302700"/>
    <w:rsid w:val="00302A78"/>
    <w:rsid w:val="00302A7C"/>
    <w:rsid w:val="00303409"/>
    <w:rsid w:val="00303A93"/>
    <w:rsid w:val="00303B26"/>
    <w:rsid w:val="00303CA7"/>
    <w:rsid w:val="00304501"/>
    <w:rsid w:val="003046D0"/>
    <w:rsid w:val="00305544"/>
    <w:rsid w:val="00305CF2"/>
    <w:rsid w:val="0030627F"/>
    <w:rsid w:val="00306693"/>
    <w:rsid w:val="003067D8"/>
    <w:rsid w:val="00306DA6"/>
    <w:rsid w:val="0030705E"/>
    <w:rsid w:val="00307EFB"/>
    <w:rsid w:val="003108AF"/>
    <w:rsid w:val="00310C38"/>
    <w:rsid w:val="003115EB"/>
    <w:rsid w:val="0031163A"/>
    <w:rsid w:val="00311C68"/>
    <w:rsid w:val="003130FA"/>
    <w:rsid w:val="00313407"/>
    <w:rsid w:val="00313429"/>
    <w:rsid w:val="003146B5"/>
    <w:rsid w:val="00314B67"/>
    <w:rsid w:val="00315099"/>
    <w:rsid w:val="00315950"/>
    <w:rsid w:val="003159F0"/>
    <w:rsid w:val="00315A15"/>
    <w:rsid w:val="0031617A"/>
    <w:rsid w:val="0031621E"/>
    <w:rsid w:val="00316398"/>
    <w:rsid w:val="00316B8F"/>
    <w:rsid w:val="00316E21"/>
    <w:rsid w:val="003203EB"/>
    <w:rsid w:val="00320D0D"/>
    <w:rsid w:val="00321B2D"/>
    <w:rsid w:val="003222C7"/>
    <w:rsid w:val="00322785"/>
    <w:rsid w:val="00322FF7"/>
    <w:rsid w:val="003238C2"/>
    <w:rsid w:val="00323DB8"/>
    <w:rsid w:val="00323F38"/>
    <w:rsid w:val="00324BFE"/>
    <w:rsid w:val="00324E9B"/>
    <w:rsid w:val="003250BE"/>
    <w:rsid w:val="0032537D"/>
    <w:rsid w:val="003267BE"/>
    <w:rsid w:val="0032682A"/>
    <w:rsid w:val="003302DB"/>
    <w:rsid w:val="00330B30"/>
    <w:rsid w:val="00330D5D"/>
    <w:rsid w:val="00330F4B"/>
    <w:rsid w:val="0033115D"/>
    <w:rsid w:val="00331303"/>
    <w:rsid w:val="003314AF"/>
    <w:rsid w:val="00331574"/>
    <w:rsid w:val="00333424"/>
    <w:rsid w:val="0033395D"/>
    <w:rsid w:val="00334170"/>
    <w:rsid w:val="0033539C"/>
    <w:rsid w:val="00335B25"/>
    <w:rsid w:val="00335B3F"/>
    <w:rsid w:val="00336F07"/>
    <w:rsid w:val="00337152"/>
    <w:rsid w:val="0033758A"/>
    <w:rsid w:val="00337AB1"/>
    <w:rsid w:val="00340083"/>
    <w:rsid w:val="0034064D"/>
    <w:rsid w:val="003407CD"/>
    <w:rsid w:val="00340A18"/>
    <w:rsid w:val="00340EA9"/>
    <w:rsid w:val="003411DF"/>
    <w:rsid w:val="00341419"/>
    <w:rsid w:val="003420A6"/>
    <w:rsid w:val="00342379"/>
    <w:rsid w:val="00342E08"/>
    <w:rsid w:val="00342F85"/>
    <w:rsid w:val="003430E7"/>
    <w:rsid w:val="00343619"/>
    <w:rsid w:val="003442DD"/>
    <w:rsid w:val="003452EE"/>
    <w:rsid w:val="00345E88"/>
    <w:rsid w:val="00345EF9"/>
    <w:rsid w:val="003460D4"/>
    <w:rsid w:val="00346308"/>
    <w:rsid w:val="00346473"/>
    <w:rsid w:val="003466B0"/>
    <w:rsid w:val="00346B6A"/>
    <w:rsid w:val="003470C0"/>
    <w:rsid w:val="0034768C"/>
    <w:rsid w:val="00347D36"/>
    <w:rsid w:val="00347DFB"/>
    <w:rsid w:val="00347E88"/>
    <w:rsid w:val="00350451"/>
    <w:rsid w:val="00350751"/>
    <w:rsid w:val="00350FBF"/>
    <w:rsid w:val="0035140C"/>
    <w:rsid w:val="00351812"/>
    <w:rsid w:val="00351A7C"/>
    <w:rsid w:val="00351B12"/>
    <w:rsid w:val="00351E4B"/>
    <w:rsid w:val="00351F4F"/>
    <w:rsid w:val="00352093"/>
    <w:rsid w:val="003526C4"/>
    <w:rsid w:val="003527F4"/>
    <w:rsid w:val="00352D9C"/>
    <w:rsid w:val="00353264"/>
    <w:rsid w:val="00353978"/>
    <w:rsid w:val="00353A0D"/>
    <w:rsid w:val="00353B81"/>
    <w:rsid w:val="00353D82"/>
    <w:rsid w:val="00354D9C"/>
    <w:rsid w:val="00355D1A"/>
    <w:rsid w:val="00355FC6"/>
    <w:rsid w:val="00355FE2"/>
    <w:rsid w:val="0035689C"/>
    <w:rsid w:val="0035737D"/>
    <w:rsid w:val="003574FC"/>
    <w:rsid w:val="003575C0"/>
    <w:rsid w:val="00357EC7"/>
    <w:rsid w:val="00357EE9"/>
    <w:rsid w:val="003603CF"/>
    <w:rsid w:val="00360600"/>
    <w:rsid w:val="00360AD3"/>
    <w:rsid w:val="00360E74"/>
    <w:rsid w:val="00360EF3"/>
    <w:rsid w:val="00361674"/>
    <w:rsid w:val="00361CE4"/>
    <w:rsid w:val="00361D14"/>
    <w:rsid w:val="00361E88"/>
    <w:rsid w:val="003625D4"/>
    <w:rsid w:val="00362F5F"/>
    <w:rsid w:val="00363928"/>
    <w:rsid w:val="00363978"/>
    <w:rsid w:val="00363B8C"/>
    <w:rsid w:val="00363C75"/>
    <w:rsid w:val="00364593"/>
    <w:rsid w:val="00364639"/>
    <w:rsid w:val="00364B7C"/>
    <w:rsid w:val="00365777"/>
    <w:rsid w:val="003659D7"/>
    <w:rsid w:val="00366371"/>
    <w:rsid w:val="00366712"/>
    <w:rsid w:val="00366851"/>
    <w:rsid w:val="00366CBF"/>
    <w:rsid w:val="003678FB"/>
    <w:rsid w:val="00367ED3"/>
    <w:rsid w:val="003709DF"/>
    <w:rsid w:val="00370A09"/>
    <w:rsid w:val="00370A63"/>
    <w:rsid w:val="00370D95"/>
    <w:rsid w:val="00370DB9"/>
    <w:rsid w:val="0037126C"/>
    <w:rsid w:val="003714EA"/>
    <w:rsid w:val="00371576"/>
    <w:rsid w:val="00371BF2"/>
    <w:rsid w:val="00371D6D"/>
    <w:rsid w:val="00371ED2"/>
    <w:rsid w:val="00371EF9"/>
    <w:rsid w:val="0037203E"/>
    <w:rsid w:val="003721A2"/>
    <w:rsid w:val="00372E16"/>
    <w:rsid w:val="003735F3"/>
    <w:rsid w:val="00373957"/>
    <w:rsid w:val="003739FB"/>
    <w:rsid w:val="00373BED"/>
    <w:rsid w:val="00374A4D"/>
    <w:rsid w:val="00374D0E"/>
    <w:rsid w:val="0037652C"/>
    <w:rsid w:val="0037670C"/>
    <w:rsid w:val="00376EF9"/>
    <w:rsid w:val="00376FDF"/>
    <w:rsid w:val="0037706D"/>
    <w:rsid w:val="00377853"/>
    <w:rsid w:val="00380A54"/>
    <w:rsid w:val="00380F82"/>
    <w:rsid w:val="0038177B"/>
    <w:rsid w:val="003818EA"/>
    <w:rsid w:val="003818ED"/>
    <w:rsid w:val="00381968"/>
    <w:rsid w:val="00381B3E"/>
    <w:rsid w:val="003821ED"/>
    <w:rsid w:val="00382E32"/>
    <w:rsid w:val="00382EE8"/>
    <w:rsid w:val="00382FD6"/>
    <w:rsid w:val="00383C5E"/>
    <w:rsid w:val="00383DCF"/>
    <w:rsid w:val="0038463A"/>
    <w:rsid w:val="0038465D"/>
    <w:rsid w:val="00384A02"/>
    <w:rsid w:val="00384B25"/>
    <w:rsid w:val="00385F21"/>
    <w:rsid w:val="003867C2"/>
    <w:rsid w:val="00386946"/>
    <w:rsid w:val="003869B0"/>
    <w:rsid w:val="00386C4E"/>
    <w:rsid w:val="003873AB"/>
    <w:rsid w:val="003877F4"/>
    <w:rsid w:val="00387B01"/>
    <w:rsid w:val="00390535"/>
    <w:rsid w:val="00390A94"/>
    <w:rsid w:val="00390CAD"/>
    <w:rsid w:val="00390E40"/>
    <w:rsid w:val="0039180A"/>
    <w:rsid w:val="00391817"/>
    <w:rsid w:val="00391999"/>
    <w:rsid w:val="00391A94"/>
    <w:rsid w:val="00391BF6"/>
    <w:rsid w:val="003932BD"/>
    <w:rsid w:val="00393682"/>
    <w:rsid w:val="00393A92"/>
    <w:rsid w:val="00393BBE"/>
    <w:rsid w:val="00393F3C"/>
    <w:rsid w:val="00394442"/>
    <w:rsid w:val="003944F4"/>
    <w:rsid w:val="003952A2"/>
    <w:rsid w:val="00395872"/>
    <w:rsid w:val="0039590A"/>
    <w:rsid w:val="00395D24"/>
    <w:rsid w:val="00396412"/>
    <w:rsid w:val="00396438"/>
    <w:rsid w:val="003968F2"/>
    <w:rsid w:val="00396E36"/>
    <w:rsid w:val="00397782"/>
    <w:rsid w:val="00397AF9"/>
    <w:rsid w:val="00397B71"/>
    <w:rsid w:val="003A002B"/>
    <w:rsid w:val="003A062B"/>
    <w:rsid w:val="003A094D"/>
    <w:rsid w:val="003A0DD9"/>
    <w:rsid w:val="003A0F48"/>
    <w:rsid w:val="003A176D"/>
    <w:rsid w:val="003A1A33"/>
    <w:rsid w:val="003A1B65"/>
    <w:rsid w:val="003A365A"/>
    <w:rsid w:val="003A3BCD"/>
    <w:rsid w:val="003A4223"/>
    <w:rsid w:val="003A545E"/>
    <w:rsid w:val="003A546F"/>
    <w:rsid w:val="003A56F9"/>
    <w:rsid w:val="003A57CB"/>
    <w:rsid w:val="003A5818"/>
    <w:rsid w:val="003A5DD5"/>
    <w:rsid w:val="003A6473"/>
    <w:rsid w:val="003A6525"/>
    <w:rsid w:val="003A6CC7"/>
    <w:rsid w:val="003A75C1"/>
    <w:rsid w:val="003A764B"/>
    <w:rsid w:val="003B0BFA"/>
    <w:rsid w:val="003B0C89"/>
    <w:rsid w:val="003B162E"/>
    <w:rsid w:val="003B21C6"/>
    <w:rsid w:val="003B223F"/>
    <w:rsid w:val="003B28D7"/>
    <w:rsid w:val="003B2FF9"/>
    <w:rsid w:val="003B3EF1"/>
    <w:rsid w:val="003B3EF9"/>
    <w:rsid w:val="003B41BE"/>
    <w:rsid w:val="003B464C"/>
    <w:rsid w:val="003B4F50"/>
    <w:rsid w:val="003B5577"/>
    <w:rsid w:val="003B56AE"/>
    <w:rsid w:val="003B5CA4"/>
    <w:rsid w:val="003B64FF"/>
    <w:rsid w:val="003B6C7D"/>
    <w:rsid w:val="003B6E2E"/>
    <w:rsid w:val="003B7985"/>
    <w:rsid w:val="003C00BC"/>
    <w:rsid w:val="003C1942"/>
    <w:rsid w:val="003C1C49"/>
    <w:rsid w:val="003C1DA9"/>
    <w:rsid w:val="003C229E"/>
    <w:rsid w:val="003C2322"/>
    <w:rsid w:val="003C2ED6"/>
    <w:rsid w:val="003C31D8"/>
    <w:rsid w:val="003C389F"/>
    <w:rsid w:val="003C44D4"/>
    <w:rsid w:val="003C48CA"/>
    <w:rsid w:val="003C4E3F"/>
    <w:rsid w:val="003C5089"/>
    <w:rsid w:val="003C5648"/>
    <w:rsid w:val="003C5691"/>
    <w:rsid w:val="003C5BAB"/>
    <w:rsid w:val="003C6260"/>
    <w:rsid w:val="003C64D4"/>
    <w:rsid w:val="003C68B3"/>
    <w:rsid w:val="003C69B0"/>
    <w:rsid w:val="003C6F80"/>
    <w:rsid w:val="003C704D"/>
    <w:rsid w:val="003C736F"/>
    <w:rsid w:val="003C77E2"/>
    <w:rsid w:val="003C77FA"/>
    <w:rsid w:val="003D007F"/>
    <w:rsid w:val="003D0D54"/>
    <w:rsid w:val="003D145B"/>
    <w:rsid w:val="003D1A86"/>
    <w:rsid w:val="003D24D0"/>
    <w:rsid w:val="003D24E2"/>
    <w:rsid w:val="003D25E7"/>
    <w:rsid w:val="003D2747"/>
    <w:rsid w:val="003D27BB"/>
    <w:rsid w:val="003D2A21"/>
    <w:rsid w:val="003D2CDD"/>
    <w:rsid w:val="003D300D"/>
    <w:rsid w:val="003D3643"/>
    <w:rsid w:val="003D3739"/>
    <w:rsid w:val="003D3EE9"/>
    <w:rsid w:val="003D454D"/>
    <w:rsid w:val="003D4925"/>
    <w:rsid w:val="003D4B22"/>
    <w:rsid w:val="003D5007"/>
    <w:rsid w:val="003D5243"/>
    <w:rsid w:val="003D538A"/>
    <w:rsid w:val="003D5489"/>
    <w:rsid w:val="003D6834"/>
    <w:rsid w:val="003D6913"/>
    <w:rsid w:val="003D6D27"/>
    <w:rsid w:val="003D72D2"/>
    <w:rsid w:val="003D75A1"/>
    <w:rsid w:val="003D7BB1"/>
    <w:rsid w:val="003E013E"/>
    <w:rsid w:val="003E027C"/>
    <w:rsid w:val="003E0925"/>
    <w:rsid w:val="003E0B15"/>
    <w:rsid w:val="003E0B1A"/>
    <w:rsid w:val="003E0F17"/>
    <w:rsid w:val="003E1724"/>
    <w:rsid w:val="003E1958"/>
    <w:rsid w:val="003E1A5F"/>
    <w:rsid w:val="003E21A9"/>
    <w:rsid w:val="003E2400"/>
    <w:rsid w:val="003E2476"/>
    <w:rsid w:val="003E2B78"/>
    <w:rsid w:val="003E2BD9"/>
    <w:rsid w:val="003E3017"/>
    <w:rsid w:val="003E31A5"/>
    <w:rsid w:val="003E36A8"/>
    <w:rsid w:val="003E44A6"/>
    <w:rsid w:val="003E44FA"/>
    <w:rsid w:val="003E48B7"/>
    <w:rsid w:val="003E4925"/>
    <w:rsid w:val="003E5287"/>
    <w:rsid w:val="003E5AFD"/>
    <w:rsid w:val="003E6558"/>
    <w:rsid w:val="003E6DA9"/>
    <w:rsid w:val="003E6FBC"/>
    <w:rsid w:val="003E71A8"/>
    <w:rsid w:val="003E770D"/>
    <w:rsid w:val="003E793D"/>
    <w:rsid w:val="003E79E4"/>
    <w:rsid w:val="003E7BE4"/>
    <w:rsid w:val="003E7C10"/>
    <w:rsid w:val="003E7C8F"/>
    <w:rsid w:val="003E7DE5"/>
    <w:rsid w:val="003F01E7"/>
    <w:rsid w:val="003F07F0"/>
    <w:rsid w:val="003F1173"/>
    <w:rsid w:val="003F1E1A"/>
    <w:rsid w:val="003F2A20"/>
    <w:rsid w:val="003F2E3D"/>
    <w:rsid w:val="003F361E"/>
    <w:rsid w:val="003F3698"/>
    <w:rsid w:val="003F386E"/>
    <w:rsid w:val="003F3DE8"/>
    <w:rsid w:val="003F42E3"/>
    <w:rsid w:val="003F47DF"/>
    <w:rsid w:val="003F4CAC"/>
    <w:rsid w:val="003F554E"/>
    <w:rsid w:val="003F578A"/>
    <w:rsid w:val="003F5FC3"/>
    <w:rsid w:val="003F6265"/>
    <w:rsid w:val="003F6492"/>
    <w:rsid w:val="003F6BB4"/>
    <w:rsid w:val="003F6DF2"/>
    <w:rsid w:val="003F6F8D"/>
    <w:rsid w:val="003F7644"/>
    <w:rsid w:val="003F76AC"/>
    <w:rsid w:val="0040012F"/>
    <w:rsid w:val="00401D4E"/>
    <w:rsid w:val="004025BA"/>
    <w:rsid w:val="004030A5"/>
    <w:rsid w:val="004035F1"/>
    <w:rsid w:val="004039EC"/>
    <w:rsid w:val="00403A45"/>
    <w:rsid w:val="00403B1F"/>
    <w:rsid w:val="0040437E"/>
    <w:rsid w:val="0040454D"/>
    <w:rsid w:val="0040456F"/>
    <w:rsid w:val="00404ADF"/>
    <w:rsid w:val="00405774"/>
    <w:rsid w:val="004058BE"/>
    <w:rsid w:val="00405C17"/>
    <w:rsid w:val="00406528"/>
    <w:rsid w:val="0040678A"/>
    <w:rsid w:val="00407644"/>
    <w:rsid w:val="0040764E"/>
    <w:rsid w:val="00407D27"/>
    <w:rsid w:val="00410023"/>
    <w:rsid w:val="00410033"/>
    <w:rsid w:val="00410426"/>
    <w:rsid w:val="004108DA"/>
    <w:rsid w:val="00410BE7"/>
    <w:rsid w:val="00410C78"/>
    <w:rsid w:val="00412517"/>
    <w:rsid w:val="004125EB"/>
    <w:rsid w:val="00412B2E"/>
    <w:rsid w:val="00413064"/>
    <w:rsid w:val="004134FE"/>
    <w:rsid w:val="0041385F"/>
    <w:rsid w:val="00413F7E"/>
    <w:rsid w:val="0041476E"/>
    <w:rsid w:val="004149B0"/>
    <w:rsid w:val="00414F09"/>
    <w:rsid w:val="00415506"/>
    <w:rsid w:val="0041580B"/>
    <w:rsid w:val="004158CE"/>
    <w:rsid w:val="00415B56"/>
    <w:rsid w:val="004164F2"/>
    <w:rsid w:val="00416BD4"/>
    <w:rsid w:val="00417011"/>
    <w:rsid w:val="0042053A"/>
    <w:rsid w:val="004209BB"/>
    <w:rsid w:val="0042103B"/>
    <w:rsid w:val="004215FD"/>
    <w:rsid w:val="00421AAC"/>
    <w:rsid w:val="00421C0B"/>
    <w:rsid w:val="00421ED6"/>
    <w:rsid w:val="00421FAE"/>
    <w:rsid w:val="0042340A"/>
    <w:rsid w:val="00423F8E"/>
    <w:rsid w:val="004240AC"/>
    <w:rsid w:val="00424B54"/>
    <w:rsid w:val="00424F30"/>
    <w:rsid w:val="0042500B"/>
    <w:rsid w:val="0042511E"/>
    <w:rsid w:val="004253C0"/>
    <w:rsid w:val="00425AB2"/>
    <w:rsid w:val="00425B95"/>
    <w:rsid w:val="00425D38"/>
    <w:rsid w:val="0042650F"/>
    <w:rsid w:val="004267FD"/>
    <w:rsid w:val="004271FA"/>
    <w:rsid w:val="004277C9"/>
    <w:rsid w:val="0042790F"/>
    <w:rsid w:val="00427FFD"/>
    <w:rsid w:val="00431020"/>
    <w:rsid w:val="0043117A"/>
    <w:rsid w:val="00431721"/>
    <w:rsid w:val="00431A1C"/>
    <w:rsid w:val="00431D2B"/>
    <w:rsid w:val="00431D9C"/>
    <w:rsid w:val="00432F5B"/>
    <w:rsid w:val="00433674"/>
    <w:rsid w:val="00433BFB"/>
    <w:rsid w:val="00433E5F"/>
    <w:rsid w:val="004343C9"/>
    <w:rsid w:val="0043492D"/>
    <w:rsid w:val="0043508E"/>
    <w:rsid w:val="004350C0"/>
    <w:rsid w:val="004353A9"/>
    <w:rsid w:val="00435856"/>
    <w:rsid w:val="00435991"/>
    <w:rsid w:val="00435BC2"/>
    <w:rsid w:val="004375A7"/>
    <w:rsid w:val="00437B48"/>
    <w:rsid w:val="00437FA0"/>
    <w:rsid w:val="004402BF"/>
    <w:rsid w:val="0044031B"/>
    <w:rsid w:val="004406C3"/>
    <w:rsid w:val="00440A30"/>
    <w:rsid w:val="0044186E"/>
    <w:rsid w:val="00441896"/>
    <w:rsid w:val="00441EF9"/>
    <w:rsid w:val="00442FB3"/>
    <w:rsid w:val="004431E2"/>
    <w:rsid w:val="004435C8"/>
    <w:rsid w:val="0044362C"/>
    <w:rsid w:val="004437B4"/>
    <w:rsid w:val="00443BFC"/>
    <w:rsid w:val="00443D02"/>
    <w:rsid w:val="00443D61"/>
    <w:rsid w:val="00443DDE"/>
    <w:rsid w:val="00443E49"/>
    <w:rsid w:val="00443EB5"/>
    <w:rsid w:val="004441F6"/>
    <w:rsid w:val="00444954"/>
    <w:rsid w:val="00444E31"/>
    <w:rsid w:val="00444F57"/>
    <w:rsid w:val="00444FF4"/>
    <w:rsid w:val="00445425"/>
    <w:rsid w:val="00445479"/>
    <w:rsid w:val="00445A39"/>
    <w:rsid w:val="00445EEC"/>
    <w:rsid w:val="00447297"/>
    <w:rsid w:val="00447C75"/>
    <w:rsid w:val="00447E29"/>
    <w:rsid w:val="00450DBB"/>
    <w:rsid w:val="0045188E"/>
    <w:rsid w:val="00451A0C"/>
    <w:rsid w:val="004524CC"/>
    <w:rsid w:val="00452A75"/>
    <w:rsid w:val="00453114"/>
    <w:rsid w:val="00453676"/>
    <w:rsid w:val="00453919"/>
    <w:rsid w:val="00453B03"/>
    <w:rsid w:val="00454375"/>
    <w:rsid w:val="004548C5"/>
    <w:rsid w:val="0045496D"/>
    <w:rsid w:val="004551BC"/>
    <w:rsid w:val="0045528D"/>
    <w:rsid w:val="0045554F"/>
    <w:rsid w:val="00455D60"/>
    <w:rsid w:val="004560AC"/>
    <w:rsid w:val="004561FD"/>
    <w:rsid w:val="004564A4"/>
    <w:rsid w:val="00456637"/>
    <w:rsid w:val="004572F4"/>
    <w:rsid w:val="00457A31"/>
    <w:rsid w:val="00457EBD"/>
    <w:rsid w:val="0046044A"/>
    <w:rsid w:val="00460531"/>
    <w:rsid w:val="00460662"/>
    <w:rsid w:val="00460CDB"/>
    <w:rsid w:val="00461451"/>
    <w:rsid w:val="004615B2"/>
    <w:rsid w:val="00461AAD"/>
    <w:rsid w:val="00461F2C"/>
    <w:rsid w:val="004621A0"/>
    <w:rsid w:val="00462D0C"/>
    <w:rsid w:val="004633D1"/>
    <w:rsid w:val="004634DB"/>
    <w:rsid w:val="0046366D"/>
    <w:rsid w:val="00463E4D"/>
    <w:rsid w:val="00464046"/>
    <w:rsid w:val="004641B5"/>
    <w:rsid w:val="0046448E"/>
    <w:rsid w:val="004644EA"/>
    <w:rsid w:val="0046536C"/>
    <w:rsid w:val="004655A3"/>
    <w:rsid w:val="00465600"/>
    <w:rsid w:val="00465826"/>
    <w:rsid w:val="00465A57"/>
    <w:rsid w:val="00465A6E"/>
    <w:rsid w:val="00465C6B"/>
    <w:rsid w:val="004663F2"/>
    <w:rsid w:val="00466BE3"/>
    <w:rsid w:val="00467BCE"/>
    <w:rsid w:val="004715E4"/>
    <w:rsid w:val="0047229F"/>
    <w:rsid w:val="00472FBE"/>
    <w:rsid w:val="00473471"/>
    <w:rsid w:val="00473ABB"/>
    <w:rsid w:val="00473F74"/>
    <w:rsid w:val="00474588"/>
    <w:rsid w:val="0047490E"/>
    <w:rsid w:val="00474F9A"/>
    <w:rsid w:val="004754B9"/>
    <w:rsid w:val="00475936"/>
    <w:rsid w:val="00475D8F"/>
    <w:rsid w:val="004762C9"/>
    <w:rsid w:val="00476F74"/>
    <w:rsid w:val="00477162"/>
    <w:rsid w:val="00477434"/>
    <w:rsid w:val="004779D7"/>
    <w:rsid w:val="00477C33"/>
    <w:rsid w:val="00477CB3"/>
    <w:rsid w:val="00477F4D"/>
    <w:rsid w:val="004801B6"/>
    <w:rsid w:val="00480B94"/>
    <w:rsid w:val="00480FF5"/>
    <w:rsid w:val="0048117A"/>
    <w:rsid w:val="0048225D"/>
    <w:rsid w:val="004822BD"/>
    <w:rsid w:val="004829AA"/>
    <w:rsid w:val="00482EC7"/>
    <w:rsid w:val="00482F22"/>
    <w:rsid w:val="00483506"/>
    <w:rsid w:val="00484BC5"/>
    <w:rsid w:val="00485193"/>
    <w:rsid w:val="004852DA"/>
    <w:rsid w:val="00485B41"/>
    <w:rsid w:val="00485CEE"/>
    <w:rsid w:val="00485ED4"/>
    <w:rsid w:val="004863F4"/>
    <w:rsid w:val="00486451"/>
    <w:rsid w:val="004869AC"/>
    <w:rsid w:val="00486A33"/>
    <w:rsid w:val="004877A9"/>
    <w:rsid w:val="00487AC6"/>
    <w:rsid w:val="00487E59"/>
    <w:rsid w:val="0049060D"/>
    <w:rsid w:val="00490E23"/>
    <w:rsid w:val="00490F08"/>
    <w:rsid w:val="00490F4A"/>
    <w:rsid w:val="00491451"/>
    <w:rsid w:val="00491556"/>
    <w:rsid w:val="0049198E"/>
    <w:rsid w:val="0049209B"/>
    <w:rsid w:val="00492215"/>
    <w:rsid w:val="00492409"/>
    <w:rsid w:val="00492482"/>
    <w:rsid w:val="00492601"/>
    <w:rsid w:val="00492D08"/>
    <w:rsid w:val="00492EA1"/>
    <w:rsid w:val="00492EE4"/>
    <w:rsid w:val="0049301A"/>
    <w:rsid w:val="00494FF7"/>
    <w:rsid w:val="00495715"/>
    <w:rsid w:val="004957AC"/>
    <w:rsid w:val="00495924"/>
    <w:rsid w:val="00495B00"/>
    <w:rsid w:val="00496105"/>
    <w:rsid w:val="00496733"/>
    <w:rsid w:val="00496975"/>
    <w:rsid w:val="00496DCB"/>
    <w:rsid w:val="00497495"/>
    <w:rsid w:val="004975D9"/>
    <w:rsid w:val="00497903"/>
    <w:rsid w:val="004A02A2"/>
    <w:rsid w:val="004A0861"/>
    <w:rsid w:val="004A0E59"/>
    <w:rsid w:val="004A0F83"/>
    <w:rsid w:val="004A11DE"/>
    <w:rsid w:val="004A1309"/>
    <w:rsid w:val="004A165E"/>
    <w:rsid w:val="004A19E8"/>
    <w:rsid w:val="004A22F4"/>
    <w:rsid w:val="004A32EC"/>
    <w:rsid w:val="004A33FC"/>
    <w:rsid w:val="004A34E0"/>
    <w:rsid w:val="004A3862"/>
    <w:rsid w:val="004A3C7D"/>
    <w:rsid w:val="004A4630"/>
    <w:rsid w:val="004A488B"/>
    <w:rsid w:val="004A4A5B"/>
    <w:rsid w:val="004A4CF6"/>
    <w:rsid w:val="004A50B6"/>
    <w:rsid w:val="004A5DEC"/>
    <w:rsid w:val="004A61A0"/>
    <w:rsid w:val="004A62D2"/>
    <w:rsid w:val="004A671D"/>
    <w:rsid w:val="004A6BDB"/>
    <w:rsid w:val="004A6D64"/>
    <w:rsid w:val="004A6DD4"/>
    <w:rsid w:val="004A6FE3"/>
    <w:rsid w:val="004B0C29"/>
    <w:rsid w:val="004B0D26"/>
    <w:rsid w:val="004B131F"/>
    <w:rsid w:val="004B14BC"/>
    <w:rsid w:val="004B1FBF"/>
    <w:rsid w:val="004B2786"/>
    <w:rsid w:val="004B2F96"/>
    <w:rsid w:val="004B34DE"/>
    <w:rsid w:val="004B361A"/>
    <w:rsid w:val="004B3688"/>
    <w:rsid w:val="004B4187"/>
    <w:rsid w:val="004B4605"/>
    <w:rsid w:val="004B5577"/>
    <w:rsid w:val="004B671F"/>
    <w:rsid w:val="004B68D4"/>
    <w:rsid w:val="004B7006"/>
    <w:rsid w:val="004B7668"/>
    <w:rsid w:val="004B7790"/>
    <w:rsid w:val="004B7B3A"/>
    <w:rsid w:val="004C0BF0"/>
    <w:rsid w:val="004C0DDD"/>
    <w:rsid w:val="004C0DDF"/>
    <w:rsid w:val="004C1581"/>
    <w:rsid w:val="004C18CC"/>
    <w:rsid w:val="004C201A"/>
    <w:rsid w:val="004C21AB"/>
    <w:rsid w:val="004C2749"/>
    <w:rsid w:val="004C2D67"/>
    <w:rsid w:val="004C300F"/>
    <w:rsid w:val="004C304B"/>
    <w:rsid w:val="004C35EA"/>
    <w:rsid w:val="004C3A48"/>
    <w:rsid w:val="004C3B53"/>
    <w:rsid w:val="004C3B9A"/>
    <w:rsid w:val="004C3C47"/>
    <w:rsid w:val="004C3DCF"/>
    <w:rsid w:val="004C4043"/>
    <w:rsid w:val="004C4390"/>
    <w:rsid w:val="004C4565"/>
    <w:rsid w:val="004C47C4"/>
    <w:rsid w:val="004C4D5E"/>
    <w:rsid w:val="004C5564"/>
    <w:rsid w:val="004C59B0"/>
    <w:rsid w:val="004C5CCB"/>
    <w:rsid w:val="004C6387"/>
    <w:rsid w:val="004C63FF"/>
    <w:rsid w:val="004C6A30"/>
    <w:rsid w:val="004C6C64"/>
    <w:rsid w:val="004C6D8B"/>
    <w:rsid w:val="004C7478"/>
    <w:rsid w:val="004D0089"/>
    <w:rsid w:val="004D054E"/>
    <w:rsid w:val="004D0C25"/>
    <w:rsid w:val="004D1243"/>
    <w:rsid w:val="004D141C"/>
    <w:rsid w:val="004D1C84"/>
    <w:rsid w:val="004D231D"/>
    <w:rsid w:val="004D24AF"/>
    <w:rsid w:val="004D27EA"/>
    <w:rsid w:val="004D2A70"/>
    <w:rsid w:val="004D2F23"/>
    <w:rsid w:val="004D42C2"/>
    <w:rsid w:val="004D4479"/>
    <w:rsid w:val="004D50C1"/>
    <w:rsid w:val="004D5863"/>
    <w:rsid w:val="004D5C97"/>
    <w:rsid w:val="004D5EA6"/>
    <w:rsid w:val="004D6323"/>
    <w:rsid w:val="004D643D"/>
    <w:rsid w:val="004D6964"/>
    <w:rsid w:val="004D6A8C"/>
    <w:rsid w:val="004D6E33"/>
    <w:rsid w:val="004D7165"/>
    <w:rsid w:val="004D7914"/>
    <w:rsid w:val="004D793A"/>
    <w:rsid w:val="004D79B4"/>
    <w:rsid w:val="004E01D0"/>
    <w:rsid w:val="004E0590"/>
    <w:rsid w:val="004E0650"/>
    <w:rsid w:val="004E0908"/>
    <w:rsid w:val="004E109D"/>
    <w:rsid w:val="004E1874"/>
    <w:rsid w:val="004E19BA"/>
    <w:rsid w:val="004E1DAF"/>
    <w:rsid w:val="004E2159"/>
    <w:rsid w:val="004E2673"/>
    <w:rsid w:val="004E28D4"/>
    <w:rsid w:val="004E2917"/>
    <w:rsid w:val="004E2C95"/>
    <w:rsid w:val="004E31D3"/>
    <w:rsid w:val="004E3205"/>
    <w:rsid w:val="004E3237"/>
    <w:rsid w:val="004E37F0"/>
    <w:rsid w:val="004E389C"/>
    <w:rsid w:val="004E3AB2"/>
    <w:rsid w:val="004E3D84"/>
    <w:rsid w:val="004E3DD2"/>
    <w:rsid w:val="004E4199"/>
    <w:rsid w:val="004E4216"/>
    <w:rsid w:val="004E57DC"/>
    <w:rsid w:val="004E6088"/>
    <w:rsid w:val="004E62D1"/>
    <w:rsid w:val="004E6FFB"/>
    <w:rsid w:val="004E7465"/>
    <w:rsid w:val="004F00E7"/>
    <w:rsid w:val="004F04A4"/>
    <w:rsid w:val="004F1548"/>
    <w:rsid w:val="004F261E"/>
    <w:rsid w:val="004F3104"/>
    <w:rsid w:val="004F32DC"/>
    <w:rsid w:val="004F331E"/>
    <w:rsid w:val="004F3D6A"/>
    <w:rsid w:val="004F4195"/>
    <w:rsid w:val="004F462F"/>
    <w:rsid w:val="004F4A96"/>
    <w:rsid w:val="004F4B84"/>
    <w:rsid w:val="004F5229"/>
    <w:rsid w:val="004F55BC"/>
    <w:rsid w:val="004F64E2"/>
    <w:rsid w:val="004F69FD"/>
    <w:rsid w:val="004F7123"/>
    <w:rsid w:val="004F7593"/>
    <w:rsid w:val="004F79BE"/>
    <w:rsid w:val="004F79CE"/>
    <w:rsid w:val="0050035F"/>
    <w:rsid w:val="0050042C"/>
    <w:rsid w:val="00500818"/>
    <w:rsid w:val="0050099A"/>
    <w:rsid w:val="00500D33"/>
    <w:rsid w:val="0050196C"/>
    <w:rsid w:val="00501CA0"/>
    <w:rsid w:val="00502594"/>
    <w:rsid w:val="0050276B"/>
    <w:rsid w:val="00502AF6"/>
    <w:rsid w:val="00502C15"/>
    <w:rsid w:val="005032FF"/>
    <w:rsid w:val="005033B1"/>
    <w:rsid w:val="005033C0"/>
    <w:rsid w:val="00503627"/>
    <w:rsid w:val="005038BB"/>
    <w:rsid w:val="0050433E"/>
    <w:rsid w:val="00505775"/>
    <w:rsid w:val="00505F81"/>
    <w:rsid w:val="00506599"/>
    <w:rsid w:val="00506D77"/>
    <w:rsid w:val="005071DC"/>
    <w:rsid w:val="005072E0"/>
    <w:rsid w:val="0050767F"/>
    <w:rsid w:val="0050773E"/>
    <w:rsid w:val="00507E91"/>
    <w:rsid w:val="0051059C"/>
    <w:rsid w:val="00510A21"/>
    <w:rsid w:val="00510E4B"/>
    <w:rsid w:val="00511AB8"/>
    <w:rsid w:val="00511DD5"/>
    <w:rsid w:val="00511DDA"/>
    <w:rsid w:val="00511FC4"/>
    <w:rsid w:val="0051200D"/>
    <w:rsid w:val="00512261"/>
    <w:rsid w:val="0051297E"/>
    <w:rsid w:val="00512A32"/>
    <w:rsid w:val="00512C2D"/>
    <w:rsid w:val="00512CB4"/>
    <w:rsid w:val="00513916"/>
    <w:rsid w:val="0051394E"/>
    <w:rsid w:val="005142C8"/>
    <w:rsid w:val="0051433E"/>
    <w:rsid w:val="005147E1"/>
    <w:rsid w:val="00514966"/>
    <w:rsid w:val="00514A66"/>
    <w:rsid w:val="00514AE8"/>
    <w:rsid w:val="0051576D"/>
    <w:rsid w:val="0051660F"/>
    <w:rsid w:val="00516F76"/>
    <w:rsid w:val="005175A1"/>
    <w:rsid w:val="00517F49"/>
    <w:rsid w:val="00520040"/>
    <w:rsid w:val="0052012B"/>
    <w:rsid w:val="005202F3"/>
    <w:rsid w:val="00520976"/>
    <w:rsid w:val="005209DB"/>
    <w:rsid w:val="00520ED8"/>
    <w:rsid w:val="005212F0"/>
    <w:rsid w:val="005218A7"/>
    <w:rsid w:val="00522172"/>
    <w:rsid w:val="00522495"/>
    <w:rsid w:val="00522C3D"/>
    <w:rsid w:val="0052347B"/>
    <w:rsid w:val="00523589"/>
    <w:rsid w:val="005236C1"/>
    <w:rsid w:val="0052383B"/>
    <w:rsid w:val="00523A81"/>
    <w:rsid w:val="0052417E"/>
    <w:rsid w:val="005242FF"/>
    <w:rsid w:val="00524AD7"/>
    <w:rsid w:val="00524E9A"/>
    <w:rsid w:val="005250A0"/>
    <w:rsid w:val="0052569A"/>
    <w:rsid w:val="00525C40"/>
    <w:rsid w:val="00525F24"/>
    <w:rsid w:val="00526920"/>
    <w:rsid w:val="0052695A"/>
    <w:rsid w:val="00526AB8"/>
    <w:rsid w:val="00526E2A"/>
    <w:rsid w:val="00526F75"/>
    <w:rsid w:val="00526FDF"/>
    <w:rsid w:val="0052722D"/>
    <w:rsid w:val="00527C61"/>
    <w:rsid w:val="0053140B"/>
    <w:rsid w:val="00531410"/>
    <w:rsid w:val="00531757"/>
    <w:rsid w:val="00531A2C"/>
    <w:rsid w:val="00532074"/>
    <w:rsid w:val="00532600"/>
    <w:rsid w:val="00532696"/>
    <w:rsid w:val="00532C6D"/>
    <w:rsid w:val="00532EA6"/>
    <w:rsid w:val="00532FA5"/>
    <w:rsid w:val="005330A8"/>
    <w:rsid w:val="0053322A"/>
    <w:rsid w:val="0053396B"/>
    <w:rsid w:val="00533D49"/>
    <w:rsid w:val="005340D4"/>
    <w:rsid w:val="0053486E"/>
    <w:rsid w:val="005348AD"/>
    <w:rsid w:val="00535233"/>
    <w:rsid w:val="005353F5"/>
    <w:rsid w:val="00535D08"/>
    <w:rsid w:val="005360CC"/>
    <w:rsid w:val="00536319"/>
    <w:rsid w:val="00536496"/>
    <w:rsid w:val="00536A46"/>
    <w:rsid w:val="00537245"/>
    <w:rsid w:val="00537623"/>
    <w:rsid w:val="0053775A"/>
    <w:rsid w:val="00537D62"/>
    <w:rsid w:val="0054038C"/>
    <w:rsid w:val="00540B96"/>
    <w:rsid w:val="00540EB2"/>
    <w:rsid w:val="0054116F"/>
    <w:rsid w:val="0054180A"/>
    <w:rsid w:val="00541E45"/>
    <w:rsid w:val="00541E60"/>
    <w:rsid w:val="005420D8"/>
    <w:rsid w:val="0054235A"/>
    <w:rsid w:val="0054245E"/>
    <w:rsid w:val="0054289B"/>
    <w:rsid w:val="00542955"/>
    <w:rsid w:val="00542A14"/>
    <w:rsid w:val="00542A6D"/>
    <w:rsid w:val="00542E2A"/>
    <w:rsid w:val="0054321C"/>
    <w:rsid w:val="00543324"/>
    <w:rsid w:val="00543F94"/>
    <w:rsid w:val="0054452A"/>
    <w:rsid w:val="005448A7"/>
    <w:rsid w:val="00544A0B"/>
    <w:rsid w:val="005450AE"/>
    <w:rsid w:val="00545F99"/>
    <w:rsid w:val="005461E4"/>
    <w:rsid w:val="005465F1"/>
    <w:rsid w:val="0054797A"/>
    <w:rsid w:val="00550B27"/>
    <w:rsid w:val="00551545"/>
    <w:rsid w:val="00551958"/>
    <w:rsid w:val="00552B1E"/>
    <w:rsid w:val="00552C2B"/>
    <w:rsid w:val="00552F30"/>
    <w:rsid w:val="00553493"/>
    <w:rsid w:val="0055351C"/>
    <w:rsid w:val="00556067"/>
    <w:rsid w:val="005565B8"/>
    <w:rsid w:val="005567D9"/>
    <w:rsid w:val="0055735A"/>
    <w:rsid w:val="00557875"/>
    <w:rsid w:val="00557C5C"/>
    <w:rsid w:val="00557D37"/>
    <w:rsid w:val="005604F7"/>
    <w:rsid w:val="00560E1F"/>
    <w:rsid w:val="00561143"/>
    <w:rsid w:val="00561307"/>
    <w:rsid w:val="00561A46"/>
    <w:rsid w:val="00561BD1"/>
    <w:rsid w:val="00561C1B"/>
    <w:rsid w:val="0056262E"/>
    <w:rsid w:val="00562EF2"/>
    <w:rsid w:val="00563343"/>
    <w:rsid w:val="00563357"/>
    <w:rsid w:val="00563442"/>
    <w:rsid w:val="0056428B"/>
    <w:rsid w:val="005642BF"/>
    <w:rsid w:val="00564538"/>
    <w:rsid w:val="00565118"/>
    <w:rsid w:val="005651D5"/>
    <w:rsid w:val="005658AD"/>
    <w:rsid w:val="00565D2E"/>
    <w:rsid w:val="00565F18"/>
    <w:rsid w:val="00566AE1"/>
    <w:rsid w:val="00566BFB"/>
    <w:rsid w:val="00566D0B"/>
    <w:rsid w:val="0056750E"/>
    <w:rsid w:val="00567928"/>
    <w:rsid w:val="00567A3D"/>
    <w:rsid w:val="005700A7"/>
    <w:rsid w:val="00570AE7"/>
    <w:rsid w:val="00570C38"/>
    <w:rsid w:val="00570E84"/>
    <w:rsid w:val="00570F8A"/>
    <w:rsid w:val="00571209"/>
    <w:rsid w:val="00571746"/>
    <w:rsid w:val="005718A1"/>
    <w:rsid w:val="00571BA3"/>
    <w:rsid w:val="005723CD"/>
    <w:rsid w:val="00572679"/>
    <w:rsid w:val="005726FB"/>
    <w:rsid w:val="00572A61"/>
    <w:rsid w:val="00572E41"/>
    <w:rsid w:val="00572F5A"/>
    <w:rsid w:val="00573558"/>
    <w:rsid w:val="00573C8F"/>
    <w:rsid w:val="00574016"/>
    <w:rsid w:val="00574227"/>
    <w:rsid w:val="00574B22"/>
    <w:rsid w:val="00575593"/>
    <w:rsid w:val="00575880"/>
    <w:rsid w:val="00575B44"/>
    <w:rsid w:val="00575F53"/>
    <w:rsid w:val="005760D2"/>
    <w:rsid w:val="00576192"/>
    <w:rsid w:val="0057634A"/>
    <w:rsid w:val="00576CA0"/>
    <w:rsid w:val="0057703E"/>
    <w:rsid w:val="005770BF"/>
    <w:rsid w:val="00580069"/>
    <w:rsid w:val="00580C2B"/>
    <w:rsid w:val="00580E04"/>
    <w:rsid w:val="0058157D"/>
    <w:rsid w:val="005819AB"/>
    <w:rsid w:val="005819FF"/>
    <w:rsid w:val="00581F77"/>
    <w:rsid w:val="005823B0"/>
    <w:rsid w:val="00582503"/>
    <w:rsid w:val="0058261D"/>
    <w:rsid w:val="00582C47"/>
    <w:rsid w:val="00582D35"/>
    <w:rsid w:val="00582F80"/>
    <w:rsid w:val="00582FB4"/>
    <w:rsid w:val="005830AA"/>
    <w:rsid w:val="0058326A"/>
    <w:rsid w:val="005838CE"/>
    <w:rsid w:val="0058477F"/>
    <w:rsid w:val="0058478F"/>
    <w:rsid w:val="00584AF2"/>
    <w:rsid w:val="00584B33"/>
    <w:rsid w:val="00584C0A"/>
    <w:rsid w:val="005856BA"/>
    <w:rsid w:val="00586052"/>
    <w:rsid w:val="00586F90"/>
    <w:rsid w:val="00587127"/>
    <w:rsid w:val="00587B34"/>
    <w:rsid w:val="00590375"/>
    <w:rsid w:val="005908A4"/>
    <w:rsid w:val="00590F27"/>
    <w:rsid w:val="00591D05"/>
    <w:rsid w:val="00591FE4"/>
    <w:rsid w:val="0059226A"/>
    <w:rsid w:val="005923BE"/>
    <w:rsid w:val="00592749"/>
    <w:rsid w:val="00592A37"/>
    <w:rsid w:val="00592A4F"/>
    <w:rsid w:val="0059341C"/>
    <w:rsid w:val="00593A85"/>
    <w:rsid w:val="00593F01"/>
    <w:rsid w:val="00595707"/>
    <w:rsid w:val="005967AF"/>
    <w:rsid w:val="00596909"/>
    <w:rsid w:val="00597201"/>
    <w:rsid w:val="0059771B"/>
    <w:rsid w:val="005A0093"/>
    <w:rsid w:val="005A0511"/>
    <w:rsid w:val="005A0EE8"/>
    <w:rsid w:val="005A0EE9"/>
    <w:rsid w:val="005A128A"/>
    <w:rsid w:val="005A1891"/>
    <w:rsid w:val="005A1CB1"/>
    <w:rsid w:val="005A2711"/>
    <w:rsid w:val="005A276E"/>
    <w:rsid w:val="005A29E9"/>
    <w:rsid w:val="005A302C"/>
    <w:rsid w:val="005A3031"/>
    <w:rsid w:val="005A32A9"/>
    <w:rsid w:val="005A3458"/>
    <w:rsid w:val="005A35A0"/>
    <w:rsid w:val="005A4147"/>
    <w:rsid w:val="005A494F"/>
    <w:rsid w:val="005A4B31"/>
    <w:rsid w:val="005A4DC8"/>
    <w:rsid w:val="005A5E65"/>
    <w:rsid w:val="005A5EF6"/>
    <w:rsid w:val="005A5F44"/>
    <w:rsid w:val="005A610B"/>
    <w:rsid w:val="005A6545"/>
    <w:rsid w:val="005A67D7"/>
    <w:rsid w:val="005A681D"/>
    <w:rsid w:val="005A6BC4"/>
    <w:rsid w:val="005A6D8E"/>
    <w:rsid w:val="005A7716"/>
    <w:rsid w:val="005A7A08"/>
    <w:rsid w:val="005B1954"/>
    <w:rsid w:val="005B1D0A"/>
    <w:rsid w:val="005B1E7A"/>
    <w:rsid w:val="005B32BE"/>
    <w:rsid w:val="005B3B11"/>
    <w:rsid w:val="005B3C6E"/>
    <w:rsid w:val="005B3E57"/>
    <w:rsid w:val="005B4985"/>
    <w:rsid w:val="005B4FFA"/>
    <w:rsid w:val="005B54E4"/>
    <w:rsid w:val="005B5B53"/>
    <w:rsid w:val="005B6161"/>
    <w:rsid w:val="005B6252"/>
    <w:rsid w:val="005B7C9A"/>
    <w:rsid w:val="005C00C5"/>
    <w:rsid w:val="005C04CC"/>
    <w:rsid w:val="005C09E4"/>
    <w:rsid w:val="005C0D74"/>
    <w:rsid w:val="005C15E5"/>
    <w:rsid w:val="005C160C"/>
    <w:rsid w:val="005C17EB"/>
    <w:rsid w:val="005C2747"/>
    <w:rsid w:val="005C294A"/>
    <w:rsid w:val="005C3427"/>
    <w:rsid w:val="005C3D82"/>
    <w:rsid w:val="005C4922"/>
    <w:rsid w:val="005C4E4A"/>
    <w:rsid w:val="005C4E9C"/>
    <w:rsid w:val="005C513F"/>
    <w:rsid w:val="005C5497"/>
    <w:rsid w:val="005C587C"/>
    <w:rsid w:val="005C58A8"/>
    <w:rsid w:val="005C58F9"/>
    <w:rsid w:val="005C60B0"/>
    <w:rsid w:val="005C67E8"/>
    <w:rsid w:val="005C6B94"/>
    <w:rsid w:val="005C7AF9"/>
    <w:rsid w:val="005C7F63"/>
    <w:rsid w:val="005D000E"/>
    <w:rsid w:val="005D087E"/>
    <w:rsid w:val="005D08E2"/>
    <w:rsid w:val="005D1116"/>
    <w:rsid w:val="005D1187"/>
    <w:rsid w:val="005D15D0"/>
    <w:rsid w:val="005D2576"/>
    <w:rsid w:val="005D2B2D"/>
    <w:rsid w:val="005D311B"/>
    <w:rsid w:val="005D312D"/>
    <w:rsid w:val="005D3AC9"/>
    <w:rsid w:val="005D4D74"/>
    <w:rsid w:val="005D64BB"/>
    <w:rsid w:val="005D658F"/>
    <w:rsid w:val="005D6C6E"/>
    <w:rsid w:val="005D6CF6"/>
    <w:rsid w:val="005D7F80"/>
    <w:rsid w:val="005E01F7"/>
    <w:rsid w:val="005E03F0"/>
    <w:rsid w:val="005E09D9"/>
    <w:rsid w:val="005E1B3B"/>
    <w:rsid w:val="005E1DD3"/>
    <w:rsid w:val="005E1FDE"/>
    <w:rsid w:val="005E264C"/>
    <w:rsid w:val="005E3357"/>
    <w:rsid w:val="005E349E"/>
    <w:rsid w:val="005E365C"/>
    <w:rsid w:val="005E3680"/>
    <w:rsid w:val="005E39A5"/>
    <w:rsid w:val="005E3C17"/>
    <w:rsid w:val="005E4677"/>
    <w:rsid w:val="005E4768"/>
    <w:rsid w:val="005E5B62"/>
    <w:rsid w:val="005E6046"/>
    <w:rsid w:val="005E695D"/>
    <w:rsid w:val="005E6C62"/>
    <w:rsid w:val="005E6D99"/>
    <w:rsid w:val="005E7313"/>
    <w:rsid w:val="005E7BF1"/>
    <w:rsid w:val="005F0906"/>
    <w:rsid w:val="005F09FE"/>
    <w:rsid w:val="005F0B5A"/>
    <w:rsid w:val="005F0C78"/>
    <w:rsid w:val="005F0ED3"/>
    <w:rsid w:val="005F0F0F"/>
    <w:rsid w:val="005F17CC"/>
    <w:rsid w:val="005F1A15"/>
    <w:rsid w:val="005F1C19"/>
    <w:rsid w:val="005F304D"/>
    <w:rsid w:val="005F3056"/>
    <w:rsid w:val="005F317C"/>
    <w:rsid w:val="005F35BF"/>
    <w:rsid w:val="005F3987"/>
    <w:rsid w:val="005F3EC0"/>
    <w:rsid w:val="005F420F"/>
    <w:rsid w:val="005F4AD6"/>
    <w:rsid w:val="005F4D5E"/>
    <w:rsid w:val="005F6050"/>
    <w:rsid w:val="005F620D"/>
    <w:rsid w:val="005F6536"/>
    <w:rsid w:val="005F6658"/>
    <w:rsid w:val="005F6948"/>
    <w:rsid w:val="005F6A3B"/>
    <w:rsid w:val="00600463"/>
    <w:rsid w:val="006015D5"/>
    <w:rsid w:val="0060166D"/>
    <w:rsid w:val="00601B88"/>
    <w:rsid w:val="0060203C"/>
    <w:rsid w:val="0060205E"/>
    <w:rsid w:val="0060274C"/>
    <w:rsid w:val="00603772"/>
    <w:rsid w:val="00604897"/>
    <w:rsid w:val="00604A1E"/>
    <w:rsid w:val="00604B48"/>
    <w:rsid w:val="00604F1B"/>
    <w:rsid w:val="0060500F"/>
    <w:rsid w:val="00605153"/>
    <w:rsid w:val="006059E3"/>
    <w:rsid w:val="00605EB3"/>
    <w:rsid w:val="006061A9"/>
    <w:rsid w:val="00606542"/>
    <w:rsid w:val="00606A99"/>
    <w:rsid w:val="00607345"/>
    <w:rsid w:val="00607752"/>
    <w:rsid w:val="006077D0"/>
    <w:rsid w:val="00610082"/>
    <w:rsid w:val="006107DD"/>
    <w:rsid w:val="00610FDE"/>
    <w:rsid w:val="006120D4"/>
    <w:rsid w:val="00612A4D"/>
    <w:rsid w:val="00612D34"/>
    <w:rsid w:val="00613E82"/>
    <w:rsid w:val="00613F52"/>
    <w:rsid w:val="00613F6C"/>
    <w:rsid w:val="0061420A"/>
    <w:rsid w:val="00615A18"/>
    <w:rsid w:val="00615D4D"/>
    <w:rsid w:val="00615DCC"/>
    <w:rsid w:val="00616883"/>
    <w:rsid w:val="00616E77"/>
    <w:rsid w:val="0061717C"/>
    <w:rsid w:val="006172C8"/>
    <w:rsid w:val="00617321"/>
    <w:rsid w:val="0061744B"/>
    <w:rsid w:val="00617491"/>
    <w:rsid w:val="006174CE"/>
    <w:rsid w:val="006176E2"/>
    <w:rsid w:val="0061775E"/>
    <w:rsid w:val="006206C1"/>
    <w:rsid w:val="00620B92"/>
    <w:rsid w:val="006212FC"/>
    <w:rsid w:val="006213CD"/>
    <w:rsid w:val="006214A0"/>
    <w:rsid w:val="00621653"/>
    <w:rsid w:val="006216EA"/>
    <w:rsid w:val="00621F1F"/>
    <w:rsid w:val="006220BE"/>
    <w:rsid w:val="00622206"/>
    <w:rsid w:val="0062229D"/>
    <w:rsid w:val="00622303"/>
    <w:rsid w:val="00622A45"/>
    <w:rsid w:val="00622B2D"/>
    <w:rsid w:val="00622F87"/>
    <w:rsid w:val="00623EFE"/>
    <w:rsid w:val="00624960"/>
    <w:rsid w:val="00625444"/>
    <w:rsid w:val="00625B99"/>
    <w:rsid w:val="00626795"/>
    <w:rsid w:val="00626D9B"/>
    <w:rsid w:val="00626DF1"/>
    <w:rsid w:val="006272FB"/>
    <w:rsid w:val="00627AA2"/>
    <w:rsid w:val="00627F0A"/>
    <w:rsid w:val="00630563"/>
    <w:rsid w:val="006307E1"/>
    <w:rsid w:val="00630972"/>
    <w:rsid w:val="00630A01"/>
    <w:rsid w:val="00630A8E"/>
    <w:rsid w:val="00630C2B"/>
    <w:rsid w:val="00630CFA"/>
    <w:rsid w:val="006313C7"/>
    <w:rsid w:val="00631402"/>
    <w:rsid w:val="00631B7C"/>
    <w:rsid w:val="00631BAF"/>
    <w:rsid w:val="006332AB"/>
    <w:rsid w:val="00633590"/>
    <w:rsid w:val="00633FC8"/>
    <w:rsid w:val="006348A9"/>
    <w:rsid w:val="006351E2"/>
    <w:rsid w:val="0063551D"/>
    <w:rsid w:val="00635694"/>
    <w:rsid w:val="00635BAC"/>
    <w:rsid w:val="00635BF6"/>
    <w:rsid w:val="00636007"/>
    <w:rsid w:val="0063673F"/>
    <w:rsid w:val="00637147"/>
    <w:rsid w:val="00637918"/>
    <w:rsid w:val="006379BD"/>
    <w:rsid w:val="00637ED0"/>
    <w:rsid w:val="00640A4C"/>
    <w:rsid w:val="00640B6D"/>
    <w:rsid w:val="00641C2F"/>
    <w:rsid w:val="006421AC"/>
    <w:rsid w:val="0064224B"/>
    <w:rsid w:val="00642721"/>
    <w:rsid w:val="00642791"/>
    <w:rsid w:val="00642854"/>
    <w:rsid w:val="00642C46"/>
    <w:rsid w:val="006430E3"/>
    <w:rsid w:val="00643345"/>
    <w:rsid w:val="00643936"/>
    <w:rsid w:val="006443A4"/>
    <w:rsid w:val="0064451F"/>
    <w:rsid w:val="0064493C"/>
    <w:rsid w:val="00644BA8"/>
    <w:rsid w:val="00645907"/>
    <w:rsid w:val="00645B88"/>
    <w:rsid w:val="00645D00"/>
    <w:rsid w:val="00645D75"/>
    <w:rsid w:val="00645EB8"/>
    <w:rsid w:val="00646A59"/>
    <w:rsid w:val="00646E48"/>
    <w:rsid w:val="006472E7"/>
    <w:rsid w:val="00647469"/>
    <w:rsid w:val="00647AFA"/>
    <w:rsid w:val="00647F37"/>
    <w:rsid w:val="006502D5"/>
    <w:rsid w:val="00650633"/>
    <w:rsid w:val="00650FDE"/>
    <w:rsid w:val="00651E44"/>
    <w:rsid w:val="00652B8D"/>
    <w:rsid w:val="0065321D"/>
    <w:rsid w:val="0065334F"/>
    <w:rsid w:val="006533E8"/>
    <w:rsid w:val="00653CFA"/>
    <w:rsid w:val="006547F9"/>
    <w:rsid w:val="00654C36"/>
    <w:rsid w:val="00655335"/>
    <w:rsid w:val="00655584"/>
    <w:rsid w:val="00655D96"/>
    <w:rsid w:val="00656714"/>
    <w:rsid w:val="00656C7B"/>
    <w:rsid w:val="006600CE"/>
    <w:rsid w:val="00660B83"/>
    <w:rsid w:val="00660F8A"/>
    <w:rsid w:val="00661282"/>
    <w:rsid w:val="00661461"/>
    <w:rsid w:val="00661DB6"/>
    <w:rsid w:val="00661DD8"/>
    <w:rsid w:val="0066295D"/>
    <w:rsid w:val="00662AB9"/>
    <w:rsid w:val="00662D64"/>
    <w:rsid w:val="00663452"/>
    <w:rsid w:val="00663620"/>
    <w:rsid w:val="00663694"/>
    <w:rsid w:val="006641D9"/>
    <w:rsid w:val="00664A2D"/>
    <w:rsid w:val="00665598"/>
    <w:rsid w:val="00665C58"/>
    <w:rsid w:val="00666255"/>
    <w:rsid w:val="0066640E"/>
    <w:rsid w:val="00666933"/>
    <w:rsid w:val="00667CA9"/>
    <w:rsid w:val="00667D55"/>
    <w:rsid w:val="00667E58"/>
    <w:rsid w:val="00667F5A"/>
    <w:rsid w:val="006700B6"/>
    <w:rsid w:val="006705CF"/>
    <w:rsid w:val="00670AB7"/>
    <w:rsid w:val="00671A28"/>
    <w:rsid w:val="00672281"/>
    <w:rsid w:val="006723B1"/>
    <w:rsid w:val="00672D66"/>
    <w:rsid w:val="00672FB6"/>
    <w:rsid w:val="006731FB"/>
    <w:rsid w:val="00673520"/>
    <w:rsid w:val="00673751"/>
    <w:rsid w:val="006738B7"/>
    <w:rsid w:val="00673956"/>
    <w:rsid w:val="00674A6A"/>
    <w:rsid w:val="00674CAD"/>
    <w:rsid w:val="00675333"/>
    <w:rsid w:val="00675B33"/>
    <w:rsid w:val="00675C8E"/>
    <w:rsid w:val="00675D3D"/>
    <w:rsid w:val="00676202"/>
    <w:rsid w:val="00676B02"/>
    <w:rsid w:val="00676C4D"/>
    <w:rsid w:val="00677E16"/>
    <w:rsid w:val="006801B6"/>
    <w:rsid w:val="006808AB"/>
    <w:rsid w:val="00680BC4"/>
    <w:rsid w:val="00680C2D"/>
    <w:rsid w:val="00680CA6"/>
    <w:rsid w:val="00681A28"/>
    <w:rsid w:val="00682158"/>
    <w:rsid w:val="00682178"/>
    <w:rsid w:val="00683242"/>
    <w:rsid w:val="006835FB"/>
    <w:rsid w:val="006837CB"/>
    <w:rsid w:val="00683D33"/>
    <w:rsid w:val="00684011"/>
    <w:rsid w:val="00684204"/>
    <w:rsid w:val="0068426F"/>
    <w:rsid w:val="00684942"/>
    <w:rsid w:val="00684AAE"/>
    <w:rsid w:val="00684DC4"/>
    <w:rsid w:val="0068525B"/>
    <w:rsid w:val="0068688A"/>
    <w:rsid w:val="00686A47"/>
    <w:rsid w:val="00687888"/>
    <w:rsid w:val="00687C72"/>
    <w:rsid w:val="00690128"/>
    <w:rsid w:val="00690291"/>
    <w:rsid w:val="00690335"/>
    <w:rsid w:val="00690B18"/>
    <w:rsid w:val="0069104D"/>
    <w:rsid w:val="006922EB"/>
    <w:rsid w:val="0069276D"/>
    <w:rsid w:val="00692B40"/>
    <w:rsid w:val="00692FCB"/>
    <w:rsid w:val="00693121"/>
    <w:rsid w:val="00693383"/>
    <w:rsid w:val="006933BF"/>
    <w:rsid w:val="00693ADD"/>
    <w:rsid w:val="00694593"/>
    <w:rsid w:val="00696703"/>
    <w:rsid w:val="006974DA"/>
    <w:rsid w:val="00697F38"/>
    <w:rsid w:val="006A0CCC"/>
    <w:rsid w:val="006A16FA"/>
    <w:rsid w:val="006A1C2B"/>
    <w:rsid w:val="006A1DDE"/>
    <w:rsid w:val="006A1FBF"/>
    <w:rsid w:val="006A24B2"/>
    <w:rsid w:val="006A2E97"/>
    <w:rsid w:val="006A3487"/>
    <w:rsid w:val="006A35B7"/>
    <w:rsid w:val="006A390B"/>
    <w:rsid w:val="006A48DD"/>
    <w:rsid w:val="006A4DD4"/>
    <w:rsid w:val="006A51B4"/>
    <w:rsid w:val="006A52B9"/>
    <w:rsid w:val="006A5824"/>
    <w:rsid w:val="006A58AC"/>
    <w:rsid w:val="006A5D44"/>
    <w:rsid w:val="006A5EFA"/>
    <w:rsid w:val="006A65CB"/>
    <w:rsid w:val="006A6EE5"/>
    <w:rsid w:val="006A729F"/>
    <w:rsid w:val="006B0343"/>
    <w:rsid w:val="006B07CB"/>
    <w:rsid w:val="006B0810"/>
    <w:rsid w:val="006B1B3C"/>
    <w:rsid w:val="006B1C58"/>
    <w:rsid w:val="006B1C9A"/>
    <w:rsid w:val="006B1E75"/>
    <w:rsid w:val="006B1FBD"/>
    <w:rsid w:val="006B269A"/>
    <w:rsid w:val="006B3251"/>
    <w:rsid w:val="006B32B8"/>
    <w:rsid w:val="006B3AB6"/>
    <w:rsid w:val="006B41F7"/>
    <w:rsid w:val="006B4380"/>
    <w:rsid w:val="006B4E4A"/>
    <w:rsid w:val="006B4F00"/>
    <w:rsid w:val="006B540D"/>
    <w:rsid w:val="006B5AD6"/>
    <w:rsid w:val="006B5D75"/>
    <w:rsid w:val="006B5E12"/>
    <w:rsid w:val="006B6183"/>
    <w:rsid w:val="006B6776"/>
    <w:rsid w:val="006B6984"/>
    <w:rsid w:val="006B6EA0"/>
    <w:rsid w:val="006B7002"/>
    <w:rsid w:val="006B7671"/>
    <w:rsid w:val="006B7C4C"/>
    <w:rsid w:val="006C096C"/>
    <w:rsid w:val="006C0B1F"/>
    <w:rsid w:val="006C0C19"/>
    <w:rsid w:val="006C12C8"/>
    <w:rsid w:val="006C1699"/>
    <w:rsid w:val="006C31D9"/>
    <w:rsid w:val="006C3483"/>
    <w:rsid w:val="006C3674"/>
    <w:rsid w:val="006C3931"/>
    <w:rsid w:val="006C3D69"/>
    <w:rsid w:val="006C4739"/>
    <w:rsid w:val="006C4D0B"/>
    <w:rsid w:val="006C4E19"/>
    <w:rsid w:val="006C5078"/>
    <w:rsid w:val="006C5534"/>
    <w:rsid w:val="006C5A0E"/>
    <w:rsid w:val="006C5B06"/>
    <w:rsid w:val="006C6731"/>
    <w:rsid w:val="006C6B03"/>
    <w:rsid w:val="006C6C2B"/>
    <w:rsid w:val="006C6D16"/>
    <w:rsid w:val="006C6E8C"/>
    <w:rsid w:val="006C7895"/>
    <w:rsid w:val="006D00D5"/>
    <w:rsid w:val="006D04AD"/>
    <w:rsid w:val="006D0606"/>
    <w:rsid w:val="006D08AF"/>
    <w:rsid w:val="006D0C8F"/>
    <w:rsid w:val="006D0FAE"/>
    <w:rsid w:val="006D12F8"/>
    <w:rsid w:val="006D1380"/>
    <w:rsid w:val="006D1834"/>
    <w:rsid w:val="006D2C8E"/>
    <w:rsid w:val="006D30F0"/>
    <w:rsid w:val="006D34B7"/>
    <w:rsid w:val="006D3DE1"/>
    <w:rsid w:val="006D42EC"/>
    <w:rsid w:val="006D4573"/>
    <w:rsid w:val="006D45A3"/>
    <w:rsid w:val="006D4739"/>
    <w:rsid w:val="006D4889"/>
    <w:rsid w:val="006D53B4"/>
    <w:rsid w:val="006D5BC7"/>
    <w:rsid w:val="006D6585"/>
    <w:rsid w:val="006D6A8A"/>
    <w:rsid w:val="006D6ADD"/>
    <w:rsid w:val="006D7212"/>
    <w:rsid w:val="006D7F36"/>
    <w:rsid w:val="006E04B7"/>
    <w:rsid w:val="006E0EA8"/>
    <w:rsid w:val="006E10AA"/>
    <w:rsid w:val="006E112F"/>
    <w:rsid w:val="006E1623"/>
    <w:rsid w:val="006E205F"/>
    <w:rsid w:val="006E24C5"/>
    <w:rsid w:val="006E2718"/>
    <w:rsid w:val="006E2AEC"/>
    <w:rsid w:val="006E2C89"/>
    <w:rsid w:val="006E35FB"/>
    <w:rsid w:val="006E3AFF"/>
    <w:rsid w:val="006E3D81"/>
    <w:rsid w:val="006E4B35"/>
    <w:rsid w:val="006E4E65"/>
    <w:rsid w:val="006E5DC3"/>
    <w:rsid w:val="006E65DD"/>
    <w:rsid w:val="006E6995"/>
    <w:rsid w:val="006E6BCD"/>
    <w:rsid w:val="006E7F01"/>
    <w:rsid w:val="006F06AA"/>
    <w:rsid w:val="006F0ABE"/>
    <w:rsid w:val="006F0DE8"/>
    <w:rsid w:val="006F1724"/>
    <w:rsid w:val="006F191F"/>
    <w:rsid w:val="006F19E9"/>
    <w:rsid w:val="006F1FDD"/>
    <w:rsid w:val="006F2309"/>
    <w:rsid w:val="006F2959"/>
    <w:rsid w:val="006F3F18"/>
    <w:rsid w:val="006F53EC"/>
    <w:rsid w:val="006F550A"/>
    <w:rsid w:val="006F58EB"/>
    <w:rsid w:val="006F5ADD"/>
    <w:rsid w:val="006F5DC0"/>
    <w:rsid w:val="006F656E"/>
    <w:rsid w:val="006F6749"/>
    <w:rsid w:val="006F765A"/>
    <w:rsid w:val="006F7A75"/>
    <w:rsid w:val="006F7E0E"/>
    <w:rsid w:val="007006F3"/>
    <w:rsid w:val="007009F2"/>
    <w:rsid w:val="00701073"/>
    <w:rsid w:val="00702249"/>
    <w:rsid w:val="00702EE0"/>
    <w:rsid w:val="0070311B"/>
    <w:rsid w:val="00703B62"/>
    <w:rsid w:val="0070412E"/>
    <w:rsid w:val="007042B5"/>
    <w:rsid w:val="0070477B"/>
    <w:rsid w:val="007048AD"/>
    <w:rsid w:val="00704C02"/>
    <w:rsid w:val="00705C44"/>
    <w:rsid w:val="007064E9"/>
    <w:rsid w:val="00706614"/>
    <w:rsid w:val="00707386"/>
    <w:rsid w:val="007074CD"/>
    <w:rsid w:val="007075D2"/>
    <w:rsid w:val="007078C4"/>
    <w:rsid w:val="007103BC"/>
    <w:rsid w:val="007105F2"/>
    <w:rsid w:val="00711010"/>
    <w:rsid w:val="00711031"/>
    <w:rsid w:val="00711317"/>
    <w:rsid w:val="00711F73"/>
    <w:rsid w:val="0071204B"/>
    <w:rsid w:val="007123C6"/>
    <w:rsid w:val="00712903"/>
    <w:rsid w:val="00712CEC"/>
    <w:rsid w:val="00712D98"/>
    <w:rsid w:val="00713523"/>
    <w:rsid w:val="00713709"/>
    <w:rsid w:val="00713D70"/>
    <w:rsid w:val="00714606"/>
    <w:rsid w:val="0071462A"/>
    <w:rsid w:val="00714986"/>
    <w:rsid w:val="00714AA6"/>
    <w:rsid w:val="00714D6E"/>
    <w:rsid w:val="007157EB"/>
    <w:rsid w:val="00715A11"/>
    <w:rsid w:val="00716245"/>
    <w:rsid w:val="00716259"/>
    <w:rsid w:val="007164D8"/>
    <w:rsid w:val="00716804"/>
    <w:rsid w:val="00716933"/>
    <w:rsid w:val="007177DF"/>
    <w:rsid w:val="007206CB"/>
    <w:rsid w:val="00720739"/>
    <w:rsid w:val="00720A03"/>
    <w:rsid w:val="0072118A"/>
    <w:rsid w:val="007211C6"/>
    <w:rsid w:val="007212E2"/>
    <w:rsid w:val="0072151D"/>
    <w:rsid w:val="0072153A"/>
    <w:rsid w:val="00721C10"/>
    <w:rsid w:val="00722005"/>
    <w:rsid w:val="00722449"/>
    <w:rsid w:val="007224B8"/>
    <w:rsid w:val="00722D28"/>
    <w:rsid w:val="0072313D"/>
    <w:rsid w:val="007231B0"/>
    <w:rsid w:val="00723F33"/>
    <w:rsid w:val="00723FD3"/>
    <w:rsid w:val="00724342"/>
    <w:rsid w:val="00724664"/>
    <w:rsid w:val="007252DA"/>
    <w:rsid w:val="00725544"/>
    <w:rsid w:val="007255F9"/>
    <w:rsid w:val="00725C46"/>
    <w:rsid w:val="00725EE2"/>
    <w:rsid w:val="00725F83"/>
    <w:rsid w:val="00725F84"/>
    <w:rsid w:val="007260F2"/>
    <w:rsid w:val="00726232"/>
    <w:rsid w:val="00726356"/>
    <w:rsid w:val="007266D4"/>
    <w:rsid w:val="00726B49"/>
    <w:rsid w:val="00727181"/>
    <w:rsid w:val="00727B06"/>
    <w:rsid w:val="007317B7"/>
    <w:rsid w:val="0073189B"/>
    <w:rsid w:val="00731A12"/>
    <w:rsid w:val="00731B3D"/>
    <w:rsid w:val="00732550"/>
    <w:rsid w:val="00732777"/>
    <w:rsid w:val="00732A81"/>
    <w:rsid w:val="00732B6D"/>
    <w:rsid w:val="00732C68"/>
    <w:rsid w:val="00733382"/>
    <w:rsid w:val="00733429"/>
    <w:rsid w:val="007336CA"/>
    <w:rsid w:val="00733973"/>
    <w:rsid w:val="00733C13"/>
    <w:rsid w:val="00733F66"/>
    <w:rsid w:val="00734468"/>
    <w:rsid w:val="00734A94"/>
    <w:rsid w:val="00734B23"/>
    <w:rsid w:val="007351A8"/>
    <w:rsid w:val="007352D1"/>
    <w:rsid w:val="00735E37"/>
    <w:rsid w:val="007368DA"/>
    <w:rsid w:val="00736A5E"/>
    <w:rsid w:val="00737CCF"/>
    <w:rsid w:val="0074000B"/>
    <w:rsid w:val="00740602"/>
    <w:rsid w:val="00740B6D"/>
    <w:rsid w:val="007412C8"/>
    <w:rsid w:val="00742681"/>
    <w:rsid w:val="00743948"/>
    <w:rsid w:val="00743D39"/>
    <w:rsid w:val="00744091"/>
    <w:rsid w:val="0074471C"/>
    <w:rsid w:val="00744725"/>
    <w:rsid w:val="00744F22"/>
    <w:rsid w:val="007454F6"/>
    <w:rsid w:val="00746336"/>
    <w:rsid w:val="00746C73"/>
    <w:rsid w:val="0074743C"/>
    <w:rsid w:val="007474C2"/>
    <w:rsid w:val="007474E2"/>
    <w:rsid w:val="007475FF"/>
    <w:rsid w:val="00747E57"/>
    <w:rsid w:val="00747EFD"/>
    <w:rsid w:val="00750459"/>
    <w:rsid w:val="00750BB1"/>
    <w:rsid w:val="0075126D"/>
    <w:rsid w:val="00752397"/>
    <w:rsid w:val="0075275F"/>
    <w:rsid w:val="00752B75"/>
    <w:rsid w:val="00752B93"/>
    <w:rsid w:val="00752E08"/>
    <w:rsid w:val="00752E8A"/>
    <w:rsid w:val="00752ECC"/>
    <w:rsid w:val="0075324D"/>
    <w:rsid w:val="0075353A"/>
    <w:rsid w:val="00753F9A"/>
    <w:rsid w:val="007542EF"/>
    <w:rsid w:val="0075486B"/>
    <w:rsid w:val="00754ED5"/>
    <w:rsid w:val="00755C25"/>
    <w:rsid w:val="00755F1A"/>
    <w:rsid w:val="00755F3D"/>
    <w:rsid w:val="00756516"/>
    <w:rsid w:val="007569F3"/>
    <w:rsid w:val="00756D61"/>
    <w:rsid w:val="007573CC"/>
    <w:rsid w:val="007579F1"/>
    <w:rsid w:val="00757F23"/>
    <w:rsid w:val="00760084"/>
    <w:rsid w:val="00760425"/>
    <w:rsid w:val="00760AEE"/>
    <w:rsid w:val="00760DE1"/>
    <w:rsid w:val="00761323"/>
    <w:rsid w:val="00761943"/>
    <w:rsid w:val="00762418"/>
    <w:rsid w:val="007626B3"/>
    <w:rsid w:val="00762C70"/>
    <w:rsid w:val="0076328A"/>
    <w:rsid w:val="0076381B"/>
    <w:rsid w:val="007648E2"/>
    <w:rsid w:val="00764A3B"/>
    <w:rsid w:val="00765020"/>
    <w:rsid w:val="007660AB"/>
    <w:rsid w:val="007666A4"/>
    <w:rsid w:val="007667CB"/>
    <w:rsid w:val="00766D1E"/>
    <w:rsid w:val="00767033"/>
    <w:rsid w:val="007674E8"/>
    <w:rsid w:val="0076766B"/>
    <w:rsid w:val="0076794F"/>
    <w:rsid w:val="00767977"/>
    <w:rsid w:val="00770D72"/>
    <w:rsid w:val="007710F4"/>
    <w:rsid w:val="007715D3"/>
    <w:rsid w:val="0077162D"/>
    <w:rsid w:val="00771848"/>
    <w:rsid w:val="00771C4C"/>
    <w:rsid w:val="0077206B"/>
    <w:rsid w:val="0077242B"/>
    <w:rsid w:val="00772BB0"/>
    <w:rsid w:val="00773F3E"/>
    <w:rsid w:val="00775D78"/>
    <w:rsid w:val="00776F34"/>
    <w:rsid w:val="00777313"/>
    <w:rsid w:val="007777F4"/>
    <w:rsid w:val="00777AEE"/>
    <w:rsid w:val="00777C99"/>
    <w:rsid w:val="00780A06"/>
    <w:rsid w:val="0078141A"/>
    <w:rsid w:val="00781526"/>
    <w:rsid w:val="007817AC"/>
    <w:rsid w:val="00781C46"/>
    <w:rsid w:val="00781F90"/>
    <w:rsid w:val="007820A8"/>
    <w:rsid w:val="00782774"/>
    <w:rsid w:val="00782A94"/>
    <w:rsid w:val="00782FDE"/>
    <w:rsid w:val="007839AA"/>
    <w:rsid w:val="00783B12"/>
    <w:rsid w:val="007845AE"/>
    <w:rsid w:val="0078474C"/>
    <w:rsid w:val="00784B01"/>
    <w:rsid w:val="00784BF6"/>
    <w:rsid w:val="00784DB3"/>
    <w:rsid w:val="00784F4C"/>
    <w:rsid w:val="0078586F"/>
    <w:rsid w:val="00785959"/>
    <w:rsid w:val="00785CC6"/>
    <w:rsid w:val="00786071"/>
    <w:rsid w:val="00786520"/>
    <w:rsid w:val="00786893"/>
    <w:rsid w:val="00786981"/>
    <w:rsid w:val="00786A04"/>
    <w:rsid w:val="00787564"/>
    <w:rsid w:val="007878B6"/>
    <w:rsid w:val="00790037"/>
    <w:rsid w:val="0079049A"/>
    <w:rsid w:val="00791672"/>
    <w:rsid w:val="00792B2F"/>
    <w:rsid w:val="00793B45"/>
    <w:rsid w:val="00793C7A"/>
    <w:rsid w:val="00794363"/>
    <w:rsid w:val="007948A7"/>
    <w:rsid w:val="00794B0E"/>
    <w:rsid w:val="00794D97"/>
    <w:rsid w:val="00794EE2"/>
    <w:rsid w:val="007952C2"/>
    <w:rsid w:val="00795488"/>
    <w:rsid w:val="00795856"/>
    <w:rsid w:val="007958F8"/>
    <w:rsid w:val="00795FB2"/>
    <w:rsid w:val="00795FD1"/>
    <w:rsid w:val="0079610B"/>
    <w:rsid w:val="00796119"/>
    <w:rsid w:val="00796FDB"/>
    <w:rsid w:val="007971DF"/>
    <w:rsid w:val="00797550"/>
    <w:rsid w:val="0079760F"/>
    <w:rsid w:val="00797A80"/>
    <w:rsid w:val="007A078E"/>
    <w:rsid w:val="007A11AA"/>
    <w:rsid w:val="007A1665"/>
    <w:rsid w:val="007A1A18"/>
    <w:rsid w:val="007A2044"/>
    <w:rsid w:val="007A2058"/>
    <w:rsid w:val="007A3AC9"/>
    <w:rsid w:val="007A3D81"/>
    <w:rsid w:val="007A3DC7"/>
    <w:rsid w:val="007A428C"/>
    <w:rsid w:val="007A466B"/>
    <w:rsid w:val="007A4BC7"/>
    <w:rsid w:val="007A509C"/>
    <w:rsid w:val="007A56B7"/>
    <w:rsid w:val="007A593B"/>
    <w:rsid w:val="007A5C14"/>
    <w:rsid w:val="007A5E15"/>
    <w:rsid w:val="007A65DB"/>
    <w:rsid w:val="007A6686"/>
    <w:rsid w:val="007A69FE"/>
    <w:rsid w:val="007A6AFD"/>
    <w:rsid w:val="007A6C51"/>
    <w:rsid w:val="007A6E7C"/>
    <w:rsid w:val="007A6F24"/>
    <w:rsid w:val="007A73E8"/>
    <w:rsid w:val="007A7D11"/>
    <w:rsid w:val="007A7DB7"/>
    <w:rsid w:val="007B078D"/>
    <w:rsid w:val="007B1195"/>
    <w:rsid w:val="007B11EA"/>
    <w:rsid w:val="007B14D5"/>
    <w:rsid w:val="007B15FF"/>
    <w:rsid w:val="007B1E45"/>
    <w:rsid w:val="007B264B"/>
    <w:rsid w:val="007B2F90"/>
    <w:rsid w:val="007B37BE"/>
    <w:rsid w:val="007B447F"/>
    <w:rsid w:val="007B467B"/>
    <w:rsid w:val="007B49A0"/>
    <w:rsid w:val="007B4C81"/>
    <w:rsid w:val="007B50E6"/>
    <w:rsid w:val="007B546E"/>
    <w:rsid w:val="007B5768"/>
    <w:rsid w:val="007B5914"/>
    <w:rsid w:val="007B5BC5"/>
    <w:rsid w:val="007B5E59"/>
    <w:rsid w:val="007B6027"/>
    <w:rsid w:val="007B65F8"/>
    <w:rsid w:val="007B6C00"/>
    <w:rsid w:val="007B7370"/>
    <w:rsid w:val="007B7F41"/>
    <w:rsid w:val="007C00DB"/>
    <w:rsid w:val="007C0444"/>
    <w:rsid w:val="007C113F"/>
    <w:rsid w:val="007C1620"/>
    <w:rsid w:val="007C1681"/>
    <w:rsid w:val="007C16FC"/>
    <w:rsid w:val="007C262A"/>
    <w:rsid w:val="007C2636"/>
    <w:rsid w:val="007C280C"/>
    <w:rsid w:val="007C2C39"/>
    <w:rsid w:val="007C2CC6"/>
    <w:rsid w:val="007C3B11"/>
    <w:rsid w:val="007C42E3"/>
    <w:rsid w:val="007C5088"/>
    <w:rsid w:val="007C53B1"/>
    <w:rsid w:val="007C5E23"/>
    <w:rsid w:val="007C5E58"/>
    <w:rsid w:val="007C67D7"/>
    <w:rsid w:val="007C6A09"/>
    <w:rsid w:val="007C6E16"/>
    <w:rsid w:val="007C733A"/>
    <w:rsid w:val="007D007A"/>
    <w:rsid w:val="007D04DE"/>
    <w:rsid w:val="007D0C8B"/>
    <w:rsid w:val="007D0CA4"/>
    <w:rsid w:val="007D19B6"/>
    <w:rsid w:val="007D1C15"/>
    <w:rsid w:val="007D2282"/>
    <w:rsid w:val="007D2428"/>
    <w:rsid w:val="007D28E4"/>
    <w:rsid w:val="007D2904"/>
    <w:rsid w:val="007D2B69"/>
    <w:rsid w:val="007D34A3"/>
    <w:rsid w:val="007D3BC1"/>
    <w:rsid w:val="007D3CC3"/>
    <w:rsid w:val="007D4F46"/>
    <w:rsid w:val="007D4FC6"/>
    <w:rsid w:val="007D5940"/>
    <w:rsid w:val="007D611B"/>
    <w:rsid w:val="007D644B"/>
    <w:rsid w:val="007D72CF"/>
    <w:rsid w:val="007D766C"/>
    <w:rsid w:val="007D7845"/>
    <w:rsid w:val="007D7C8A"/>
    <w:rsid w:val="007D7D5D"/>
    <w:rsid w:val="007E0E38"/>
    <w:rsid w:val="007E1D5C"/>
    <w:rsid w:val="007E1E86"/>
    <w:rsid w:val="007E1EBF"/>
    <w:rsid w:val="007E1FFD"/>
    <w:rsid w:val="007E2405"/>
    <w:rsid w:val="007E33C9"/>
    <w:rsid w:val="007E3598"/>
    <w:rsid w:val="007E3757"/>
    <w:rsid w:val="007E3D82"/>
    <w:rsid w:val="007E44D8"/>
    <w:rsid w:val="007E4EE3"/>
    <w:rsid w:val="007E5580"/>
    <w:rsid w:val="007E5706"/>
    <w:rsid w:val="007E57F6"/>
    <w:rsid w:val="007E6556"/>
    <w:rsid w:val="007E6946"/>
    <w:rsid w:val="007E6A52"/>
    <w:rsid w:val="007E6D8C"/>
    <w:rsid w:val="007E6EFA"/>
    <w:rsid w:val="007E6F58"/>
    <w:rsid w:val="007E7493"/>
    <w:rsid w:val="007E74FC"/>
    <w:rsid w:val="007E786F"/>
    <w:rsid w:val="007E7A89"/>
    <w:rsid w:val="007E7DA7"/>
    <w:rsid w:val="007F0325"/>
    <w:rsid w:val="007F098F"/>
    <w:rsid w:val="007F0BA4"/>
    <w:rsid w:val="007F10AC"/>
    <w:rsid w:val="007F185B"/>
    <w:rsid w:val="007F28E0"/>
    <w:rsid w:val="007F2B95"/>
    <w:rsid w:val="007F2CA0"/>
    <w:rsid w:val="007F3243"/>
    <w:rsid w:val="007F32F0"/>
    <w:rsid w:val="007F3614"/>
    <w:rsid w:val="007F46F7"/>
    <w:rsid w:val="007F4F27"/>
    <w:rsid w:val="007F55E7"/>
    <w:rsid w:val="007F5E12"/>
    <w:rsid w:val="007F63FA"/>
    <w:rsid w:val="007F7226"/>
    <w:rsid w:val="007F7496"/>
    <w:rsid w:val="007F7A25"/>
    <w:rsid w:val="007F7A85"/>
    <w:rsid w:val="007F7B89"/>
    <w:rsid w:val="007F7C14"/>
    <w:rsid w:val="00800041"/>
    <w:rsid w:val="00800A48"/>
    <w:rsid w:val="00800B8C"/>
    <w:rsid w:val="00800FCA"/>
    <w:rsid w:val="0080147D"/>
    <w:rsid w:val="00801559"/>
    <w:rsid w:val="00801C7D"/>
    <w:rsid w:val="00802F61"/>
    <w:rsid w:val="0080340A"/>
    <w:rsid w:val="008044FC"/>
    <w:rsid w:val="00804CBB"/>
    <w:rsid w:val="008057EC"/>
    <w:rsid w:val="0080594E"/>
    <w:rsid w:val="00805A55"/>
    <w:rsid w:val="0080623D"/>
    <w:rsid w:val="00806687"/>
    <w:rsid w:val="008066DB"/>
    <w:rsid w:val="008076AD"/>
    <w:rsid w:val="0081031B"/>
    <w:rsid w:val="00810598"/>
    <w:rsid w:val="00810B37"/>
    <w:rsid w:val="00810DEB"/>
    <w:rsid w:val="00812105"/>
    <w:rsid w:val="0081240F"/>
    <w:rsid w:val="008132AA"/>
    <w:rsid w:val="008135DC"/>
    <w:rsid w:val="0081374F"/>
    <w:rsid w:val="00813DD3"/>
    <w:rsid w:val="00813FB7"/>
    <w:rsid w:val="0081410D"/>
    <w:rsid w:val="00814DB4"/>
    <w:rsid w:val="00814EDE"/>
    <w:rsid w:val="00815F76"/>
    <w:rsid w:val="00815FE2"/>
    <w:rsid w:val="00816914"/>
    <w:rsid w:val="00816E5C"/>
    <w:rsid w:val="008171FE"/>
    <w:rsid w:val="00817285"/>
    <w:rsid w:val="00817970"/>
    <w:rsid w:val="00817A69"/>
    <w:rsid w:val="00817FBC"/>
    <w:rsid w:val="00820F53"/>
    <w:rsid w:val="008212B4"/>
    <w:rsid w:val="0082166E"/>
    <w:rsid w:val="00822073"/>
    <w:rsid w:val="008227FE"/>
    <w:rsid w:val="00822B58"/>
    <w:rsid w:val="00823844"/>
    <w:rsid w:val="00823FE2"/>
    <w:rsid w:val="008240F9"/>
    <w:rsid w:val="008245CF"/>
    <w:rsid w:val="00824832"/>
    <w:rsid w:val="00824E62"/>
    <w:rsid w:val="00824F3D"/>
    <w:rsid w:val="00825369"/>
    <w:rsid w:val="00826009"/>
    <w:rsid w:val="00826A50"/>
    <w:rsid w:val="008273F3"/>
    <w:rsid w:val="0082746D"/>
    <w:rsid w:val="008278B6"/>
    <w:rsid w:val="0083096C"/>
    <w:rsid w:val="0083129E"/>
    <w:rsid w:val="00831411"/>
    <w:rsid w:val="00831494"/>
    <w:rsid w:val="008317DA"/>
    <w:rsid w:val="00832B8E"/>
    <w:rsid w:val="00832B9F"/>
    <w:rsid w:val="008333B8"/>
    <w:rsid w:val="00833506"/>
    <w:rsid w:val="00833584"/>
    <w:rsid w:val="00833B3F"/>
    <w:rsid w:val="00834AC8"/>
    <w:rsid w:val="0083545C"/>
    <w:rsid w:val="0083556B"/>
    <w:rsid w:val="00836137"/>
    <w:rsid w:val="0083632B"/>
    <w:rsid w:val="00837C4B"/>
    <w:rsid w:val="00837CFA"/>
    <w:rsid w:val="00840182"/>
    <w:rsid w:val="008404A2"/>
    <w:rsid w:val="008408EA"/>
    <w:rsid w:val="00840A9D"/>
    <w:rsid w:val="00840F10"/>
    <w:rsid w:val="00840FD7"/>
    <w:rsid w:val="008421DD"/>
    <w:rsid w:val="008433D7"/>
    <w:rsid w:val="00843541"/>
    <w:rsid w:val="0084394B"/>
    <w:rsid w:val="00843A6E"/>
    <w:rsid w:val="008443C8"/>
    <w:rsid w:val="008444E1"/>
    <w:rsid w:val="00844B92"/>
    <w:rsid w:val="00844CC6"/>
    <w:rsid w:val="008456AE"/>
    <w:rsid w:val="00845C41"/>
    <w:rsid w:val="00845DF7"/>
    <w:rsid w:val="008461BE"/>
    <w:rsid w:val="008461CD"/>
    <w:rsid w:val="0084668C"/>
    <w:rsid w:val="00846725"/>
    <w:rsid w:val="008467FD"/>
    <w:rsid w:val="008469D2"/>
    <w:rsid w:val="00846A85"/>
    <w:rsid w:val="00846CAD"/>
    <w:rsid w:val="00846D05"/>
    <w:rsid w:val="00846F47"/>
    <w:rsid w:val="008470F9"/>
    <w:rsid w:val="0084776F"/>
    <w:rsid w:val="0085089A"/>
    <w:rsid w:val="008510CE"/>
    <w:rsid w:val="00851897"/>
    <w:rsid w:val="00852008"/>
    <w:rsid w:val="008525BE"/>
    <w:rsid w:val="0085298B"/>
    <w:rsid w:val="00852B4A"/>
    <w:rsid w:val="00853884"/>
    <w:rsid w:val="00853C6D"/>
    <w:rsid w:val="00853E4B"/>
    <w:rsid w:val="008542FB"/>
    <w:rsid w:val="00854D11"/>
    <w:rsid w:val="00856503"/>
    <w:rsid w:val="008565B2"/>
    <w:rsid w:val="00856C62"/>
    <w:rsid w:val="00857049"/>
    <w:rsid w:val="00857394"/>
    <w:rsid w:val="008574F4"/>
    <w:rsid w:val="00857803"/>
    <w:rsid w:val="008605C4"/>
    <w:rsid w:val="0086063A"/>
    <w:rsid w:val="00860FDC"/>
    <w:rsid w:val="008612B4"/>
    <w:rsid w:val="008614C0"/>
    <w:rsid w:val="00861854"/>
    <w:rsid w:val="00862142"/>
    <w:rsid w:val="0086219D"/>
    <w:rsid w:val="008624DC"/>
    <w:rsid w:val="008629C7"/>
    <w:rsid w:val="00862DC5"/>
    <w:rsid w:val="008633FA"/>
    <w:rsid w:val="008634CC"/>
    <w:rsid w:val="00863819"/>
    <w:rsid w:val="00863897"/>
    <w:rsid w:val="00863C28"/>
    <w:rsid w:val="008644DC"/>
    <w:rsid w:val="0086491A"/>
    <w:rsid w:val="00864C07"/>
    <w:rsid w:val="00864E67"/>
    <w:rsid w:val="00864F65"/>
    <w:rsid w:val="0086503C"/>
    <w:rsid w:val="00865B5D"/>
    <w:rsid w:val="00865E34"/>
    <w:rsid w:val="00866238"/>
    <w:rsid w:val="00866BBE"/>
    <w:rsid w:val="00866E8B"/>
    <w:rsid w:val="00867450"/>
    <w:rsid w:val="008676D6"/>
    <w:rsid w:val="00870026"/>
    <w:rsid w:val="008705A0"/>
    <w:rsid w:val="008707C4"/>
    <w:rsid w:val="008707F7"/>
    <w:rsid w:val="008709BC"/>
    <w:rsid w:val="00871688"/>
    <w:rsid w:val="00871772"/>
    <w:rsid w:val="00871AC6"/>
    <w:rsid w:val="00871BE3"/>
    <w:rsid w:val="00872238"/>
    <w:rsid w:val="008733D0"/>
    <w:rsid w:val="008742DD"/>
    <w:rsid w:val="00874461"/>
    <w:rsid w:val="0087473C"/>
    <w:rsid w:val="00874C00"/>
    <w:rsid w:val="00874C50"/>
    <w:rsid w:val="00874C69"/>
    <w:rsid w:val="00874E18"/>
    <w:rsid w:val="00875FB8"/>
    <w:rsid w:val="00875FDB"/>
    <w:rsid w:val="00876334"/>
    <w:rsid w:val="00876851"/>
    <w:rsid w:val="00876A02"/>
    <w:rsid w:val="00876E8E"/>
    <w:rsid w:val="00876F07"/>
    <w:rsid w:val="008772DF"/>
    <w:rsid w:val="00877836"/>
    <w:rsid w:val="00877AAD"/>
    <w:rsid w:val="00877EC1"/>
    <w:rsid w:val="008802EB"/>
    <w:rsid w:val="0088053D"/>
    <w:rsid w:val="008809B9"/>
    <w:rsid w:val="00880C53"/>
    <w:rsid w:val="00880DDB"/>
    <w:rsid w:val="00880F8C"/>
    <w:rsid w:val="008814DD"/>
    <w:rsid w:val="0088157F"/>
    <w:rsid w:val="008816B6"/>
    <w:rsid w:val="00881771"/>
    <w:rsid w:val="008818E7"/>
    <w:rsid w:val="00882338"/>
    <w:rsid w:val="008829A7"/>
    <w:rsid w:val="00882FEF"/>
    <w:rsid w:val="00883711"/>
    <w:rsid w:val="00883793"/>
    <w:rsid w:val="008843C4"/>
    <w:rsid w:val="00884DFC"/>
    <w:rsid w:val="0088511C"/>
    <w:rsid w:val="00885C73"/>
    <w:rsid w:val="00885D0C"/>
    <w:rsid w:val="00885D5B"/>
    <w:rsid w:val="00886E16"/>
    <w:rsid w:val="0088723C"/>
    <w:rsid w:val="00887448"/>
    <w:rsid w:val="0088748A"/>
    <w:rsid w:val="00887E31"/>
    <w:rsid w:val="00890151"/>
    <w:rsid w:val="0089021A"/>
    <w:rsid w:val="00890358"/>
    <w:rsid w:val="008911A8"/>
    <w:rsid w:val="0089166A"/>
    <w:rsid w:val="00891E8C"/>
    <w:rsid w:val="00891F9F"/>
    <w:rsid w:val="008921EC"/>
    <w:rsid w:val="008929F5"/>
    <w:rsid w:val="0089358C"/>
    <w:rsid w:val="008936A4"/>
    <w:rsid w:val="008936C2"/>
    <w:rsid w:val="00893B12"/>
    <w:rsid w:val="00893FFC"/>
    <w:rsid w:val="0089421A"/>
    <w:rsid w:val="00894480"/>
    <w:rsid w:val="008951EC"/>
    <w:rsid w:val="00895B60"/>
    <w:rsid w:val="00895E5E"/>
    <w:rsid w:val="00896348"/>
    <w:rsid w:val="008967B4"/>
    <w:rsid w:val="008967FC"/>
    <w:rsid w:val="008968E0"/>
    <w:rsid w:val="00897AA8"/>
    <w:rsid w:val="00897AFB"/>
    <w:rsid w:val="00897E66"/>
    <w:rsid w:val="00897F8B"/>
    <w:rsid w:val="008A06AC"/>
    <w:rsid w:val="008A0771"/>
    <w:rsid w:val="008A08B4"/>
    <w:rsid w:val="008A1033"/>
    <w:rsid w:val="008A10A1"/>
    <w:rsid w:val="008A1595"/>
    <w:rsid w:val="008A15FC"/>
    <w:rsid w:val="008A19DC"/>
    <w:rsid w:val="008A1D29"/>
    <w:rsid w:val="008A1E91"/>
    <w:rsid w:val="008A22E8"/>
    <w:rsid w:val="008A2325"/>
    <w:rsid w:val="008A24E9"/>
    <w:rsid w:val="008A2BEE"/>
    <w:rsid w:val="008A36C5"/>
    <w:rsid w:val="008A374B"/>
    <w:rsid w:val="008A3C11"/>
    <w:rsid w:val="008A3F20"/>
    <w:rsid w:val="008A40FF"/>
    <w:rsid w:val="008A43F4"/>
    <w:rsid w:val="008A440F"/>
    <w:rsid w:val="008A5F23"/>
    <w:rsid w:val="008A7404"/>
    <w:rsid w:val="008A780D"/>
    <w:rsid w:val="008A7AD1"/>
    <w:rsid w:val="008B00AC"/>
    <w:rsid w:val="008B0145"/>
    <w:rsid w:val="008B0694"/>
    <w:rsid w:val="008B119F"/>
    <w:rsid w:val="008B1A72"/>
    <w:rsid w:val="008B1B17"/>
    <w:rsid w:val="008B1F30"/>
    <w:rsid w:val="008B2EB3"/>
    <w:rsid w:val="008B36BF"/>
    <w:rsid w:val="008B372D"/>
    <w:rsid w:val="008B3EA2"/>
    <w:rsid w:val="008B40E2"/>
    <w:rsid w:val="008B449E"/>
    <w:rsid w:val="008B486D"/>
    <w:rsid w:val="008B5576"/>
    <w:rsid w:val="008B61F0"/>
    <w:rsid w:val="008B69F1"/>
    <w:rsid w:val="008B6A02"/>
    <w:rsid w:val="008B7586"/>
    <w:rsid w:val="008B77C0"/>
    <w:rsid w:val="008C07AE"/>
    <w:rsid w:val="008C0C4C"/>
    <w:rsid w:val="008C0FFA"/>
    <w:rsid w:val="008C1761"/>
    <w:rsid w:val="008C20EA"/>
    <w:rsid w:val="008C240B"/>
    <w:rsid w:val="008C2577"/>
    <w:rsid w:val="008C2767"/>
    <w:rsid w:val="008C27F6"/>
    <w:rsid w:val="008C2E03"/>
    <w:rsid w:val="008C3613"/>
    <w:rsid w:val="008C3FFE"/>
    <w:rsid w:val="008C4519"/>
    <w:rsid w:val="008C4710"/>
    <w:rsid w:val="008C47FF"/>
    <w:rsid w:val="008C48E2"/>
    <w:rsid w:val="008C4C47"/>
    <w:rsid w:val="008C4CDB"/>
    <w:rsid w:val="008C5510"/>
    <w:rsid w:val="008C5ED0"/>
    <w:rsid w:val="008C61BA"/>
    <w:rsid w:val="008C6796"/>
    <w:rsid w:val="008C6AEA"/>
    <w:rsid w:val="008C703C"/>
    <w:rsid w:val="008C726F"/>
    <w:rsid w:val="008C7375"/>
    <w:rsid w:val="008D07B8"/>
    <w:rsid w:val="008D0993"/>
    <w:rsid w:val="008D099A"/>
    <w:rsid w:val="008D113C"/>
    <w:rsid w:val="008D14E3"/>
    <w:rsid w:val="008D1C77"/>
    <w:rsid w:val="008D1FA1"/>
    <w:rsid w:val="008D2252"/>
    <w:rsid w:val="008D26D7"/>
    <w:rsid w:val="008D26E0"/>
    <w:rsid w:val="008D2791"/>
    <w:rsid w:val="008D2F5A"/>
    <w:rsid w:val="008D3085"/>
    <w:rsid w:val="008D3A69"/>
    <w:rsid w:val="008D3D24"/>
    <w:rsid w:val="008D51BE"/>
    <w:rsid w:val="008D57CB"/>
    <w:rsid w:val="008D5BCB"/>
    <w:rsid w:val="008D5C5F"/>
    <w:rsid w:val="008D5F27"/>
    <w:rsid w:val="008D6A04"/>
    <w:rsid w:val="008D6AA3"/>
    <w:rsid w:val="008D7B87"/>
    <w:rsid w:val="008D7E61"/>
    <w:rsid w:val="008E0582"/>
    <w:rsid w:val="008E0FBE"/>
    <w:rsid w:val="008E1D53"/>
    <w:rsid w:val="008E1F2D"/>
    <w:rsid w:val="008E23E5"/>
    <w:rsid w:val="008E3066"/>
    <w:rsid w:val="008E3704"/>
    <w:rsid w:val="008E37F9"/>
    <w:rsid w:val="008E3AF7"/>
    <w:rsid w:val="008E4E6A"/>
    <w:rsid w:val="008E5E02"/>
    <w:rsid w:val="008E657F"/>
    <w:rsid w:val="008E65A2"/>
    <w:rsid w:val="008E69EC"/>
    <w:rsid w:val="008E6CBA"/>
    <w:rsid w:val="008E6D91"/>
    <w:rsid w:val="008E7FA2"/>
    <w:rsid w:val="008F0AFE"/>
    <w:rsid w:val="008F0E32"/>
    <w:rsid w:val="008F0F7B"/>
    <w:rsid w:val="008F1384"/>
    <w:rsid w:val="008F18C0"/>
    <w:rsid w:val="008F1F45"/>
    <w:rsid w:val="008F2BB9"/>
    <w:rsid w:val="008F3BE6"/>
    <w:rsid w:val="008F436C"/>
    <w:rsid w:val="008F4512"/>
    <w:rsid w:val="008F50D7"/>
    <w:rsid w:val="008F5311"/>
    <w:rsid w:val="008F5430"/>
    <w:rsid w:val="008F5F24"/>
    <w:rsid w:val="008F6770"/>
    <w:rsid w:val="008F6EF1"/>
    <w:rsid w:val="008F773C"/>
    <w:rsid w:val="008F7D75"/>
    <w:rsid w:val="008F7F8B"/>
    <w:rsid w:val="00900163"/>
    <w:rsid w:val="009003FF"/>
    <w:rsid w:val="009004F2"/>
    <w:rsid w:val="009013AD"/>
    <w:rsid w:val="00901A44"/>
    <w:rsid w:val="00901D42"/>
    <w:rsid w:val="009023D1"/>
    <w:rsid w:val="0090256B"/>
    <w:rsid w:val="00902BE1"/>
    <w:rsid w:val="00902BE2"/>
    <w:rsid w:val="00902C45"/>
    <w:rsid w:val="009034E7"/>
    <w:rsid w:val="00903EF9"/>
    <w:rsid w:val="009040E8"/>
    <w:rsid w:val="00904371"/>
    <w:rsid w:val="00904B38"/>
    <w:rsid w:val="00905014"/>
    <w:rsid w:val="009053EA"/>
    <w:rsid w:val="00905A5E"/>
    <w:rsid w:val="00905DAF"/>
    <w:rsid w:val="00905F2F"/>
    <w:rsid w:val="00906428"/>
    <w:rsid w:val="00906551"/>
    <w:rsid w:val="00906698"/>
    <w:rsid w:val="0090682B"/>
    <w:rsid w:val="00906BF7"/>
    <w:rsid w:val="00906CA4"/>
    <w:rsid w:val="009071B3"/>
    <w:rsid w:val="0090783F"/>
    <w:rsid w:val="00907B75"/>
    <w:rsid w:val="009100EF"/>
    <w:rsid w:val="0091121F"/>
    <w:rsid w:val="00911D1D"/>
    <w:rsid w:val="00911F70"/>
    <w:rsid w:val="00912184"/>
    <w:rsid w:val="00913722"/>
    <w:rsid w:val="00913CC8"/>
    <w:rsid w:val="00913CDF"/>
    <w:rsid w:val="00913D64"/>
    <w:rsid w:val="00913DDF"/>
    <w:rsid w:val="00914069"/>
    <w:rsid w:val="00914BB6"/>
    <w:rsid w:val="009154EC"/>
    <w:rsid w:val="009155CD"/>
    <w:rsid w:val="009157F7"/>
    <w:rsid w:val="0091585F"/>
    <w:rsid w:val="00915A20"/>
    <w:rsid w:val="00915EA3"/>
    <w:rsid w:val="00916020"/>
    <w:rsid w:val="00916131"/>
    <w:rsid w:val="0091657E"/>
    <w:rsid w:val="00916741"/>
    <w:rsid w:val="00916F73"/>
    <w:rsid w:val="00917788"/>
    <w:rsid w:val="00917861"/>
    <w:rsid w:val="00917BFC"/>
    <w:rsid w:val="00917EB0"/>
    <w:rsid w:val="009205BA"/>
    <w:rsid w:val="009217B9"/>
    <w:rsid w:val="0092288D"/>
    <w:rsid w:val="0092297D"/>
    <w:rsid w:val="00922CFA"/>
    <w:rsid w:val="00922E84"/>
    <w:rsid w:val="00923184"/>
    <w:rsid w:val="009233D1"/>
    <w:rsid w:val="009239E0"/>
    <w:rsid w:val="00923B8E"/>
    <w:rsid w:val="0092501F"/>
    <w:rsid w:val="00925114"/>
    <w:rsid w:val="0092586F"/>
    <w:rsid w:val="009258A3"/>
    <w:rsid w:val="009270DB"/>
    <w:rsid w:val="0092731B"/>
    <w:rsid w:val="0092754F"/>
    <w:rsid w:val="0092788A"/>
    <w:rsid w:val="00930567"/>
    <w:rsid w:val="009305F8"/>
    <w:rsid w:val="00930AE2"/>
    <w:rsid w:val="00930DE6"/>
    <w:rsid w:val="0093116D"/>
    <w:rsid w:val="00931244"/>
    <w:rsid w:val="00931A64"/>
    <w:rsid w:val="0093219C"/>
    <w:rsid w:val="00932CA9"/>
    <w:rsid w:val="00933333"/>
    <w:rsid w:val="00933D05"/>
    <w:rsid w:val="00935FDF"/>
    <w:rsid w:val="00936ECD"/>
    <w:rsid w:val="00936FB2"/>
    <w:rsid w:val="00940165"/>
    <w:rsid w:val="0094026F"/>
    <w:rsid w:val="00940317"/>
    <w:rsid w:val="00940789"/>
    <w:rsid w:val="00940B1A"/>
    <w:rsid w:val="00940B28"/>
    <w:rsid w:val="00940D46"/>
    <w:rsid w:val="00941918"/>
    <w:rsid w:val="00941CE1"/>
    <w:rsid w:val="0094216B"/>
    <w:rsid w:val="009421A5"/>
    <w:rsid w:val="00942F10"/>
    <w:rsid w:val="009430A3"/>
    <w:rsid w:val="009430F7"/>
    <w:rsid w:val="0094318F"/>
    <w:rsid w:val="009431AC"/>
    <w:rsid w:val="0094327A"/>
    <w:rsid w:val="0094459E"/>
    <w:rsid w:val="00944658"/>
    <w:rsid w:val="00944C52"/>
    <w:rsid w:val="00944D9B"/>
    <w:rsid w:val="00945620"/>
    <w:rsid w:val="0094565C"/>
    <w:rsid w:val="00945966"/>
    <w:rsid w:val="00945AF2"/>
    <w:rsid w:val="009462EE"/>
    <w:rsid w:val="009467DE"/>
    <w:rsid w:val="00946821"/>
    <w:rsid w:val="00946C67"/>
    <w:rsid w:val="00946E4C"/>
    <w:rsid w:val="00947197"/>
    <w:rsid w:val="00947269"/>
    <w:rsid w:val="00950307"/>
    <w:rsid w:val="00950AC2"/>
    <w:rsid w:val="00950D5B"/>
    <w:rsid w:val="00950F33"/>
    <w:rsid w:val="0095104F"/>
    <w:rsid w:val="009512F4"/>
    <w:rsid w:val="00951608"/>
    <w:rsid w:val="009519AC"/>
    <w:rsid w:val="00951B64"/>
    <w:rsid w:val="00952B41"/>
    <w:rsid w:val="00953438"/>
    <w:rsid w:val="0095355D"/>
    <w:rsid w:val="009538C7"/>
    <w:rsid w:val="0095392B"/>
    <w:rsid w:val="00954A4F"/>
    <w:rsid w:val="00954A53"/>
    <w:rsid w:val="00955C86"/>
    <w:rsid w:val="0095798B"/>
    <w:rsid w:val="00960091"/>
    <w:rsid w:val="009604FA"/>
    <w:rsid w:val="00960A74"/>
    <w:rsid w:val="00961F85"/>
    <w:rsid w:val="009620D0"/>
    <w:rsid w:val="00962760"/>
    <w:rsid w:val="00962F5E"/>
    <w:rsid w:val="00963171"/>
    <w:rsid w:val="0096352F"/>
    <w:rsid w:val="009635CB"/>
    <w:rsid w:val="00963CF0"/>
    <w:rsid w:val="00964619"/>
    <w:rsid w:val="009647F7"/>
    <w:rsid w:val="009651EF"/>
    <w:rsid w:val="00965679"/>
    <w:rsid w:val="00965887"/>
    <w:rsid w:val="00965F00"/>
    <w:rsid w:val="0096670C"/>
    <w:rsid w:val="009669C4"/>
    <w:rsid w:val="00966A43"/>
    <w:rsid w:val="00966BA9"/>
    <w:rsid w:val="00966F7D"/>
    <w:rsid w:val="0096707A"/>
    <w:rsid w:val="00967B43"/>
    <w:rsid w:val="00967CD8"/>
    <w:rsid w:val="009704D5"/>
    <w:rsid w:val="0097054F"/>
    <w:rsid w:val="009706A2"/>
    <w:rsid w:val="009706CA"/>
    <w:rsid w:val="00970D1C"/>
    <w:rsid w:val="00970F35"/>
    <w:rsid w:val="00971027"/>
    <w:rsid w:val="0097175C"/>
    <w:rsid w:val="0097197E"/>
    <w:rsid w:val="00971D8C"/>
    <w:rsid w:val="009724D8"/>
    <w:rsid w:val="00972594"/>
    <w:rsid w:val="00972F7D"/>
    <w:rsid w:val="0097309E"/>
    <w:rsid w:val="009732AE"/>
    <w:rsid w:val="00973951"/>
    <w:rsid w:val="00973C34"/>
    <w:rsid w:val="00973C63"/>
    <w:rsid w:val="00974118"/>
    <w:rsid w:val="00974516"/>
    <w:rsid w:val="00974AC9"/>
    <w:rsid w:val="00974C91"/>
    <w:rsid w:val="00976074"/>
    <w:rsid w:val="0097650F"/>
    <w:rsid w:val="00976A98"/>
    <w:rsid w:val="00976C44"/>
    <w:rsid w:val="009774C1"/>
    <w:rsid w:val="009774F9"/>
    <w:rsid w:val="009777A2"/>
    <w:rsid w:val="00977939"/>
    <w:rsid w:val="00977C24"/>
    <w:rsid w:val="00980285"/>
    <w:rsid w:val="00980F5E"/>
    <w:rsid w:val="00981144"/>
    <w:rsid w:val="00981148"/>
    <w:rsid w:val="009815FE"/>
    <w:rsid w:val="00981753"/>
    <w:rsid w:val="009825B3"/>
    <w:rsid w:val="0098270A"/>
    <w:rsid w:val="00983B80"/>
    <w:rsid w:val="00984219"/>
    <w:rsid w:val="00984E04"/>
    <w:rsid w:val="00984E69"/>
    <w:rsid w:val="00985795"/>
    <w:rsid w:val="00985AA1"/>
    <w:rsid w:val="00985B48"/>
    <w:rsid w:val="00986326"/>
    <w:rsid w:val="009864B7"/>
    <w:rsid w:val="00986528"/>
    <w:rsid w:val="009879F9"/>
    <w:rsid w:val="009904F8"/>
    <w:rsid w:val="00990F04"/>
    <w:rsid w:val="00990F99"/>
    <w:rsid w:val="00991140"/>
    <w:rsid w:val="00991ACF"/>
    <w:rsid w:val="0099327F"/>
    <w:rsid w:val="009933EB"/>
    <w:rsid w:val="0099361A"/>
    <w:rsid w:val="00993886"/>
    <w:rsid w:val="00993DCB"/>
    <w:rsid w:val="00993F2A"/>
    <w:rsid w:val="00994A2C"/>
    <w:rsid w:val="00994DF6"/>
    <w:rsid w:val="00994FB7"/>
    <w:rsid w:val="00995622"/>
    <w:rsid w:val="0099570A"/>
    <w:rsid w:val="00995736"/>
    <w:rsid w:val="009957B3"/>
    <w:rsid w:val="00995A5F"/>
    <w:rsid w:val="00995B77"/>
    <w:rsid w:val="00995E95"/>
    <w:rsid w:val="00997393"/>
    <w:rsid w:val="0099741D"/>
    <w:rsid w:val="0099763A"/>
    <w:rsid w:val="009A0FD3"/>
    <w:rsid w:val="009A0FDD"/>
    <w:rsid w:val="009A15C4"/>
    <w:rsid w:val="009A1644"/>
    <w:rsid w:val="009A1A47"/>
    <w:rsid w:val="009A22B0"/>
    <w:rsid w:val="009A2E7F"/>
    <w:rsid w:val="009A2E9A"/>
    <w:rsid w:val="009A3189"/>
    <w:rsid w:val="009A3B98"/>
    <w:rsid w:val="009A3EE1"/>
    <w:rsid w:val="009A4035"/>
    <w:rsid w:val="009A44B1"/>
    <w:rsid w:val="009A4C8B"/>
    <w:rsid w:val="009A4E4F"/>
    <w:rsid w:val="009A64EB"/>
    <w:rsid w:val="009A652B"/>
    <w:rsid w:val="009A6884"/>
    <w:rsid w:val="009A7021"/>
    <w:rsid w:val="009A74D8"/>
    <w:rsid w:val="009A7A98"/>
    <w:rsid w:val="009A7C8B"/>
    <w:rsid w:val="009B0273"/>
    <w:rsid w:val="009B049A"/>
    <w:rsid w:val="009B0A9E"/>
    <w:rsid w:val="009B0BC2"/>
    <w:rsid w:val="009B167F"/>
    <w:rsid w:val="009B1974"/>
    <w:rsid w:val="009B277A"/>
    <w:rsid w:val="009B3023"/>
    <w:rsid w:val="009B3686"/>
    <w:rsid w:val="009B3BF5"/>
    <w:rsid w:val="009B4389"/>
    <w:rsid w:val="009B4856"/>
    <w:rsid w:val="009B4CF1"/>
    <w:rsid w:val="009B4F10"/>
    <w:rsid w:val="009B596D"/>
    <w:rsid w:val="009B5DF6"/>
    <w:rsid w:val="009B5EEC"/>
    <w:rsid w:val="009B647D"/>
    <w:rsid w:val="009B747A"/>
    <w:rsid w:val="009B77D2"/>
    <w:rsid w:val="009B7B0F"/>
    <w:rsid w:val="009B7BB0"/>
    <w:rsid w:val="009B7FD1"/>
    <w:rsid w:val="009C0318"/>
    <w:rsid w:val="009C1071"/>
    <w:rsid w:val="009C151F"/>
    <w:rsid w:val="009C17CE"/>
    <w:rsid w:val="009C1817"/>
    <w:rsid w:val="009C24D5"/>
    <w:rsid w:val="009C2980"/>
    <w:rsid w:val="009C29BE"/>
    <w:rsid w:val="009C2CA9"/>
    <w:rsid w:val="009C2F5F"/>
    <w:rsid w:val="009C31F6"/>
    <w:rsid w:val="009C40D3"/>
    <w:rsid w:val="009C4434"/>
    <w:rsid w:val="009C45A0"/>
    <w:rsid w:val="009C47D3"/>
    <w:rsid w:val="009C5630"/>
    <w:rsid w:val="009C5938"/>
    <w:rsid w:val="009C6296"/>
    <w:rsid w:val="009C6346"/>
    <w:rsid w:val="009C6C27"/>
    <w:rsid w:val="009C6DE4"/>
    <w:rsid w:val="009D03BB"/>
    <w:rsid w:val="009D050C"/>
    <w:rsid w:val="009D0567"/>
    <w:rsid w:val="009D0829"/>
    <w:rsid w:val="009D2679"/>
    <w:rsid w:val="009D26DC"/>
    <w:rsid w:val="009D27E1"/>
    <w:rsid w:val="009D32A7"/>
    <w:rsid w:val="009D46A3"/>
    <w:rsid w:val="009D482A"/>
    <w:rsid w:val="009D4872"/>
    <w:rsid w:val="009D5486"/>
    <w:rsid w:val="009D575F"/>
    <w:rsid w:val="009D6DDD"/>
    <w:rsid w:val="009D71ED"/>
    <w:rsid w:val="009D725A"/>
    <w:rsid w:val="009D7B3B"/>
    <w:rsid w:val="009E02FD"/>
    <w:rsid w:val="009E04C5"/>
    <w:rsid w:val="009E059C"/>
    <w:rsid w:val="009E05B2"/>
    <w:rsid w:val="009E08A7"/>
    <w:rsid w:val="009E0B41"/>
    <w:rsid w:val="009E0DE4"/>
    <w:rsid w:val="009E1172"/>
    <w:rsid w:val="009E125C"/>
    <w:rsid w:val="009E1443"/>
    <w:rsid w:val="009E146F"/>
    <w:rsid w:val="009E17D4"/>
    <w:rsid w:val="009E1F9D"/>
    <w:rsid w:val="009E25F6"/>
    <w:rsid w:val="009E2B01"/>
    <w:rsid w:val="009E2CFF"/>
    <w:rsid w:val="009E368C"/>
    <w:rsid w:val="009E374F"/>
    <w:rsid w:val="009E3A49"/>
    <w:rsid w:val="009E3B3C"/>
    <w:rsid w:val="009E4003"/>
    <w:rsid w:val="009E40F3"/>
    <w:rsid w:val="009E45F6"/>
    <w:rsid w:val="009E4A4E"/>
    <w:rsid w:val="009E4EBE"/>
    <w:rsid w:val="009E578F"/>
    <w:rsid w:val="009E58C0"/>
    <w:rsid w:val="009E5AC4"/>
    <w:rsid w:val="009E5F81"/>
    <w:rsid w:val="009E647A"/>
    <w:rsid w:val="009E6947"/>
    <w:rsid w:val="009E6D82"/>
    <w:rsid w:val="009E7155"/>
    <w:rsid w:val="009E74EA"/>
    <w:rsid w:val="009F008C"/>
    <w:rsid w:val="009F06C4"/>
    <w:rsid w:val="009F08C6"/>
    <w:rsid w:val="009F161A"/>
    <w:rsid w:val="009F167D"/>
    <w:rsid w:val="009F2973"/>
    <w:rsid w:val="009F2AA1"/>
    <w:rsid w:val="009F2C09"/>
    <w:rsid w:val="009F308D"/>
    <w:rsid w:val="009F3CFC"/>
    <w:rsid w:val="009F3D8D"/>
    <w:rsid w:val="009F40EE"/>
    <w:rsid w:val="009F54F1"/>
    <w:rsid w:val="009F5567"/>
    <w:rsid w:val="009F572B"/>
    <w:rsid w:val="009F5772"/>
    <w:rsid w:val="009F5C9D"/>
    <w:rsid w:val="009F6102"/>
    <w:rsid w:val="009F6600"/>
    <w:rsid w:val="009F6628"/>
    <w:rsid w:val="009F67E1"/>
    <w:rsid w:val="009F696D"/>
    <w:rsid w:val="009F6D3B"/>
    <w:rsid w:val="009F70A0"/>
    <w:rsid w:val="009F7A98"/>
    <w:rsid w:val="009F7C38"/>
    <w:rsid w:val="009F7CA3"/>
    <w:rsid w:val="009F7DA3"/>
    <w:rsid w:val="00A00F0A"/>
    <w:rsid w:val="00A0132F"/>
    <w:rsid w:val="00A01765"/>
    <w:rsid w:val="00A019A1"/>
    <w:rsid w:val="00A01DB2"/>
    <w:rsid w:val="00A01EF5"/>
    <w:rsid w:val="00A02047"/>
    <w:rsid w:val="00A02109"/>
    <w:rsid w:val="00A025EE"/>
    <w:rsid w:val="00A026D3"/>
    <w:rsid w:val="00A02A2F"/>
    <w:rsid w:val="00A02DEE"/>
    <w:rsid w:val="00A0335B"/>
    <w:rsid w:val="00A036FC"/>
    <w:rsid w:val="00A03878"/>
    <w:rsid w:val="00A03996"/>
    <w:rsid w:val="00A039C5"/>
    <w:rsid w:val="00A03B1E"/>
    <w:rsid w:val="00A03D46"/>
    <w:rsid w:val="00A03FA6"/>
    <w:rsid w:val="00A0415A"/>
    <w:rsid w:val="00A04742"/>
    <w:rsid w:val="00A04DF0"/>
    <w:rsid w:val="00A0518C"/>
    <w:rsid w:val="00A055D8"/>
    <w:rsid w:val="00A05892"/>
    <w:rsid w:val="00A059C8"/>
    <w:rsid w:val="00A05A35"/>
    <w:rsid w:val="00A05F2D"/>
    <w:rsid w:val="00A06CF2"/>
    <w:rsid w:val="00A070B8"/>
    <w:rsid w:val="00A10E93"/>
    <w:rsid w:val="00A116D5"/>
    <w:rsid w:val="00A1282A"/>
    <w:rsid w:val="00A1311D"/>
    <w:rsid w:val="00A13785"/>
    <w:rsid w:val="00A13D15"/>
    <w:rsid w:val="00A13F26"/>
    <w:rsid w:val="00A149E6"/>
    <w:rsid w:val="00A150A5"/>
    <w:rsid w:val="00A156B4"/>
    <w:rsid w:val="00A159AC"/>
    <w:rsid w:val="00A15D83"/>
    <w:rsid w:val="00A15F8E"/>
    <w:rsid w:val="00A17171"/>
    <w:rsid w:val="00A17869"/>
    <w:rsid w:val="00A2070C"/>
    <w:rsid w:val="00A2081A"/>
    <w:rsid w:val="00A20834"/>
    <w:rsid w:val="00A211E6"/>
    <w:rsid w:val="00A21527"/>
    <w:rsid w:val="00A21F71"/>
    <w:rsid w:val="00A222A1"/>
    <w:rsid w:val="00A22651"/>
    <w:rsid w:val="00A2403E"/>
    <w:rsid w:val="00A2455B"/>
    <w:rsid w:val="00A24865"/>
    <w:rsid w:val="00A24A63"/>
    <w:rsid w:val="00A24A7C"/>
    <w:rsid w:val="00A25042"/>
    <w:rsid w:val="00A250FF"/>
    <w:rsid w:val="00A26C16"/>
    <w:rsid w:val="00A26F91"/>
    <w:rsid w:val="00A27B0D"/>
    <w:rsid w:val="00A303B3"/>
    <w:rsid w:val="00A3061A"/>
    <w:rsid w:val="00A30D24"/>
    <w:rsid w:val="00A313E1"/>
    <w:rsid w:val="00A314A2"/>
    <w:rsid w:val="00A31929"/>
    <w:rsid w:val="00A31FDD"/>
    <w:rsid w:val="00A32382"/>
    <w:rsid w:val="00A32924"/>
    <w:rsid w:val="00A32BCE"/>
    <w:rsid w:val="00A3335B"/>
    <w:rsid w:val="00A33EF8"/>
    <w:rsid w:val="00A33FC2"/>
    <w:rsid w:val="00A34529"/>
    <w:rsid w:val="00A34B73"/>
    <w:rsid w:val="00A34C5F"/>
    <w:rsid w:val="00A34E86"/>
    <w:rsid w:val="00A34FEE"/>
    <w:rsid w:val="00A3582A"/>
    <w:rsid w:val="00A35897"/>
    <w:rsid w:val="00A361C8"/>
    <w:rsid w:val="00A36285"/>
    <w:rsid w:val="00A36904"/>
    <w:rsid w:val="00A36952"/>
    <w:rsid w:val="00A373B7"/>
    <w:rsid w:val="00A3785A"/>
    <w:rsid w:val="00A40C32"/>
    <w:rsid w:val="00A41025"/>
    <w:rsid w:val="00A412F4"/>
    <w:rsid w:val="00A42C98"/>
    <w:rsid w:val="00A43172"/>
    <w:rsid w:val="00A4340B"/>
    <w:rsid w:val="00A43496"/>
    <w:rsid w:val="00A434A9"/>
    <w:rsid w:val="00A43D2E"/>
    <w:rsid w:val="00A43F0D"/>
    <w:rsid w:val="00A4443C"/>
    <w:rsid w:val="00A448BB"/>
    <w:rsid w:val="00A44B49"/>
    <w:rsid w:val="00A4528D"/>
    <w:rsid w:val="00A45F0E"/>
    <w:rsid w:val="00A47167"/>
    <w:rsid w:val="00A507F7"/>
    <w:rsid w:val="00A50B80"/>
    <w:rsid w:val="00A50E37"/>
    <w:rsid w:val="00A51072"/>
    <w:rsid w:val="00A5116F"/>
    <w:rsid w:val="00A516D1"/>
    <w:rsid w:val="00A516D5"/>
    <w:rsid w:val="00A51CF3"/>
    <w:rsid w:val="00A52644"/>
    <w:rsid w:val="00A53761"/>
    <w:rsid w:val="00A546C3"/>
    <w:rsid w:val="00A5484B"/>
    <w:rsid w:val="00A548CC"/>
    <w:rsid w:val="00A54F1A"/>
    <w:rsid w:val="00A54F86"/>
    <w:rsid w:val="00A54F8E"/>
    <w:rsid w:val="00A555F0"/>
    <w:rsid w:val="00A5572A"/>
    <w:rsid w:val="00A55F92"/>
    <w:rsid w:val="00A56481"/>
    <w:rsid w:val="00A56E34"/>
    <w:rsid w:val="00A5703C"/>
    <w:rsid w:val="00A570C0"/>
    <w:rsid w:val="00A57123"/>
    <w:rsid w:val="00A57A31"/>
    <w:rsid w:val="00A57EFC"/>
    <w:rsid w:val="00A57F40"/>
    <w:rsid w:val="00A605D0"/>
    <w:rsid w:val="00A607AA"/>
    <w:rsid w:val="00A60B27"/>
    <w:rsid w:val="00A60BC5"/>
    <w:rsid w:val="00A6105B"/>
    <w:rsid w:val="00A6136D"/>
    <w:rsid w:val="00A615FD"/>
    <w:rsid w:val="00A617A8"/>
    <w:rsid w:val="00A61A12"/>
    <w:rsid w:val="00A61E7F"/>
    <w:rsid w:val="00A623B6"/>
    <w:rsid w:val="00A62D7B"/>
    <w:rsid w:val="00A6311B"/>
    <w:rsid w:val="00A6338A"/>
    <w:rsid w:val="00A63A8B"/>
    <w:rsid w:val="00A64FF2"/>
    <w:rsid w:val="00A65BA0"/>
    <w:rsid w:val="00A65D0F"/>
    <w:rsid w:val="00A66288"/>
    <w:rsid w:val="00A670C0"/>
    <w:rsid w:val="00A6725C"/>
    <w:rsid w:val="00A67348"/>
    <w:rsid w:val="00A67B68"/>
    <w:rsid w:val="00A67D55"/>
    <w:rsid w:val="00A70111"/>
    <w:rsid w:val="00A70713"/>
    <w:rsid w:val="00A70A48"/>
    <w:rsid w:val="00A711FC"/>
    <w:rsid w:val="00A7200F"/>
    <w:rsid w:val="00A7221C"/>
    <w:rsid w:val="00A722DD"/>
    <w:rsid w:val="00A7289C"/>
    <w:rsid w:val="00A73437"/>
    <w:rsid w:val="00A7362B"/>
    <w:rsid w:val="00A73A1B"/>
    <w:rsid w:val="00A74969"/>
    <w:rsid w:val="00A74FA3"/>
    <w:rsid w:val="00A75003"/>
    <w:rsid w:val="00A750CD"/>
    <w:rsid w:val="00A75855"/>
    <w:rsid w:val="00A75CCC"/>
    <w:rsid w:val="00A76101"/>
    <w:rsid w:val="00A76446"/>
    <w:rsid w:val="00A764E5"/>
    <w:rsid w:val="00A7666F"/>
    <w:rsid w:val="00A76DD5"/>
    <w:rsid w:val="00A76F97"/>
    <w:rsid w:val="00A7760F"/>
    <w:rsid w:val="00A778DF"/>
    <w:rsid w:val="00A80E0A"/>
    <w:rsid w:val="00A8170D"/>
    <w:rsid w:val="00A82059"/>
    <w:rsid w:val="00A82064"/>
    <w:rsid w:val="00A826B9"/>
    <w:rsid w:val="00A82738"/>
    <w:rsid w:val="00A82957"/>
    <w:rsid w:val="00A82FE9"/>
    <w:rsid w:val="00A830BC"/>
    <w:rsid w:val="00A83123"/>
    <w:rsid w:val="00A8462D"/>
    <w:rsid w:val="00A852DC"/>
    <w:rsid w:val="00A85381"/>
    <w:rsid w:val="00A854B2"/>
    <w:rsid w:val="00A85712"/>
    <w:rsid w:val="00A85A4D"/>
    <w:rsid w:val="00A85B88"/>
    <w:rsid w:val="00A86478"/>
    <w:rsid w:val="00A86681"/>
    <w:rsid w:val="00A86C5D"/>
    <w:rsid w:val="00A86FD8"/>
    <w:rsid w:val="00A870FE"/>
    <w:rsid w:val="00A877EB"/>
    <w:rsid w:val="00A90228"/>
    <w:rsid w:val="00A90E16"/>
    <w:rsid w:val="00A9129B"/>
    <w:rsid w:val="00A917E1"/>
    <w:rsid w:val="00A91F0A"/>
    <w:rsid w:val="00A925F6"/>
    <w:rsid w:val="00A927A9"/>
    <w:rsid w:val="00A929C8"/>
    <w:rsid w:val="00A9323E"/>
    <w:rsid w:val="00A937C1"/>
    <w:rsid w:val="00A93956"/>
    <w:rsid w:val="00A93E3C"/>
    <w:rsid w:val="00A9453A"/>
    <w:rsid w:val="00A9466B"/>
    <w:rsid w:val="00A94730"/>
    <w:rsid w:val="00A94C00"/>
    <w:rsid w:val="00A95BE8"/>
    <w:rsid w:val="00A95C04"/>
    <w:rsid w:val="00A95C7D"/>
    <w:rsid w:val="00A95DA5"/>
    <w:rsid w:val="00A9644D"/>
    <w:rsid w:val="00A965D1"/>
    <w:rsid w:val="00A96832"/>
    <w:rsid w:val="00A96F9E"/>
    <w:rsid w:val="00A9743A"/>
    <w:rsid w:val="00A97EC1"/>
    <w:rsid w:val="00AA03E1"/>
    <w:rsid w:val="00AA05AF"/>
    <w:rsid w:val="00AA148F"/>
    <w:rsid w:val="00AA217C"/>
    <w:rsid w:val="00AA281B"/>
    <w:rsid w:val="00AA2A55"/>
    <w:rsid w:val="00AA2DBD"/>
    <w:rsid w:val="00AA30E5"/>
    <w:rsid w:val="00AA355C"/>
    <w:rsid w:val="00AA37AC"/>
    <w:rsid w:val="00AA40AA"/>
    <w:rsid w:val="00AA42AD"/>
    <w:rsid w:val="00AA44ED"/>
    <w:rsid w:val="00AA520C"/>
    <w:rsid w:val="00AA5285"/>
    <w:rsid w:val="00AA542B"/>
    <w:rsid w:val="00AA5500"/>
    <w:rsid w:val="00AA5604"/>
    <w:rsid w:val="00AA5648"/>
    <w:rsid w:val="00AA5BEA"/>
    <w:rsid w:val="00AA5D27"/>
    <w:rsid w:val="00AA5D3A"/>
    <w:rsid w:val="00AA5E78"/>
    <w:rsid w:val="00AA67EA"/>
    <w:rsid w:val="00AA693A"/>
    <w:rsid w:val="00AA6DCA"/>
    <w:rsid w:val="00AA713E"/>
    <w:rsid w:val="00AA7280"/>
    <w:rsid w:val="00AA770D"/>
    <w:rsid w:val="00AA7D05"/>
    <w:rsid w:val="00AB0297"/>
    <w:rsid w:val="00AB1B1D"/>
    <w:rsid w:val="00AB1E35"/>
    <w:rsid w:val="00AB286E"/>
    <w:rsid w:val="00AB2E57"/>
    <w:rsid w:val="00AB2E8A"/>
    <w:rsid w:val="00AB3056"/>
    <w:rsid w:val="00AB42B1"/>
    <w:rsid w:val="00AB440A"/>
    <w:rsid w:val="00AB44E0"/>
    <w:rsid w:val="00AB4732"/>
    <w:rsid w:val="00AB4D12"/>
    <w:rsid w:val="00AB4E74"/>
    <w:rsid w:val="00AB5495"/>
    <w:rsid w:val="00AB54D3"/>
    <w:rsid w:val="00AB57E5"/>
    <w:rsid w:val="00AB6372"/>
    <w:rsid w:val="00AB639C"/>
    <w:rsid w:val="00AB65AA"/>
    <w:rsid w:val="00AB6627"/>
    <w:rsid w:val="00AB685D"/>
    <w:rsid w:val="00AB6A41"/>
    <w:rsid w:val="00AB6B59"/>
    <w:rsid w:val="00AB723D"/>
    <w:rsid w:val="00AB7EBD"/>
    <w:rsid w:val="00AC062E"/>
    <w:rsid w:val="00AC1A1D"/>
    <w:rsid w:val="00AC1A82"/>
    <w:rsid w:val="00AC21E9"/>
    <w:rsid w:val="00AC236E"/>
    <w:rsid w:val="00AC26CF"/>
    <w:rsid w:val="00AC2911"/>
    <w:rsid w:val="00AC2F2C"/>
    <w:rsid w:val="00AC368E"/>
    <w:rsid w:val="00AC3A99"/>
    <w:rsid w:val="00AC3D2C"/>
    <w:rsid w:val="00AC3D37"/>
    <w:rsid w:val="00AC3EF3"/>
    <w:rsid w:val="00AC4279"/>
    <w:rsid w:val="00AC48E9"/>
    <w:rsid w:val="00AC492F"/>
    <w:rsid w:val="00AC4C63"/>
    <w:rsid w:val="00AC4FDA"/>
    <w:rsid w:val="00AC54FA"/>
    <w:rsid w:val="00AC60B3"/>
    <w:rsid w:val="00AC6177"/>
    <w:rsid w:val="00AC6725"/>
    <w:rsid w:val="00AC6892"/>
    <w:rsid w:val="00AC68DC"/>
    <w:rsid w:val="00AC6F3E"/>
    <w:rsid w:val="00AC6F4F"/>
    <w:rsid w:val="00AC72F4"/>
    <w:rsid w:val="00AC79D5"/>
    <w:rsid w:val="00AD0219"/>
    <w:rsid w:val="00AD0E53"/>
    <w:rsid w:val="00AD1C83"/>
    <w:rsid w:val="00AD219B"/>
    <w:rsid w:val="00AD25CE"/>
    <w:rsid w:val="00AD2DBE"/>
    <w:rsid w:val="00AD320B"/>
    <w:rsid w:val="00AD390D"/>
    <w:rsid w:val="00AD3B5B"/>
    <w:rsid w:val="00AD40E3"/>
    <w:rsid w:val="00AD40FF"/>
    <w:rsid w:val="00AD5C78"/>
    <w:rsid w:val="00AD6F7C"/>
    <w:rsid w:val="00AD7141"/>
    <w:rsid w:val="00AD7F81"/>
    <w:rsid w:val="00AE009C"/>
    <w:rsid w:val="00AE01A6"/>
    <w:rsid w:val="00AE0A48"/>
    <w:rsid w:val="00AE1E33"/>
    <w:rsid w:val="00AE2F53"/>
    <w:rsid w:val="00AE412D"/>
    <w:rsid w:val="00AE4612"/>
    <w:rsid w:val="00AE4CD3"/>
    <w:rsid w:val="00AE500F"/>
    <w:rsid w:val="00AE5A13"/>
    <w:rsid w:val="00AE5D32"/>
    <w:rsid w:val="00AE6107"/>
    <w:rsid w:val="00AE640F"/>
    <w:rsid w:val="00AE677F"/>
    <w:rsid w:val="00AE6C84"/>
    <w:rsid w:val="00AE7582"/>
    <w:rsid w:val="00AE7845"/>
    <w:rsid w:val="00AE78B5"/>
    <w:rsid w:val="00AE78C4"/>
    <w:rsid w:val="00AE7A0F"/>
    <w:rsid w:val="00AE7B21"/>
    <w:rsid w:val="00AE7F31"/>
    <w:rsid w:val="00AF041F"/>
    <w:rsid w:val="00AF0480"/>
    <w:rsid w:val="00AF091B"/>
    <w:rsid w:val="00AF2385"/>
    <w:rsid w:val="00AF2AC6"/>
    <w:rsid w:val="00AF2B3E"/>
    <w:rsid w:val="00AF3241"/>
    <w:rsid w:val="00AF3616"/>
    <w:rsid w:val="00AF3C62"/>
    <w:rsid w:val="00AF3D38"/>
    <w:rsid w:val="00AF431E"/>
    <w:rsid w:val="00AF47EE"/>
    <w:rsid w:val="00AF495F"/>
    <w:rsid w:val="00AF4C8E"/>
    <w:rsid w:val="00AF4EF3"/>
    <w:rsid w:val="00AF50E4"/>
    <w:rsid w:val="00AF526D"/>
    <w:rsid w:val="00AF75BD"/>
    <w:rsid w:val="00AF7723"/>
    <w:rsid w:val="00B0022B"/>
    <w:rsid w:val="00B0076A"/>
    <w:rsid w:val="00B009C9"/>
    <w:rsid w:val="00B00B39"/>
    <w:rsid w:val="00B01174"/>
    <w:rsid w:val="00B01291"/>
    <w:rsid w:val="00B01626"/>
    <w:rsid w:val="00B0315F"/>
    <w:rsid w:val="00B032F1"/>
    <w:rsid w:val="00B034F2"/>
    <w:rsid w:val="00B0385D"/>
    <w:rsid w:val="00B0388C"/>
    <w:rsid w:val="00B0389B"/>
    <w:rsid w:val="00B03B8A"/>
    <w:rsid w:val="00B041AE"/>
    <w:rsid w:val="00B0433A"/>
    <w:rsid w:val="00B04D04"/>
    <w:rsid w:val="00B05223"/>
    <w:rsid w:val="00B057B3"/>
    <w:rsid w:val="00B05CCF"/>
    <w:rsid w:val="00B05EDB"/>
    <w:rsid w:val="00B063FC"/>
    <w:rsid w:val="00B065E9"/>
    <w:rsid w:val="00B066B0"/>
    <w:rsid w:val="00B066B6"/>
    <w:rsid w:val="00B06799"/>
    <w:rsid w:val="00B07701"/>
    <w:rsid w:val="00B10637"/>
    <w:rsid w:val="00B11BA7"/>
    <w:rsid w:val="00B11D66"/>
    <w:rsid w:val="00B1239F"/>
    <w:rsid w:val="00B12543"/>
    <w:rsid w:val="00B12B08"/>
    <w:rsid w:val="00B12D70"/>
    <w:rsid w:val="00B133B1"/>
    <w:rsid w:val="00B13811"/>
    <w:rsid w:val="00B13BE2"/>
    <w:rsid w:val="00B147C4"/>
    <w:rsid w:val="00B14853"/>
    <w:rsid w:val="00B15D4A"/>
    <w:rsid w:val="00B15EB9"/>
    <w:rsid w:val="00B176EE"/>
    <w:rsid w:val="00B178FC"/>
    <w:rsid w:val="00B17CD1"/>
    <w:rsid w:val="00B17DE4"/>
    <w:rsid w:val="00B17E66"/>
    <w:rsid w:val="00B2010A"/>
    <w:rsid w:val="00B2056B"/>
    <w:rsid w:val="00B20786"/>
    <w:rsid w:val="00B20A7D"/>
    <w:rsid w:val="00B2147E"/>
    <w:rsid w:val="00B214B3"/>
    <w:rsid w:val="00B22D5B"/>
    <w:rsid w:val="00B22E7C"/>
    <w:rsid w:val="00B2390E"/>
    <w:rsid w:val="00B23FA2"/>
    <w:rsid w:val="00B24856"/>
    <w:rsid w:val="00B24868"/>
    <w:rsid w:val="00B248AB"/>
    <w:rsid w:val="00B249A3"/>
    <w:rsid w:val="00B24E3B"/>
    <w:rsid w:val="00B24FFF"/>
    <w:rsid w:val="00B25A49"/>
    <w:rsid w:val="00B261F8"/>
    <w:rsid w:val="00B2762D"/>
    <w:rsid w:val="00B27739"/>
    <w:rsid w:val="00B27A1D"/>
    <w:rsid w:val="00B27DDB"/>
    <w:rsid w:val="00B30C2D"/>
    <w:rsid w:val="00B31458"/>
    <w:rsid w:val="00B31991"/>
    <w:rsid w:val="00B32057"/>
    <w:rsid w:val="00B322A9"/>
    <w:rsid w:val="00B32608"/>
    <w:rsid w:val="00B334BE"/>
    <w:rsid w:val="00B33B6D"/>
    <w:rsid w:val="00B34041"/>
    <w:rsid w:val="00B34639"/>
    <w:rsid w:val="00B348CB"/>
    <w:rsid w:val="00B348E5"/>
    <w:rsid w:val="00B35D2B"/>
    <w:rsid w:val="00B35DD0"/>
    <w:rsid w:val="00B35DE3"/>
    <w:rsid w:val="00B36194"/>
    <w:rsid w:val="00B36473"/>
    <w:rsid w:val="00B368CD"/>
    <w:rsid w:val="00B369FD"/>
    <w:rsid w:val="00B373DB"/>
    <w:rsid w:val="00B37662"/>
    <w:rsid w:val="00B37822"/>
    <w:rsid w:val="00B3791D"/>
    <w:rsid w:val="00B3792B"/>
    <w:rsid w:val="00B37F0E"/>
    <w:rsid w:val="00B4095A"/>
    <w:rsid w:val="00B41012"/>
    <w:rsid w:val="00B41117"/>
    <w:rsid w:val="00B41520"/>
    <w:rsid w:val="00B4152A"/>
    <w:rsid w:val="00B4234E"/>
    <w:rsid w:val="00B4267B"/>
    <w:rsid w:val="00B426CA"/>
    <w:rsid w:val="00B42A12"/>
    <w:rsid w:val="00B430A3"/>
    <w:rsid w:val="00B43D7A"/>
    <w:rsid w:val="00B444AA"/>
    <w:rsid w:val="00B44687"/>
    <w:rsid w:val="00B44A1C"/>
    <w:rsid w:val="00B44AC4"/>
    <w:rsid w:val="00B44BCC"/>
    <w:rsid w:val="00B44C00"/>
    <w:rsid w:val="00B45D12"/>
    <w:rsid w:val="00B45FC3"/>
    <w:rsid w:val="00B46205"/>
    <w:rsid w:val="00B46731"/>
    <w:rsid w:val="00B477BB"/>
    <w:rsid w:val="00B47893"/>
    <w:rsid w:val="00B47900"/>
    <w:rsid w:val="00B5001B"/>
    <w:rsid w:val="00B50608"/>
    <w:rsid w:val="00B5060A"/>
    <w:rsid w:val="00B50CC0"/>
    <w:rsid w:val="00B52031"/>
    <w:rsid w:val="00B52128"/>
    <w:rsid w:val="00B523F6"/>
    <w:rsid w:val="00B52F4C"/>
    <w:rsid w:val="00B53023"/>
    <w:rsid w:val="00B5336A"/>
    <w:rsid w:val="00B533FE"/>
    <w:rsid w:val="00B53BFD"/>
    <w:rsid w:val="00B53CDE"/>
    <w:rsid w:val="00B54013"/>
    <w:rsid w:val="00B54223"/>
    <w:rsid w:val="00B545D4"/>
    <w:rsid w:val="00B54A0A"/>
    <w:rsid w:val="00B5513A"/>
    <w:rsid w:val="00B5546B"/>
    <w:rsid w:val="00B55A33"/>
    <w:rsid w:val="00B55E68"/>
    <w:rsid w:val="00B561B7"/>
    <w:rsid w:val="00B566CD"/>
    <w:rsid w:val="00B56AEF"/>
    <w:rsid w:val="00B56F5B"/>
    <w:rsid w:val="00B57284"/>
    <w:rsid w:val="00B577AF"/>
    <w:rsid w:val="00B5781D"/>
    <w:rsid w:val="00B6011F"/>
    <w:rsid w:val="00B60902"/>
    <w:rsid w:val="00B609DC"/>
    <w:rsid w:val="00B60B53"/>
    <w:rsid w:val="00B60CA1"/>
    <w:rsid w:val="00B61121"/>
    <w:rsid w:val="00B617E5"/>
    <w:rsid w:val="00B61912"/>
    <w:rsid w:val="00B61A8C"/>
    <w:rsid w:val="00B61CBC"/>
    <w:rsid w:val="00B61DE6"/>
    <w:rsid w:val="00B626D6"/>
    <w:rsid w:val="00B6280B"/>
    <w:rsid w:val="00B62D06"/>
    <w:rsid w:val="00B6355A"/>
    <w:rsid w:val="00B63679"/>
    <w:rsid w:val="00B64963"/>
    <w:rsid w:val="00B64FA8"/>
    <w:rsid w:val="00B655F4"/>
    <w:rsid w:val="00B65F42"/>
    <w:rsid w:val="00B65FDE"/>
    <w:rsid w:val="00B66222"/>
    <w:rsid w:val="00B66938"/>
    <w:rsid w:val="00B66B67"/>
    <w:rsid w:val="00B66CC8"/>
    <w:rsid w:val="00B6719E"/>
    <w:rsid w:val="00B67B18"/>
    <w:rsid w:val="00B67C2C"/>
    <w:rsid w:val="00B67D3C"/>
    <w:rsid w:val="00B700F2"/>
    <w:rsid w:val="00B70981"/>
    <w:rsid w:val="00B70E9F"/>
    <w:rsid w:val="00B7236E"/>
    <w:rsid w:val="00B7255D"/>
    <w:rsid w:val="00B726F4"/>
    <w:rsid w:val="00B72B36"/>
    <w:rsid w:val="00B72D6D"/>
    <w:rsid w:val="00B730F1"/>
    <w:rsid w:val="00B731B2"/>
    <w:rsid w:val="00B732CF"/>
    <w:rsid w:val="00B735B9"/>
    <w:rsid w:val="00B737FC"/>
    <w:rsid w:val="00B7409C"/>
    <w:rsid w:val="00B7463D"/>
    <w:rsid w:val="00B74933"/>
    <w:rsid w:val="00B74A5C"/>
    <w:rsid w:val="00B74F5E"/>
    <w:rsid w:val="00B7514E"/>
    <w:rsid w:val="00B76247"/>
    <w:rsid w:val="00B7635B"/>
    <w:rsid w:val="00B76693"/>
    <w:rsid w:val="00B7726C"/>
    <w:rsid w:val="00B77F5D"/>
    <w:rsid w:val="00B80625"/>
    <w:rsid w:val="00B80DC4"/>
    <w:rsid w:val="00B81441"/>
    <w:rsid w:val="00B81EBF"/>
    <w:rsid w:val="00B824AA"/>
    <w:rsid w:val="00B82B88"/>
    <w:rsid w:val="00B82BEA"/>
    <w:rsid w:val="00B82C9A"/>
    <w:rsid w:val="00B8308F"/>
    <w:rsid w:val="00B831CE"/>
    <w:rsid w:val="00B832BA"/>
    <w:rsid w:val="00B83AEA"/>
    <w:rsid w:val="00B83B92"/>
    <w:rsid w:val="00B83C8C"/>
    <w:rsid w:val="00B83D44"/>
    <w:rsid w:val="00B840D7"/>
    <w:rsid w:val="00B84150"/>
    <w:rsid w:val="00B84490"/>
    <w:rsid w:val="00B84CD8"/>
    <w:rsid w:val="00B854E4"/>
    <w:rsid w:val="00B85C07"/>
    <w:rsid w:val="00B867B3"/>
    <w:rsid w:val="00B86851"/>
    <w:rsid w:val="00B868C4"/>
    <w:rsid w:val="00B87112"/>
    <w:rsid w:val="00B87854"/>
    <w:rsid w:val="00B87BB1"/>
    <w:rsid w:val="00B87C57"/>
    <w:rsid w:val="00B87CDD"/>
    <w:rsid w:val="00B87D01"/>
    <w:rsid w:val="00B87EA8"/>
    <w:rsid w:val="00B908F2"/>
    <w:rsid w:val="00B91561"/>
    <w:rsid w:val="00B91CB0"/>
    <w:rsid w:val="00B92CE8"/>
    <w:rsid w:val="00B92FC6"/>
    <w:rsid w:val="00B935A4"/>
    <w:rsid w:val="00B93975"/>
    <w:rsid w:val="00B93FF8"/>
    <w:rsid w:val="00B95038"/>
    <w:rsid w:val="00B95162"/>
    <w:rsid w:val="00B954B3"/>
    <w:rsid w:val="00B95954"/>
    <w:rsid w:val="00B9606C"/>
    <w:rsid w:val="00B9659F"/>
    <w:rsid w:val="00B968A8"/>
    <w:rsid w:val="00B96C4F"/>
    <w:rsid w:val="00B96DCE"/>
    <w:rsid w:val="00B96E17"/>
    <w:rsid w:val="00BA0449"/>
    <w:rsid w:val="00BA0A46"/>
    <w:rsid w:val="00BA10D1"/>
    <w:rsid w:val="00BA14D3"/>
    <w:rsid w:val="00BA1833"/>
    <w:rsid w:val="00BA1A50"/>
    <w:rsid w:val="00BA1AA6"/>
    <w:rsid w:val="00BA2001"/>
    <w:rsid w:val="00BA229A"/>
    <w:rsid w:val="00BA25AE"/>
    <w:rsid w:val="00BA2AE0"/>
    <w:rsid w:val="00BA2D6F"/>
    <w:rsid w:val="00BA33E5"/>
    <w:rsid w:val="00BA3AA1"/>
    <w:rsid w:val="00BA3BE7"/>
    <w:rsid w:val="00BA3E7E"/>
    <w:rsid w:val="00BA458E"/>
    <w:rsid w:val="00BA4C0B"/>
    <w:rsid w:val="00BA4D07"/>
    <w:rsid w:val="00BA5B58"/>
    <w:rsid w:val="00BA5F02"/>
    <w:rsid w:val="00BA6508"/>
    <w:rsid w:val="00BA679A"/>
    <w:rsid w:val="00BA7205"/>
    <w:rsid w:val="00BB0286"/>
    <w:rsid w:val="00BB0EF8"/>
    <w:rsid w:val="00BB1422"/>
    <w:rsid w:val="00BB22EC"/>
    <w:rsid w:val="00BB287D"/>
    <w:rsid w:val="00BB2CD4"/>
    <w:rsid w:val="00BB2D7F"/>
    <w:rsid w:val="00BB33E0"/>
    <w:rsid w:val="00BB34BC"/>
    <w:rsid w:val="00BB3685"/>
    <w:rsid w:val="00BB4058"/>
    <w:rsid w:val="00BB41B1"/>
    <w:rsid w:val="00BB545C"/>
    <w:rsid w:val="00BB55BA"/>
    <w:rsid w:val="00BB5EE7"/>
    <w:rsid w:val="00BB632B"/>
    <w:rsid w:val="00BB6D93"/>
    <w:rsid w:val="00BB73AF"/>
    <w:rsid w:val="00BB75FE"/>
    <w:rsid w:val="00BC00C5"/>
    <w:rsid w:val="00BC0710"/>
    <w:rsid w:val="00BC0B43"/>
    <w:rsid w:val="00BC1608"/>
    <w:rsid w:val="00BC1867"/>
    <w:rsid w:val="00BC1C5F"/>
    <w:rsid w:val="00BC1F02"/>
    <w:rsid w:val="00BC280B"/>
    <w:rsid w:val="00BC2A41"/>
    <w:rsid w:val="00BC2B20"/>
    <w:rsid w:val="00BC2F56"/>
    <w:rsid w:val="00BC3555"/>
    <w:rsid w:val="00BC36A4"/>
    <w:rsid w:val="00BC394C"/>
    <w:rsid w:val="00BC3C1A"/>
    <w:rsid w:val="00BC3F28"/>
    <w:rsid w:val="00BC4388"/>
    <w:rsid w:val="00BC461D"/>
    <w:rsid w:val="00BC46A1"/>
    <w:rsid w:val="00BC48FF"/>
    <w:rsid w:val="00BC4CA4"/>
    <w:rsid w:val="00BC519A"/>
    <w:rsid w:val="00BC55F6"/>
    <w:rsid w:val="00BC5D80"/>
    <w:rsid w:val="00BC6225"/>
    <w:rsid w:val="00BC6272"/>
    <w:rsid w:val="00BC640A"/>
    <w:rsid w:val="00BC6A89"/>
    <w:rsid w:val="00BC6F3D"/>
    <w:rsid w:val="00BC77E9"/>
    <w:rsid w:val="00BD1864"/>
    <w:rsid w:val="00BD22E4"/>
    <w:rsid w:val="00BD24C5"/>
    <w:rsid w:val="00BD25C6"/>
    <w:rsid w:val="00BD282C"/>
    <w:rsid w:val="00BD2A66"/>
    <w:rsid w:val="00BD2D5C"/>
    <w:rsid w:val="00BD2F68"/>
    <w:rsid w:val="00BD3B01"/>
    <w:rsid w:val="00BD4032"/>
    <w:rsid w:val="00BD4063"/>
    <w:rsid w:val="00BD41DB"/>
    <w:rsid w:val="00BD4AAB"/>
    <w:rsid w:val="00BD4F4E"/>
    <w:rsid w:val="00BD54A1"/>
    <w:rsid w:val="00BD57B2"/>
    <w:rsid w:val="00BD59B2"/>
    <w:rsid w:val="00BD6130"/>
    <w:rsid w:val="00BD61A2"/>
    <w:rsid w:val="00BD6A29"/>
    <w:rsid w:val="00BD6CB7"/>
    <w:rsid w:val="00BD6EA1"/>
    <w:rsid w:val="00BD71E0"/>
    <w:rsid w:val="00BE0299"/>
    <w:rsid w:val="00BE0667"/>
    <w:rsid w:val="00BE0A18"/>
    <w:rsid w:val="00BE0EBE"/>
    <w:rsid w:val="00BE120E"/>
    <w:rsid w:val="00BE145A"/>
    <w:rsid w:val="00BE1569"/>
    <w:rsid w:val="00BE1DB2"/>
    <w:rsid w:val="00BE250B"/>
    <w:rsid w:val="00BE272C"/>
    <w:rsid w:val="00BE2EE9"/>
    <w:rsid w:val="00BE3131"/>
    <w:rsid w:val="00BE33CE"/>
    <w:rsid w:val="00BE3F7B"/>
    <w:rsid w:val="00BE4408"/>
    <w:rsid w:val="00BE603D"/>
    <w:rsid w:val="00BF0106"/>
    <w:rsid w:val="00BF0993"/>
    <w:rsid w:val="00BF0D4A"/>
    <w:rsid w:val="00BF1220"/>
    <w:rsid w:val="00BF122A"/>
    <w:rsid w:val="00BF1F28"/>
    <w:rsid w:val="00BF2428"/>
    <w:rsid w:val="00BF2486"/>
    <w:rsid w:val="00BF2C36"/>
    <w:rsid w:val="00BF3301"/>
    <w:rsid w:val="00BF3548"/>
    <w:rsid w:val="00BF380D"/>
    <w:rsid w:val="00BF45FB"/>
    <w:rsid w:val="00BF5796"/>
    <w:rsid w:val="00BF5DB9"/>
    <w:rsid w:val="00BF6132"/>
    <w:rsid w:val="00BF664E"/>
    <w:rsid w:val="00BF6EAE"/>
    <w:rsid w:val="00BF781A"/>
    <w:rsid w:val="00C006C1"/>
    <w:rsid w:val="00C0075B"/>
    <w:rsid w:val="00C00786"/>
    <w:rsid w:val="00C0079D"/>
    <w:rsid w:val="00C00A70"/>
    <w:rsid w:val="00C0143B"/>
    <w:rsid w:val="00C01707"/>
    <w:rsid w:val="00C01711"/>
    <w:rsid w:val="00C017FA"/>
    <w:rsid w:val="00C021E3"/>
    <w:rsid w:val="00C0262F"/>
    <w:rsid w:val="00C026FF"/>
    <w:rsid w:val="00C02AD0"/>
    <w:rsid w:val="00C02DCA"/>
    <w:rsid w:val="00C03002"/>
    <w:rsid w:val="00C03297"/>
    <w:rsid w:val="00C039D4"/>
    <w:rsid w:val="00C039F2"/>
    <w:rsid w:val="00C03CED"/>
    <w:rsid w:val="00C03F78"/>
    <w:rsid w:val="00C0433A"/>
    <w:rsid w:val="00C045E2"/>
    <w:rsid w:val="00C0464D"/>
    <w:rsid w:val="00C047F3"/>
    <w:rsid w:val="00C04B70"/>
    <w:rsid w:val="00C0556A"/>
    <w:rsid w:val="00C059B9"/>
    <w:rsid w:val="00C05B12"/>
    <w:rsid w:val="00C069F9"/>
    <w:rsid w:val="00C06BFC"/>
    <w:rsid w:val="00C06EAC"/>
    <w:rsid w:val="00C10218"/>
    <w:rsid w:val="00C10C2C"/>
    <w:rsid w:val="00C11D18"/>
    <w:rsid w:val="00C11E7D"/>
    <w:rsid w:val="00C12256"/>
    <w:rsid w:val="00C124DD"/>
    <w:rsid w:val="00C12A73"/>
    <w:rsid w:val="00C12C24"/>
    <w:rsid w:val="00C12EDA"/>
    <w:rsid w:val="00C13385"/>
    <w:rsid w:val="00C135BC"/>
    <w:rsid w:val="00C135C5"/>
    <w:rsid w:val="00C13B93"/>
    <w:rsid w:val="00C14703"/>
    <w:rsid w:val="00C14778"/>
    <w:rsid w:val="00C14812"/>
    <w:rsid w:val="00C14B3F"/>
    <w:rsid w:val="00C14D9E"/>
    <w:rsid w:val="00C14F56"/>
    <w:rsid w:val="00C154EA"/>
    <w:rsid w:val="00C156A0"/>
    <w:rsid w:val="00C15938"/>
    <w:rsid w:val="00C15A60"/>
    <w:rsid w:val="00C15D5C"/>
    <w:rsid w:val="00C16786"/>
    <w:rsid w:val="00C17D76"/>
    <w:rsid w:val="00C20622"/>
    <w:rsid w:val="00C20DC0"/>
    <w:rsid w:val="00C21023"/>
    <w:rsid w:val="00C2110E"/>
    <w:rsid w:val="00C211A0"/>
    <w:rsid w:val="00C21D2C"/>
    <w:rsid w:val="00C21D2E"/>
    <w:rsid w:val="00C220F5"/>
    <w:rsid w:val="00C22110"/>
    <w:rsid w:val="00C23DA3"/>
    <w:rsid w:val="00C23F60"/>
    <w:rsid w:val="00C24004"/>
    <w:rsid w:val="00C24566"/>
    <w:rsid w:val="00C2493B"/>
    <w:rsid w:val="00C260A2"/>
    <w:rsid w:val="00C26200"/>
    <w:rsid w:val="00C26570"/>
    <w:rsid w:val="00C266AE"/>
    <w:rsid w:val="00C26957"/>
    <w:rsid w:val="00C27092"/>
    <w:rsid w:val="00C27711"/>
    <w:rsid w:val="00C27B63"/>
    <w:rsid w:val="00C27D5C"/>
    <w:rsid w:val="00C27DCF"/>
    <w:rsid w:val="00C27FD9"/>
    <w:rsid w:val="00C303AC"/>
    <w:rsid w:val="00C305F1"/>
    <w:rsid w:val="00C3071A"/>
    <w:rsid w:val="00C3080F"/>
    <w:rsid w:val="00C30EEB"/>
    <w:rsid w:val="00C31195"/>
    <w:rsid w:val="00C31257"/>
    <w:rsid w:val="00C3143E"/>
    <w:rsid w:val="00C31CA5"/>
    <w:rsid w:val="00C322D2"/>
    <w:rsid w:val="00C327E7"/>
    <w:rsid w:val="00C329B4"/>
    <w:rsid w:val="00C329CB"/>
    <w:rsid w:val="00C32EB0"/>
    <w:rsid w:val="00C33FC0"/>
    <w:rsid w:val="00C34322"/>
    <w:rsid w:val="00C344BA"/>
    <w:rsid w:val="00C34906"/>
    <w:rsid w:val="00C34E78"/>
    <w:rsid w:val="00C351F8"/>
    <w:rsid w:val="00C3521C"/>
    <w:rsid w:val="00C355AC"/>
    <w:rsid w:val="00C355B4"/>
    <w:rsid w:val="00C35FB4"/>
    <w:rsid w:val="00C3625F"/>
    <w:rsid w:val="00C374A7"/>
    <w:rsid w:val="00C4055A"/>
    <w:rsid w:val="00C40599"/>
    <w:rsid w:val="00C40707"/>
    <w:rsid w:val="00C40AB5"/>
    <w:rsid w:val="00C40C2F"/>
    <w:rsid w:val="00C40DCC"/>
    <w:rsid w:val="00C41B40"/>
    <w:rsid w:val="00C41D9B"/>
    <w:rsid w:val="00C4223A"/>
    <w:rsid w:val="00C428B6"/>
    <w:rsid w:val="00C42EAB"/>
    <w:rsid w:val="00C43F8A"/>
    <w:rsid w:val="00C459FA"/>
    <w:rsid w:val="00C46819"/>
    <w:rsid w:val="00C46DA2"/>
    <w:rsid w:val="00C472AA"/>
    <w:rsid w:val="00C475D5"/>
    <w:rsid w:val="00C4771F"/>
    <w:rsid w:val="00C47D4B"/>
    <w:rsid w:val="00C50150"/>
    <w:rsid w:val="00C50370"/>
    <w:rsid w:val="00C50BB1"/>
    <w:rsid w:val="00C51485"/>
    <w:rsid w:val="00C514B1"/>
    <w:rsid w:val="00C51B4B"/>
    <w:rsid w:val="00C51E24"/>
    <w:rsid w:val="00C520DF"/>
    <w:rsid w:val="00C5297B"/>
    <w:rsid w:val="00C53549"/>
    <w:rsid w:val="00C547C2"/>
    <w:rsid w:val="00C548DD"/>
    <w:rsid w:val="00C548ED"/>
    <w:rsid w:val="00C55306"/>
    <w:rsid w:val="00C55498"/>
    <w:rsid w:val="00C5631B"/>
    <w:rsid w:val="00C579E9"/>
    <w:rsid w:val="00C57FD5"/>
    <w:rsid w:val="00C60103"/>
    <w:rsid w:val="00C619B4"/>
    <w:rsid w:val="00C62259"/>
    <w:rsid w:val="00C62278"/>
    <w:rsid w:val="00C623F5"/>
    <w:rsid w:val="00C629E0"/>
    <w:rsid w:val="00C6339E"/>
    <w:rsid w:val="00C63BA7"/>
    <w:rsid w:val="00C64774"/>
    <w:rsid w:val="00C6562A"/>
    <w:rsid w:val="00C65C0C"/>
    <w:rsid w:val="00C65F9A"/>
    <w:rsid w:val="00C67368"/>
    <w:rsid w:val="00C67682"/>
    <w:rsid w:val="00C710D3"/>
    <w:rsid w:val="00C71A2B"/>
    <w:rsid w:val="00C71FF7"/>
    <w:rsid w:val="00C72162"/>
    <w:rsid w:val="00C721E4"/>
    <w:rsid w:val="00C72337"/>
    <w:rsid w:val="00C730A2"/>
    <w:rsid w:val="00C732A6"/>
    <w:rsid w:val="00C733F9"/>
    <w:rsid w:val="00C73A22"/>
    <w:rsid w:val="00C73BC9"/>
    <w:rsid w:val="00C73F5F"/>
    <w:rsid w:val="00C740D0"/>
    <w:rsid w:val="00C7418F"/>
    <w:rsid w:val="00C746EF"/>
    <w:rsid w:val="00C74760"/>
    <w:rsid w:val="00C74897"/>
    <w:rsid w:val="00C75085"/>
    <w:rsid w:val="00C751CC"/>
    <w:rsid w:val="00C75D54"/>
    <w:rsid w:val="00C75F40"/>
    <w:rsid w:val="00C762C0"/>
    <w:rsid w:val="00C76E6C"/>
    <w:rsid w:val="00C77032"/>
    <w:rsid w:val="00C772EA"/>
    <w:rsid w:val="00C77C73"/>
    <w:rsid w:val="00C77E6A"/>
    <w:rsid w:val="00C808BE"/>
    <w:rsid w:val="00C80E12"/>
    <w:rsid w:val="00C8100C"/>
    <w:rsid w:val="00C8169D"/>
    <w:rsid w:val="00C81843"/>
    <w:rsid w:val="00C81D50"/>
    <w:rsid w:val="00C81EF6"/>
    <w:rsid w:val="00C82F0B"/>
    <w:rsid w:val="00C82FD5"/>
    <w:rsid w:val="00C83411"/>
    <w:rsid w:val="00C841D6"/>
    <w:rsid w:val="00C844FB"/>
    <w:rsid w:val="00C8570A"/>
    <w:rsid w:val="00C85976"/>
    <w:rsid w:val="00C85BFA"/>
    <w:rsid w:val="00C85D1B"/>
    <w:rsid w:val="00C86729"/>
    <w:rsid w:val="00C8697B"/>
    <w:rsid w:val="00C90353"/>
    <w:rsid w:val="00C90BA2"/>
    <w:rsid w:val="00C90CF3"/>
    <w:rsid w:val="00C91661"/>
    <w:rsid w:val="00C918D2"/>
    <w:rsid w:val="00C91C68"/>
    <w:rsid w:val="00C92063"/>
    <w:rsid w:val="00C92B26"/>
    <w:rsid w:val="00C92C29"/>
    <w:rsid w:val="00C92FD4"/>
    <w:rsid w:val="00C938B7"/>
    <w:rsid w:val="00C93F79"/>
    <w:rsid w:val="00C9460E"/>
    <w:rsid w:val="00C95F20"/>
    <w:rsid w:val="00C969A1"/>
    <w:rsid w:val="00C96F68"/>
    <w:rsid w:val="00C97772"/>
    <w:rsid w:val="00C97B11"/>
    <w:rsid w:val="00CA0254"/>
    <w:rsid w:val="00CA0302"/>
    <w:rsid w:val="00CA0A89"/>
    <w:rsid w:val="00CA10FA"/>
    <w:rsid w:val="00CA157D"/>
    <w:rsid w:val="00CA1AA9"/>
    <w:rsid w:val="00CA27D2"/>
    <w:rsid w:val="00CA29B2"/>
    <w:rsid w:val="00CA2DFC"/>
    <w:rsid w:val="00CA322D"/>
    <w:rsid w:val="00CA45F2"/>
    <w:rsid w:val="00CA57CF"/>
    <w:rsid w:val="00CA5B10"/>
    <w:rsid w:val="00CA675E"/>
    <w:rsid w:val="00CA6FDF"/>
    <w:rsid w:val="00CA75C3"/>
    <w:rsid w:val="00CA76D9"/>
    <w:rsid w:val="00CA7948"/>
    <w:rsid w:val="00CA79A4"/>
    <w:rsid w:val="00CA7B7C"/>
    <w:rsid w:val="00CB0526"/>
    <w:rsid w:val="00CB098F"/>
    <w:rsid w:val="00CB0D18"/>
    <w:rsid w:val="00CB24A2"/>
    <w:rsid w:val="00CB385F"/>
    <w:rsid w:val="00CB426A"/>
    <w:rsid w:val="00CB468A"/>
    <w:rsid w:val="00CB4AF2"/>
    <w:rsid w:val="00CB4D1F"/>
    <w:rsid w:val="00CB655A"/>
    <w:rsid w:val="00CB6D9F"/>
    <w:rsid w:val="00CB6EC9"/>
    <w:rsid w:val="00CB7535"/>
    <w:rsid w:val="00CB7677"/>
    <w:rsid w:val="00CB7AD2"/>
    <w:rsid w:val="00CB7AD5"/>
    <w:rsid w:val="00CC0390"/>
    <w:rsid w:val="00CC0D61"/>
    <w:rsid w:val="00CC1C57"/>
    <w:rsid w:val="00CC22FA"/>
    <w:rsid w:val="00CC275F"/>
    <w:rsid w:val="00CC2E5F"/>
    <w:rsid w:val="00CC2EE1"/>
    <w:rsid w:val="00CC3785"/>
    <w:rsid w:val="00CC3A6B"/>
    <w:rsid w:val="00CC3FE6"/>
    <w:rsid w:val="00CC4297"/>
    <w:rsid w:val="00CC468C"/>
    <w:rsid w:val="00CC51C8"/>
    <w:rsid w:val="00CC526A"/>
    <w:rsid w:val="00CC5375"/>
    <w:rsid w:val="00CC6239"/>
    <w:rsid w:val="00CC62AB"/>
    <w:rsid w:val="00CC6578"/>
    <w:rsid w:val="00CC6D32"/>
    <w:rsid w:val="00CC7010"/>
    <w:rsid w:val="00CC72D9"/>
    <w:rsid w:val="00CC7423"/>
    <w:rsid w:val="00CC7745"/>
    <w:rsid w:val="00CD0126"/>
    <w:rsid w:val="00CD0530"/>
    <w:rsid w:val="00CD0717"/>
    <w:rsid w:val="00CD08B1"/>
    <w:rsid w:val="00CD0C71"/>
    <w:rsid w:val="00CD16E9"/>
    <w:rsid w:val="00CD1DE6"/>
    <w:rsid w:val="00CD1DEA"/>
    <w:rsid w:val="00CD2321"/>
    <w:rsid w:val="00CD2475"/>
    <w:rsid w:val="00CD2598"/>
    <w:rsid w:val="00CD2A95"/>
    <w:rsid w:val="00CD2E5F"/>
    <w:rsid w:val="00CD2EEF"/>
    <w:rsid w:val="00CD2F3A"/>
    <w:rsid w:val="00CD32D4"/>
    <w:rsid w:val="00CD38EB"/>
    <w:rsid w:val="00CD395B"/>
    <w:rsid w:val="00CD3C70"/>
    <w:rsid w:val="00CD4617"/>
    <w:rsid w:val="00CD4B9C"/>
    <w:rsid w:val="00CD4CA3"/>
    <w:rsid w:val="00CD4F12"/>
    <w:rsid w:val="00CD4F50"/>
    <w:rsid w:val="00CD5694"/>
    <w:rsid w:val="00CD5774"/>
    <w:rsid w:val="00CD5C2A"/>
    <w:rsid w:val="00CD5F4C"/>
    <w:rsid w:val="00CD663E"/>
    <w:rsid w:val="00CD6C1E"/>
    <w:rsid w:val="00CD6FFD"/>
    <w:rsid w:val="00CD7AEE"/>
    <w:rsid w:val="00CD7E49"/>
    <w:rsid w:val="00CE0129"/>
    <w:rsid w:val="00CE031E"/>
    <w:rsid w:val="00CE1890"/>
    <w:rsid w:val="00CE19E2"/>
    <w:rsid w:val="00CE1B10"/>
    <w:rsid w:val="00CE2D48"/>
    <w:rsid w:val="00CE368F"/>
    <w:rsid w:val="00CE38FC"/>
    <w:rsid w:val="00CE4918"/>
    <w:rsid w:val="00CE4D96"/>
    <w:rsid w:val="00CE5AE8"/>
    <w:rsid w:val="00CE5C4C"/>
    <w:rsid w:val="00CE5E83"/>
    <w:rsid w:val="00CE60A2"/>
    <w:rsid w:val="00CE66AE"/>
    <w:rsid w:val="00CE68EB"/>
    <w:rsid w:val="00CE6FBE"/>
    <w:rsid w:val="00CE7149"/>
    <w:rsid w:val="00CE727A"/>
    <w:rsid w:val="00CE73BF"/>
    <w:rsid w:val="00CF0261"/>
    <w:rsid w:val="00CF19D8"/>
    <w:rsid w:val="00CF1DD3"/>
    <w:rsid w:val="00CF21F8"/>
    <w:rsid w:val="00CF23F7"/>
    <w:rsid w:val="00CF298E"/>
    <w:rsid w:val="00CF29C4"/>
    <w:rsid w:val="00CF3082"/>
    <w:rsid w:val="00CF3558"/>
    <w:rsid w:val="00CF3576"/>
    <w:rsid w:val="00CF3F85"/>
    <w:rsid w:val="00CF46A7"/>
    <w:rsid w:val="00CF5511"/>
    <w:rsid w:val="00CF5841"/>
    <w:rsid w:val="00CF5986"/>
    <w:rsid w:val="00CF5F45"/>
    <w:rsid w:val="00CF60F3"/>
    <w:rsid w:val="00CF61F5"/>
    <w:rsid w:val="00CF645E"/>
    <w:rsid w:val="00CF654E"/>
    <w:rsid w:val="00CF66DB"/>
    <w:rsid w:val="00CF6C7B"/>
    <w:rsid w:val="00CF6D70"/>
    <w:rsid w:val="00CF71EB"/>
    <w:rsid w:val="00D00013"/>
    <w:rsid w:val="00D002B8"/>
    <w:rsid w:val="00D01103"/>
    <w:rsid w:val="00D011B3"/>
    <w:rsid w:val="00D01433"/>
    <w:rsid w:val="00D01976"/>
    <w:rsid w:val="00D01DEC"/>
    <w:rsid w:val="00D02454"/>
    <w:rsid w:val="00D02BD7"/>
    <w:rsid w:val="00D0392F"/>
    <w:rsid w:val="00D03BD5"/>
    <w:rsid w:val="00D040A7"/>
    <w:rsid w:val="00D04651"/>
    <w:rsid w:val="00D05305"/>
    <w:rsid w:val="00D05306"/>
    <w:rsid w:val="00D05903"/>
    <w:rsid w:val="00D05BD4"/>
    <w:rsid w:val="00D05E9C"/>
    <w:rsid w:val="00D06CD2"/>
    <w:rsid w:val="00D070C1"/>
    <w:rsid w:val="00D073AE"/>
    <w:rsid w:val="00D0762C"/>
    <w:rsid w:val="00D0769F"/>
    <w:rsid w:val="00D07CBB"/>
    <w:rsid w:val="00D1006A"/>
    <w:rsid w:val="00D1178D"/>
    <w:rsid w:val="00D11841"/>
    <w:rsid w:val="00D121CC"/>
    <w:rsid w:val="00D127D3"/>
    <w:rsid w:val="00D1290E"/>
    <w:rsid w:val="00D12C9D"/>
    <w:rsid w:val="00D130EA"/>
    <w:rsid w:val="00D132FF"/>
    <w:rsid w:val="00D1352C"/>
    <w:rsid w:val="00D13539"/>
    <w:rsid w:val="00D13C3C"/>
    <w:rsid w:val="00D14C54"/>
    <w:rsid w:val="00D15126"/>
    <w:rsid w:val="00D153C6"/>
    <w:rsid w:val="00D166AD"/>
    <w:rsid w:val="00D168FB"/>
    <w:rsid w:val="00D16BB9"/>
    <w:rsid w:val="00D16EA5"/>
    <w:rsid w:val="00D16F03"/>
    <w:rsid w:val="00D17183"/>
    <w:rsid w:val="00D175EA"/>
    <w:rsid w:val="00D179E0"/>
    <w:rsid w:val="00D2153C"/>
    <w:rsid w:val="00D21578"/>
    <w:rsid w:val="00D21BF4"/>
    <w:rsid w:val="00D222C2"/>
    <w:rsid w:val="00D22B65"/>
    <w:rsid w:val="00D231AD"/>
    <w:rsid w:val="00D2424C"/>
    <w:rsid w:val="00D24533"/>
    <w:rsid w:val="00D2459C"/>
    <w:rsid w:val="00D24792"/>
    <w:rsid w:val="00D248B0"/>
    <w:rsid w:val="00D24D7F"/>
    <w:rsid w:val="00D24F51"/>
    <w:rsid w:val="00D2568D"/>
    <w:rsid w:val="00D25C71"/>
    <w:rsid w:val="00D26079"/>
    <w:rsid w:val="00D261F3"/>
    <w:rsid w:val="00D26288"/>
    <w:rsid w:val="00D27469"/>
    <w:rsid w:val="00D30480"/>
    <w:rsid w:val="00D30B88"/>
    <w:rsid w:val="00D3116F"/>
    <w:rsid w:val="00D311AC"/>
    <w:rsid w:val="00D31A84"/>
    <w:rsid w:val="00D3220A"/>
    <w:rsid w:val="00D3233B"/>
    <w:rsid w:val="00D32680"/>
    <w:rsid w:val="00D32AAF"/>
    <w:rsid w:val="00D32DA2"/>
    <w:rsid w:val="00D33036"/>
    <w:rsid w:val="00D3314B"/>
    <w:rsid w:val="00D33829"/>
    <w:rsid w:val="00D3419F"/>
    <w:rsid w:val="00D341E9"/>
    <w:rsid w:val="00D349E6"/>
    <w:rsid w:val="00D34CB0"/>
    <w:rsid w:val="00D34DA7"/>
    <w:rsid w:val="00D36255"/>
    <w:rsid w:val="00D36BA8"/>
    <w:rsid w:val="00D3746F"/>
    <w:rsid w:val="00D37AC3"/>
    <w:rsid w:val="00D37CD9"/>
    <w:rsid w:val="00D402B1"/>
    <w:rsid w:val="00D40CC5"/>
    <w:rsid w:val="00D40D5B"/>
    <w:rsid w:val="00D40EBB"/>
    <w:rsid w:val="00D414D3"/>
    <w:rsid w:val="00D418F3"/>
    <w:rsid w:val="00D41C7D"/>
    <w:rsid w:val="00D41CAD"/>
    <w:rsid w:val="00D42026"/>
    <w:rsid w:val="00D422AA"/>
    <w:rsid w:val="00D42468"/>
    <w:rsid w:val="00D42946"/>
    <w:rsid w:val="00D43B25"/>
    <w:rsid w:val="00D442B1"/>
    <w:rsid w:val="00D44420"/>
    <w:rsid w:val="00D4449F"/>
    <w:rsid w:val="00D446D4"/>
    <w:rsid w:val="00D44F43"/>
    <w:rsid w:val="00D4625B"/>
    <w:rsid w:val="00D462A0"/>
    <w:rsid w:val="00D46418"/>
    <w:rsid w:val="00D4646F"/>
    <w:rsid w:val="00D46C0E"/>
    <w:rsid w:val="00D46C98"/>
    <w:rsid w:val="00D46CD8"/>
    <w:rsid w:val="00D47174"/>
    <w:rsid w:val="00D47561"/>
    <w:rsid w:val="00D50052"/>
    <w:rsid w:val="00D5032A"/>
    <w:rsid w:val="00D50DE1"/>
    <w:rsid w:val="00D517DF"/>
    <w:rsid w:val="00D51C6E"/>
    <w:rsid w:val="00D52051"/>
    <w:rsid w:val="00D52562"/>
    <w:rsid w:val="00D52783"/>
    <w:rsid w:val="00D52E2E"/>
    <w:rsid w:val="00D5333B"/>
    <w:rsid w:val="00D5341F"/>
    <w:rsid w:val="00D54085"/>
    <w:rsid w:val="00D54A35"/>
    <w:rsid w:val="00D55198"/>
    <w:rsid w:val="00D5534C"/>
    <w:rsid w:val="00D55423"/>
    <w:rsid w:val="00D55862"/>
    <w:rsid w:val="00D56893"/>
    <w:rsid w:val="00D56BA6"/>
    <w:rsid w:val="00D57128"/>
    <w:rsid w:val="00D57C98"/>
    <w:rsid w:val="00D57E34"/>
    <w:rsid w:val="00D60396"/>
    <w:rsid w:val="00D6045C"/>
    <w:rsid w:val="00D60813"/>
    <w:rsid w:val="00D608F3"/>
    <w:rsid w:val="00D610DC"/>
    <w:rsid w:val="00D61978"/>
    <w:rsid w:val="00D61986"/>
    <w:rsid w:val="00D61B1E"/>
    <w:rsid w:val="00D61EC5"/>
    <w:rsid w:val="00D62157"/>
    <w:rsid w:val="00D62520"/>
    <w:rsid w:val="00D628BC"/>
    <w:rsid w:val="00D62B41"/>
    <w:rsid w:val="00D63466"/>
    <w:rsid w:val="00D6356C"/>
    <w:rsid w:val="00D63EAF"/>
    <w:rsid w:val="00D63F0D"/>
    <w:rsid w:val="00D640AE"/>
    <w:rsid w:val="00D64778"/>
    <w:rsid w:val="00D65B6E"/>
    <w:rsid w:val="00D66301"/>
    <w:rsid w:val="00D66862"/>
    <w:rsid w:val="00D66C16"/>
    <w:rsid w:val="00D66E18"/>
    <w:rsid w:val="00D6714E"/>
    <w:rsid w:val="00D678C2"/>
    <w:rsid w:val="00D67A74"/>
    <w:rsid w:val="00D67EA3"/>
    <w:rsid w:val="00D70070"/>
    <w:rsid w:val="00D701C3"/>
    <w:rsid w:val="00D70CC0"/>
    <w:rsid w:val="00D70E30"/>
    <w:rsid w:val="00D71B72"/>
    <w:rsid w:val="00D71C56"/>
    <w:rsid w:val="00D71E5D"/>
    <w:rsid w:val="00D71E96"/>
    <w:rsid w:val="00D7239F"/>
    <w:rsid w:val="00D72A92"/>
    <w:rsid w:val="00D72D38"/>
    <w:rsid w:val="00D72D82"/>
    <w:rsid w:val="00D72E7D"/>
    <w:rsid w:val="00D72F6A"/>
    <w:rsid w:val="00D73158"/>
    <w:rsid w:val="00D73513"/>
    <w:rsid w:val="00D740B3"/>
    <w:rsid w:val="00D7420E"/>
    <w:rsid w:val="00D74271"/>
    <w:rsid w:val="00D744B6"/>
    <w:rsid w:val="00D7486B"/>
    <w:rsid w:val="00D74D42"/>
    <w:rsid w:val="00D74F15"/>
    <w:rsid w:val="00D7540B"/>
    <w:rsid w:val="00D75E1E"/>
    <w:rsid w:val="00D7625E"/>
    <w:rsid w:val="00D76508"/>
    <w:rsid w:val="00D76584"/>
    <w:rsid w:val="00D767BD"/>
    <w:rsid w:val="00D769AC"/>
    <w:rsid w:val="00D76A22"/>
    <w:rsid w:val="00D76B30"/>
    <w:rsid w:val="00D77324"/>
    <w:rsid w:val="00D77746"/>
    <w:rsid w:val="00D778C5"/>
    <w:rsid w:val="00D80952"/>
    <w:rsid w:val="00D80A6D"/>
    <w:rsid w:val="00D811B7"/>
    <w:rsid w:val="00D8127B"/>
    <w:rsid w:val="00D81397"/>
    <w:rsid w:val="00D819F5"/>
    <w:rsid w:val="00D81B79"/>
    <w:rsid w:val="00D82D84"/>
    <w:rsid w:val="00D83360"/>
    <w:rsid w:val="00D83B7A"/>
    <w:rsid w:val="00D83F8C"/>
    <w:rsid w:val="00D8408F"/>
    <w:rsid w:val="00D84597"/>
    <w:rsid w:val="00D8467E"/>
    <w:rsid w:val="00D84709"/>
    <w:rsid w:val="00D8521C"/>
    <w:rsid w:val="00D8582B"/>
    <w:rsid w:val="00D85A18"/>
    <w:rsid w:val="00D85BEA"/>
    <w:rsid w:val="00D85F04"/>
    <w:rsid w:val="00D86206"/>
    <w:rsid w:val="00D86A8D"/>
    <w:rsid w:val="00D86DB8"/>
    <w:rsid w:val="00D8748E"/>
    <w:rsid w:val="00D877DC"/>
    <w:rsid w:val="00D900BF"/>
    <w:rsid w:val="00D90332"/>
    <w:rsid w:val="00D9118D"/>
    <w:rsid w:val="00D91448"/>
    <w:rsid w:val="00D91A77"/>
    <w:rsid w:val="00D92516"/>
    <w:rsid w:val="00D92F64"/>
    <w:rsid w:val="00D93723"/>
    <w:rsid w:val="00D937CD"/>
    <w:rsid w:val="00D93BD0"/>
    <w:rsid w:val="00D94872"/>
    <w:rsid w:val="00D94D90"/>
    <w:rsid w:val="00D954E7"/>
    <w:rsid w:val="00D95570"/>
    <w:rsid w:val="00D955A8"/>
    <w:rsid w:val="00D95A21"/>
    <w:rsid w:val="00D95E0D"/>
    <w:rsid w:val="00D95EC8"/>
    <w:rsid w:val="00D9671B"/>
    <w:rsid w:val="00D96A64"/>
    <w:rsid w:val="00D96ED2"/>
    <w:rsid w:val="00D972AE"/>
    <w:rsid w:val="00DA0368"/>
    <w:rsid w:val="00DA04E9"/>
    <w:rsid w:val="00DA0C5B"/>
    <w:rsid w:val="00DA1484"/>
    <w:rsid w:val="00DA14D7"/>
    <w:rsid w:val="00DA158C"/>
    <w:rsid w:val="00DA1901"/>
    <w:rsid w:val="00DA1FA1"/>
    <w:rsid w:val="00DA2BB9"/>
    <w:rsid w:val="00DA4079"/>
    <w:rsid w:val="00DA4787"/>
    <w:rsid w:val="00DA6869"/>
    <w:rsid w:val="00DA6C21"/>
    <w:rsid w:val="00DA71FE"/>
    <w:rsid w:val="00DA7609"/>
    <w:rsid w:val="00DA77CF"/>
    <w:rsid w:val="00DA7FDE"/>
    <w:rsid w:val="00DB04E3"/>
    <w:rsid w:val="00DB09B7"/>
    <w:rsid w:val="00DB0EB8"/>
    <w:rsid w:val="00DB156B"/>
    <w:rsid w:val="00DB1E5C"/>
    <w:rsid w:val="00DB25A1"/>
    <w:rsid w:val="00DB2829"/>
    <w:rsid w:val="00DB3506"/>
    <w:rsid w:val="00DB39CA"/>
    <w:rsid w:val="00DB42FD"/>
    <w:rsid w:val="00DB431D"/>
    <w:rsid w:val="00DB4362"/>
    <w:rsid w:val="00DB4A23"/>
    <w:rsid w:val="00DB5196"/>
    <w:rsid w:val="00DB575B"/>
    <w:rsid w:val="00DB5ED0"/>
    <w:rsid w:val="00DB5EDC"/>
    <w:rsid w:val="00DB5F67"/>
    <w:rsid w:val="00DB6126"/>
    <w:rsid w:val="00DB6156"/>
    <w:rsid w:val="00DB6192"/>
    <w:rsid w:val="00DB67C4"/>
    <w:rsid w:val="00DB6AF1"/>
    <w:rsid w:val="00DB7FB0"/>
    <w:rsid w:val="00DC03D0"/>
    <w:rsid w:val="00DC08F2"/>
    <w:rsid w:val="00DC1133"/>
    <w:rsid w:val="00DC11A9"/>
    <w:rsid w:val="00DC12FE"/>
    <w:rsid w:val="00DC1364"/>
    <w:rsid w:val="00DC1642"/>
    <w:rsid w:val="00DC1B1D"/>
    <w:rsid w:val="00DC20D1"/>
    <w:rsid w:val="00DC25A7"/>
    <w:rsid w:val="00DC32DA"/>
    <w:rsid w:val="00DC38BF"/>
    <w:rsid w:val="00DC4455"/>
    <w:rsid w:val="00DC4AFE"/>
    <w:rsid w:val="00DC4B8B"/>
    <w:rsid w:val="00DC5098"/>
    <w:rsid w:val="00DC51AC"/>
    <w:rsid w:val="00DC57EC"/>
    <w:rsid w:val="00DC581B"/>
    <w:rsid w:val="00DC5E33"/>
    <w:rsid w:val="00DC5FD2"/>
    <w:rsid w:val="00DC66A9"/>
    <w:rsid w:val="00DC6C20"/>
    <w:rsid w:val="00DC72BD"/>
    <w:rsid w:val="00DC74BF"/>
    <w:rsid w:val="00DC75F5"/>
    <w:rsid w:val="00DD07EB"/>
    <w:rsid w:val="00DD2477"/>
    <w:rsid w:val="00DD37F0"/>
    <w:rsid w:val="00DD38FD"/>
    <w:rsid w:val="00DD3A05"/>
    <w:rsid w:val="00DD3C5B"/>
    <w:rsid w:val="00DD47C6"/>
    <w:rsid w:val="00DD52FD"/>
    <w:rsid w:val="00DD5A2A"/>
    <w:rsid w:val="00DD63D1"/>
    <w:rsid w:val="00DD6955"/>
    <w:rsid w:val="00DD7149"/>
    <w:rsid w:val="00DD731F"/>
    <w:rsid w:val="00DD733C"/>
    <w:rsid w:val="00DD7807"/>
    <w:rsid w:val="00DE0541"/>
    <w:rsid w:val="00DE067B"/>
    <w:rsid w:val="00DE094F"/>
    <w:rsid w:val="00DE0EC7"/>
    <w:rsid w:val="00DE1028"/>
    <w:rsid w:val="00DE181D"/>
    <w:rsid w:val="00DE19F7"/>
    <w:rsid w:val="00DE1B7F"/>
    <w:rsid w:val="00DE1D88"/>
    <w:rsid w:val="00DE1E33"/>
    <w:rsid w:val="00DE1EB2"/>
    <w:rsid w:val="00DE1F6C"/>
    <w:rsid w:val="00DE230D"/>
    <w:rsid w:val="00DE2531"/>
    <w:rsid w:val="00DE25DA"/>
    <w:rsid w:val="00DE309D"/>
    <w:rsid w:val="00DE30FC"/>
    <w:rsid w:val="00DE3352"/>
    <w:rsid w:val="00DE336B"/>
    <w:rsid w:val="00DE36B9"/>
    <w:rsid w:val="00DE47B7"/>
    <w:rsid w:val="00DE4BD3"/>
    <w:rsid w:val="00DE5319"/>
    <w:rsid w:val="00DE5358"/>
    <w:rsid w:val="00DE5C07"/>
    <w:rsid w:val="00DE619F"/>
    <w:rsid w:val="00DE69CE"/>
    <w:rsid w:val="00DE6BB2"/>
    <w:rsid w:val="00DE6C70"/>
    <w:rsid w:val="00DE6FD8"/>
    <w:rsid w:val="00DE7733"/>
    <w:rsid w:val="00DE7E58"/>
    <w:rsid w:val="00DF06C6"/>
    <w:rsid w:val="00DF1AD1"/>
    <w:rsid w:val="00DF208E"/>
    <w:rsid w:val="00DF21D7"/>
    <w:rsid w:val="00DF265C"/>
    <w:rsid w:val="00DF274E"/>
    <w:rsid w:val="00DF3392"/>
    <w:rsid w:val="00DF43A1"/>
    <w:rsid w:val="00DF470C"/>
    <w:rsid w:val="00DF4A12"/>
    <w:rsid w:val="00DF4BBD"/>
    <w:rsid w:val="00DF4F31"/>
    <w:rsid w:val="00DF4F66"/>
    <w:rsid w:val="00DF5D2D"/>
    <w:rsid w:val="00DF5EF8"/>
    <w:rsid w:val="00DF6582"/>
    <w:rsid w:val="00DF6936"/>
    <w:rsid w:val="00DF75A8"/>
    <w:rsid w:val="00DF7D48"/>
    <w:rsid w:val="00DF7FEA"/>
    <w:rsid w:val="00E0072D"/>
    <w:rsid w:val="00E0078C"/>
    <w:rsid w:val="00E00A57"/>
    <w:rsid w:val="00E00AA5"/>
    <w:rsid w:val="00E00D64"/>
    <w:rsid w:val="00E01550"/>
    <w:rsid w:val="00E01FD2"/>
    <w:rsid w:val="00E02199"/>
    <w:rsid w:val="00E0233F"/>
    <w:rsid w:val="00E024C5"/>
    <w:rsid w:val="00E0256D"/>
    <w:rsid w:val="00E028E1"/>
    <w:rsid w:val="00E029AE"/>
    <w:rsid w:val="00E02AB7"/>
    <w:rsid w:val="00E02EED"/>
    <w:rsid w:val="00E03808"/>
    <w:rsid w:val="00E03CE3"/>
    <w:rsid w:val="00E03D51"/>
    <w:rsid w:val="00E0521E"/>
    <w:rsid w:val="00E05325"/>
    <w:rsid w:val="00E05750"/>
    <w:rsid w:val="00E058F1"/>
    <w:rsid w:val="00E05C2F"/>
    <w:rsid w:val="00E06150"/>
    <w:rsid w:val="00E06C26"/>
    <w:rsid w:val="00E07B7F"/>
    <w:rsid w:val="00E07E30"/>
    <w:rsid w:val="00E07E45"/>
    <w:rsid w:val="00E07EBF"/>
    <w:rsid w:val="00E07F14"/>
    <w:rsid w:val="00E11793"/>
    <w:rsid w:val="00E11CB5"/>
    <w:rsid w:val="00E12082"/>
    <w:rsid w:val="00E1222D"/>
    <w:rsid w:val="00E12384"/>
    <w:rsid w:val="00E12EA6"/>
    <w:rsid w:val="00E13B46"/>
    <w:rsid w:val="00E13E1B"/>
    <w:rsid w:val="00E1419C"/>
    <w:rsid w:val="00E141F0"/>
    <w:rsid w:val="00E144E5"/>
    <w:rsid w:val="00E1456E"/>
    <w:rsid w:val="00E14BAF"/>
    <w:rsid w:val="00E15271"/>
    <w:rsid w:val="00E157C9"/>
    <w:rsid w:val="00E15ADC"/>
    <w:rsid w:val="00E16184"/>
    <w:rsid w:val="00E166A1"/>
    <w:rsid w:val="00E167A9"/>
    <w:rsid w:val="00E16E8F"/>
    <w:rsid w:val="00E16F73"/>
    <w:rsid w:val="00E16FD9"/>
    <w:rsid w:val="00E17E04"/>
    <w:rsid w:val="00E203EB"/>
    <w:rsid w:val="00E21B3A"/>
    <w:rsid w:val="00E22282"/>
    <w:rsid w:val="00E23C4E"/>
    <w:rsid w:val="00E24131"/>
    <w:rsid w:val="00E2414A"/>
    <w:rsid w:val="00E24319"/>
    <w:rsid w:val="00E243D4"/>
    <w:rsid w:val="00E2457F"/>
    <w:rsid w:val="00E25B40"/>
    <w:rsid w:val="00E26209"/>
    <w:rsid w:val="00E26259"/>
    <w:rsid w:val="00E264D0"/>
    <w:rsid w:val="00E26671"/>
    <w:rsid w:val="00E26BF8"/>
    <w:rsid w:val="00E26D78"/>
    <w:rsid w:val="00E26F07"/>
    <w:rsid w:val="00E275A8"/>
    <w:rsid w:val="00E27CED"/>
    <w:rsid w:val="00E27D8B"/>
    <w:rsid w:val="00E304F4"/>
    <w:rsid w:val="00E30510"/>
    <w:rsid w:val="00E31918"/>
    <w:rsid w:val="00E32162"/>
    <w:rsid w:val="00E32507"/>
    <w:rsid w:val="00E32B2C"/>
    <w:rsid w:val="00E33ACD"/>
    <w:rsid w:val="00E33E1F"/>
    <w:rsid w:val="00E34734"/>
    <w:rsid w:val="00E34DA5"/>
    <w:rsid w:val="00E357AA"/>
    <w:rsid w:val="00E35AA6"/>
    <w:rsid w:val="00E35EC9"/>
    <w:rsid w:val="00E36158"/>
    <w:rsid w:val="00E363F2"/>
    <w:rsid w:val="00E3749B"/>
    <w:rsid w:val="00E37688"/>
    <w:rsid w:val="00E377BA"/>
    <w:rsid w:val="00E3788E"/>
    <w:rsid w:val="00E37CA0"/>
    <w:rsid w:val="00E40959"/>
    <w:rsid w:val="00E40A51"/>
    <w:rsid w:val="00E40E87"/>
    <w:rsid w:val="00E40FED"/>
    <w:rsid w:val="00E412F9"/>
    <w:rsid w:val="00E41815"/>
    <w:rsid w:val="00E418E1"/>
    <w:rsid w:val="00E4283B"/>
    <w:rsid w:val="00E433AC"/>
    <w:rsid w:val="00E4341C"/>
    <w:rsid w:val="00E43608"/>
    <w:rsid w:val="00E437ED"/>
    <w:rsid w:val="00E43827"/>
    <w:rsid w:val="00E43DE4"/>
    <w:rsid w:val="00E44583"/>
    <w:rsid w:val="00E4499C"/>
    <w:rsid w:val="00E44BA2"/>
    <w:rsid w:val="00E45AE1"/>
    <w:rsid w:val="00E45B0B"/>
    <w:rsid w:val="00E47500"/>
    <w:rsid w:val="00E4781B"/>
    <w:rsid w:val="00E47B14"/>
    <w:rsid w:val="00E50451"/>
    <w:rsid w:val="00E507D0"/>
    <w:rsid w:val="00E50A8A"/>
    <w:rsid w:val="00E50B93"/>
    <w:rsid w:val="00E515B2"/>
    <w:rsid w:val="00E52390"/>
    <w:rsid w:val="00E52AC2"/>
    <w:rsid w:val="00E52ED4"/>
    <w:rsid w:val="00E5333B"/>
    <w:rsid w:val="00E5352F"/>
    <w:rsid w:val="00E53E22"/>
    <w:rsid w:val="00E54036"/>
    <w:rsid w:val="00E5425C"/>
    <w:rsid w:val="00E5484E"/>
    <w:rsid w:val="00E54977"/>
    <w:rsid w:val="00E54E54"/>
    <w:rsid w:val="00E55156"/>
    <w:rsid w:val="00E5536B"/>
    <w:rsid w:val="00E558DE"/>
    <w:rsid w:val="00E559CE"/>
    <w:rsid w:val="00E55F09"/>
    <w:rsid w:val="00E56133"/>
    <w:rsid w:val="00E56D5C"/>
    <w:rsid w:val="00E5743B"/>
    <w:rsid w:val="00E57586"/>
    <w:rsid w:val="00E57FF0"/>
    <w:rsid w:val="00E609D1"/>
    <w:rsid w:val="00E616F0"/>
    <w:rsid w:val="00E61C87"/>
    <w:rsid w:val="00E62119"/>
    <w:rsid w:val="00E62847"/>
    <w:rsid w:val="00E62E0E"/>
    <w:rsid w:val="00E62EAA"/>
    <w:rsid w:val="00E6309B"/>
    <w:rsid w:val="00E6316A"/>
    <w:rsid w:val="00E63898"/>
    <w:rsid w:val="00E64009"/>
    <w:rsid w:val="00E641F3"/>
    <w:rsid w:val="00E6424B"/>
    <w:rsid w:val="00E647F3"/>
    <w:rsid w:val="00E6487A"/>
    <w:rsid w:val="00E64E96"/>
    <w:rsid w:val="00E64EA8"/>
    <w:rsid w:val="00E64FEC"/>
    <w:rsid w:val="00E654E1"/>
    <w:rsid w:val="00E65549"/>
    <w:rsid w:val="00E65B8E"/>
    <w:rsid w:val="00E661E2"/>
    <w:rsid w:val="00E66321"/>
    <w:rsid w:val="00E66652"/>
    <w:rsid w:val="00E66835"/>
    <w:rsid w:val="00E672C9"/>
    <w:rsid w:val="00E672EE"/>
    <w:rsid w:val="00E679D7"/>
    <w:rsid w:val="00E67FCE"/>
    <w:rsid w:val="00E7093E"/>
    <w:rsid w:val="00E70F78"/>
    <w:rsid w:val="00E710CE"/>
    <w:rsid w:val="00E718EA"/>
    <w:rsid w:val="00E71972"/>
    <w:rsid w:val="00E71B29"/>
    <w:rsid w:val="00E71C81"/>
    <w:rsid w:val="00E728C7"/>
    <w:rsid w:val="00E7325E"/>
    <w:rsid w:val="00E738FE"/>
    <w:rsid w:val="00E73F62"/>
    <w:rsid w:val="00E74556"/>
    <w:rsid w:val="00E74D81"/>
    <w:rsid w:val="00E757D4"/>
    <w:rsid w:val="00E76204"/>
    <w:rsid w:val="00E76C08"/>
    <w:rsid w:val="00E77618"/>
    <w:rsid w:val="00E77A98"/>
    <w:rsid w:val="00E77D53"/>
    <w:rsid w:val="00E8036A"/>
    <w:rsid w:val="00E80902"/>
    <w:rsid w:val="00E80DB1"/>
    <w:rsid w:val="00E81042"/>
    <w:rsid w:val="00E81059"/>
    <w:rsid w:val="00E81C6F"/>
    <w:rsid w:val="00E81D0E"/>
    <w:rsid w:val="00E81DDD"/>
    <w:rsid w:val="00E820D7"/>
    <w:rsid w:val="00E82148"/>
    <w:rsid w:val="00E830F5"/>
    <w:rsid w:val="00E832F7"/>
    <w:rsid w:val="00E83476"/>
    <w:rsid w:val="00E8370B"/>
    <w:rsid w:val="00E838F9"/>
    <w:rsid w:val="00E83B07"/>
    <w:rsid w:val="00E83B94"/>
    <w:rsid w:val="00E83DA3"/>
    <w:rsid w:val="00E849C2"/>
    <w:rsid w:val="00E85206"/>
    <w:rsid w:val="00E857EA"/>
    <w:rsid w:val="00E86663"/>
    <w:rsid w:val="00E86D04"/>
    <w:rsid w:val="00E86F76"/>
    <w:rsid w:val="00E873FC"/>
    <w:rsid w:val="00E879B7"/>
    <w:rsid w:val="00E87C9B"/>
    <w:rsid w:val="00E9008C"/>
    <w:rsid w:val="00E9011A"/>
    <w:rsid w:val="00E90306"/>
    <w:rsid w:val="00E905A7"/>
    <w:rsid w:val="00E90654"/>
    <w:rsid w:val="00E90C22"/>
    <w:rsid w:val="00E90F7F"/>
    <w:rsid w:val="00E91020"/>
    <w:rsid w:val="00E9187B"/>
    <w:rsid w:val="00E931D0"/>
    <w:rsid w:val="00E93642"/>
    <w:rsid w:val="00E9364A"/>
    <w:rsid w:val="00E9371C"/>
    <w:rsid w:val="00E94595"/>
    <w:rsid w:val="00E946BE"/>
    <w:rsid w:val="00E949C5"/>
    <w:rsid w:val="00E94DA1"/>
    <w:rsid w:val="00E95884"/>
    <w:rsid w:val="00E95C4E"/>
    <w:rsid w:val="00E96851"/>
    <w:rsid w:val="00E976EA"/>
    <w:rsid w:val="00E97D5A"/>
    <w:rsid w:val="00E97FB1"/>
    <w:rsid w:val="00EA029D"/>
    <w:rsid w:val="00EA06DA"/>
    <w:rsid w:val="00EA0780"/>
    <w:rsid w:val="00EA0874"/>
    <w:rsid w:val="00EA1ADA"/>
    <w:rsid w:val="00EA1C20"/>
    <w:rsid w:val="00EA1CFE"/>
    <w:rsid w:val="00EA1DEC"/>
    <w:rsid w:val="00EA2A8A"/>
    <w:rsid w:val="00EA2FB8"/>
    <w:rsid w:val="00EA3171"/>
    <w:rsid w:val="00EA344F"/>
    <w:rsid w:val="00EA38A1"/>
    <w:rsid w:val="00EA4338"/>
    <w:rsid w:val="00EA5078"/>
    <w:rsid w:val="00EA54FF"/>
    <w:rsid w:val="00EA5528"/>
    <w:rsid w:val="00EA561C"/>
    <w:rsid w:val="00EA6252"/>
    <w:rsid w:val="00EA69AB"/>
    <w:rsid w:val="00EB0050"/>
    <w:rsid w:val="00EB0289"/>
    <w:rsid w:val="00EB071C"/>
    <w:rsid w:val="00EB149A"/>
    <w:rsid w:val="00EB15BD"/>
    <w:rsid w:val="00EB1C83"/>
    <w:rsid w:val="00EB1D99"/>
    <w:rsid w:val="00EB23F0"/>
    <w:rsid w:val="00EB30B6"/>
    <w:rsid w:val="00EB3173"/>
    <w:rsid w:val="00EB31EF"/>
    <w:rsid w:val="00EB3D89"/>
    <w:rsid w:val="00EB44ED"/>
    <w:rsid w:val="00EB4D47"/>
    <w:rsid w:val="00EB519D"/>
    <w:rsid w:val="00EB51D0"/>
    <w:rsid w:val="00EB55BC"/>
    <w:rsid w:val="00EB59A6"/>
    <w:rsid w:val="00EB6BF6"/>
    <w:rsid w:val="00EB6BF7"/>
    <w:rsid w:val="00EB6C2B"/>
    <w:rsid w:val="00EB71BE"/>
    <w:rsid w:val="00EB78D8"/>
    <w:rsid w:val="00EB7C79"/>
    <w:rsid w:val="00EB7D73"/>
    <w:rsid w:val="00EB7DFC"/>
    <w:rsid w:val="00EC05BB"/>
    <w:rsid w:val="00EC1276"/>
    <w:rsid w:val="00EC217C"/>
    <w:rsid w:val="00EC23D9"/>
    <w:rsid w:val="00EC25A0"/>
    <w:rsid w:val="00EC266D"/>
    <w:rsid w:val="00EC2754"/>
    <w:rsid w:val="00EC2974"/>
    <w:rsid w:val="00EC36D4"/>
    <w:rsid w:val="00EC3DF7"/>
    <w:rsid w:val="00EC4098"/>
    <w:rsid w:val="00EC4648"/>
    <w:rsid w:val="00EC5747"/>
    <w:rsid w:val="00EC59A9"/>
    <w:rsid w:val="00EC602D"/>
    <w:rsid w:val="00EC6D6F"/>
    <w:rsid w:val="00EC702C"/>
    <w:rsid w:val="00EC75FD"/>
    <w:rsid w:val="00EC768B"/>
    <w:rsid w:val="00EC7774"/>
    <w:rsid w:val="00ED0544"/>
    <w:rsid w:val="00ED15F7"/>
    <w:rsid w:val="00ED175D"/>
    <w:rsid w:val="00ED2434"/>
    <w:rsid w:val="00ED38F9"/>
    <w:rsid w:val="00ED3D8E"/>
    <w:rsid w:val="00ED47DE"/>
    <w:rsid w:val="00ED496D"/>
    <w:rsid w:val="00ED4E8F"/>
    <w:rsid w:val="00ED4FE8"/>
    <w:rsid w:val="00ED5365"/>
    <w:rsid w:val="00ED5414"/>
    <w:rsid w:val="00ED59FF"/>
    <w:rsid w:val="00ED5D5C"/>
    <w:rsid w:val="00ED5DAF"/>
    <w:rsid w:val="00ED6446"/>
    <w:rsid w:val="00ED6F92"/>
    <w:rsid w:val="00ED7065"/>
    <w:rsid w:val="00ED7329"/>
    <w:rsid w:val="00ED7476"/>
    <w:rsid w:val="00ED78B1"/>
    <w:rsid w:val="00ED7B4D"/>
    <w:rsid w:val="00EE00CD"/>
    <w:rsid w:val="00EE03C6"/>
    <w:rsid w:val="00EE0E9C"/>
    <w:rsid w:val="00EE1234"/>
    <w:rsid w:val="00EE1256"/>
    <w:rsid w:val="00EE1BD4"/>
    <w:rsid w:val="00EE2122"/>
    <w:rsid w:val="00EE243F"/>
    <w:rsid w:val="00EE255F"/>
    <w:rsid w:val="00EE37A8"/>
    <w:rsid w:val="00EE39C4"/>
    <w:rsid w:val="00EE56C9"/>
    <w:rsid w:val="00EE5853"/>
    <w:rsid w:val="00EE5B43"/>
    <w:rsid w:val="00EE5C4C"/>
    <w:rsid w:val="00EE61EF"/>
    <w:rsid w:val="00EE6C1F"/>
    <w:rsid w:val="00EE78F5"/>
    <w:rsid w:val="00EF0138"/>
    <w:rsid w:val="00EF03B1"/>
    <w:rsid w:val="00EF04C0"/>
    <w:rsid w:val="00EF0DC6"/>
    <w:rsid w:val="00EF13FC"/>
    <w:rsid w:val="00EF1855"/>
    <w:rsid w:val="00EF18D9"/>
    <w:rsid w:val="00EF1DB9"/>
    <w:rsid w:val="00EF2A43"/>
    <w:rsid w:val="00EF2F93"/>
    <w:rsid w:val="00EF301A"/>
    <w:rsid w:val="00EF3230"/>
    <w:rsid w:val="00EF3257"/>
    <w:rsid w:val="00EF373A"/>
    <w:rsid w:val="00EF4067"/>
    <w:rsid w:val="00EF42E2"/>
    <w:rsid w:val="00EF44F9"/>
    <w:rsid w:val="00EF4895"/>
    <w:rsid w:val="00EF5BF2"/>
    <w:rsid w:val="00EF6AD9"/>
    <w:rsid w:val="00F00129"/>
    <w:rsid w:val="00F00433"/>
    <w:rsid w:val="00F009DD"/>
    <w:rsid w:val="00F020E4"/>
    <w:rsid w:val="00F02A8E"/>
    <w:rsid w:val="00F0338D"/>
    <w:rsid w:val="00F03751"/>
    <w:rsid w:val="00F03A18"/>
    <w:rsid w:val="00F04322"/>
    <w:rsid w:val="00F043AC"/>
    <w:rsid w:val="00F0461E"/>
    <w:rsid w:val="00F04745"/>
    <w:rsid w:val="00F052D6"/>
    <w:rsid w:val="00F05690"/>
    <w:rsid w:val="00F05898"/>
    <w:rsid w:val="00F05E1A"/>
    <w:rsid w:val="00F0655E"/>
    <w:rsid w:val="00F0659A"/>
    <w:rsid w:val="00F070F9"/>
    <w:rsid w:val="00F079CE"/>
    <w:rsid w:val="00F07C30"/>
    <w:rsid w:val="00F07E0B"/>
    <w:rsid w:val="00F111BB"/>
    <w:rsid w:val="00F12437"/>
    <w:rsid w:val="00F13640"/>
    <w:rsid w:val="00F14326"/>
    <w:rsid w:val="00F152E0"/>
    <w:rsid w:val="00F15724"/>
    <w:rsid w:val="00F15FE4"/>
    <w:rsid w:val="00F15FF3"/>
    <w:rsid w:val="00F1618C"/>
    <w:rsid w:val="00F161F9"/>
    <w:rsid w:val="00F16435"/>
    <w:rsid w:val="00F1659A"/>
    <w:rsid w:val="00F168B0"/>
    <w:rsid w:val="00F17F46"/>
    <w:rsid w:val="00F2127C"/>
    <w:rsid w:val="00F2167C"/>
    <w:rsid w:val="00F21941"/>
    <w:rsid w:val="00F21CD5"/>
    <w:rsid w:val="00F227A3"/>
    <w:rsid w:val="00F2287A"/>
    <w:rsid w:val="00F22C71"/>
    <w:rsid w:val="00F22EE9"/>
    <w:rsid w:val="00F23414"/>
    <w:rsid w:val="00F239F0"/>
    <w:rsid w:val="00F23DB2"/>
    <w:rsid w:val="00F243D9"/>
    <w:rsid w:val="00F24463"/>
    <w:rsid w:val="00F2452F"/>
    <w:rsid w:val="00F25200"/>
    <w:rsid w:val="00F25B1C"/>
    <w:rsid w:val="00F25F8A"/>
    <w:rsid w:val="00F2621B"/>
    <w:rsid w:val="00F2622A"/>
    <w:rsid w:val="00F26861"/>
    <w:rsid w:val="00F269AF"/>
    <w:rsid w:val="00F26DB2"/>
    <w:rsid w:val="00F273C6"/>
    <w:rsid w:val="00F27830"/>
    <w:rsid w:val="00F30950"/>
    <w:rsid w:val="00F30A33"/>
    <w:rsid w:val="00F30FFD"/>
    <w:rsid w:val="00F3154F"/>
    <w:rsid w:val="00F31C13"/>
    <w:rsid w:val="00F32158"/>
    <w:rsid w:val="00F32299"/>
    <w:rsid w:val="00F3267F"/>
    <w:rsid w:val="00F328EC"/>
    <w:rsid w:val="00F32A12"/>
    <w:rsid w:val="00F3410D"/>
    <w:rsid w:val="00F34C96"/>
    <w:rsid w:val="00F34EAB"/>
    <w:rsid w:val="00F34F7D"/>
    <w:rsid w:val="00F35065"/>
    <w:rsid w:val="00F350AA"/>
    <w:rsid w:val="00F3520A"/>
    <w:rsid w:val="00F35387"/>
    <w:rsid w:val="00F35A29"/>
    <w:rsid w:val="00F3634B"/>
    <w:rsid w:val="00F36B19"/>
    <w:rsid w:val="00F36EA7"/>
    <w:rsid w:val="00F36FF2"/>
    <w:rsid w:val="00F36FF3"/>
    <w:rsid w:val="00F3798D"/>
    <w:rsid w:val="00F37990"/>
    <w:rsid w:val="00F37A0F"/>
    <w:rsid w:val="00F405E4"/>
    <w:rsid w:val="00F41059"/>
    <w:rsid w:val="00F41207"/>
    <w:rsid w:val="00F41287"/>
    <w:rsid w:val="00F414C2"/>
    <w:rsid w:val="00F4231D"/>
    <w:rsid w:val="00F42BE8"/>
    <w:rsid w:val="00F42E98"/>
    <w:rsid w:val="00F432D2"/>
    <w:rsid w:val="00F43B3D"/>
    <w:rsid w:val="00F43E9E"/>
    <w:rsid w:val="00F445C7"/>
    <w:rsid w:val="00F44B61"/>
    <w:rsid w:val="00F45994"/>
    <w:rsid w:val="00F45E06"/>
    <w:rsid w:val="00F4611A"/>
    <w:rsid w:val="00F461A9"/>
    <w:rsid w:val="00F46BD2"/>
    <w:rsid w:val="00F472C2"/>
    <w:rsid w:val="00F47D45"/>
    <w:rsid w:val="00F505D3"/>
    <w:rsid w:val="00F50691"/>
    <w:rsid w:val="00F50AF6"/>
    <w:rsid w:val="00F513D5"/>
    <w:rsid w:val="00F51770"/>
    <w:rsid w:val="00F517D3"/>
    <w:rsid w:val="00F518DA"/>
    <w:rsid w:val="00F51971"/>
    <w:rsid w:val="00F51EBE"/>
    <w:rsid w:val="00F52050"/>
    <w:rsid w:val="00F5283B"/>
    <w:rsid w:val="00F52FAF"/>
    <w:rsid w:val="00F52FDA"/>
    <w:rsid w:val="00F530D2"/>
    <w:rsid w:val="00F53B80"/>
    <w:rsid w:val="00F54566"/>
    <w:rsid w:val="00F545AE"/>
    <w:rsid w:val="00F54EA6"/>
    <w:rsid w:val="00F550A0"/>
    <w:rsid w:val="00F55590"/>
    <w:rsid w:val="00F557A8"/>
    <w:rsid w:val="00F568BD"/>
    <w:rsid w:val="00F569F5"/>
    <w:rsid w:val="00F57429"/>
    <w:rsid w:val="00F57722"/>
    <w:rsid w:val="00F602FA"/>
    <w:rsid w:val="00F60D1D"/>
    <w:rsid w:val="00F60E36"/>
    <w:rsid w:val="00F612BC"/>
    <w:rsid w:val="00F6144C"/>
    <w:rsid w:val="00F619C1"/>
    <w:rsid w:val="00F61A81"/>
    <w:rsid w:val="00F63023"/>
    <w:rsid w:val="00F63923"/>
    <w:rsid w:val="00F63A7C"/>
    <w:rsid w:val="00F63E65"/>
    <w:rsid w:val="00F647AD"/>
    <w:rsid w:val="00F64C46"/>
    <w:rsid w:val="00F6516D"/>
    <w:rsid w:val="00F65E23"/>
    <w:rsid w:val="00F6628A"/>
    <w:rsid w:val="00F66D8C"/>
    <w:rsid w:val="00F675CD"/>
    <w:rsid w:val="00F67806"/>
    <w:rsid w:val="00F67832"/>
    <w:rsid w:val="00F67F52"/>
    <w:rsid w:val="00F70145"/>
    <w:rsid w:val="00F71252"/>
    <w:rsid w:val="00F71909"/>
    <w:rsid w:val="00F72434"/>
    <w:rsid w:val="00F72AEC"/>
    <w:rsid w:val="00F72D9F"/>
    <w:rsid w:val="00F72DB0"/>
    <w:rsid w:val="00F72F9D"/>
    <w:rsid w:val="00F731EF"/>
    <w:rsid w:val="00F7348A"/>
    <w:rsid w:val="00F73529"/>
    <w:rsid w:val="00F73562"/>
    <w:rsid w:val="00F7371B"/>
    <w:rsid w:val="00F73C36"/>
    <w:rsid w:val="00F73EE9"/>
    <w:rsid w:val="00F747EC"/>
    <w:rsid w:val="00F74EEB"/>
    <w:rsid w:val="00F75258"/>
    <w:rsid w:val="00F7526C"/>
    <w:rsid w:val="00F759E3"/>
    <w:rsid w:val="00F760C5"/>
    <w:rsid w:val="00F768E5"/>
    <w:rsid w:val="00F7692E"/>
    <w:rsid w:val="00F76BA4"/>
    <w:rsid w:val="00F76E4F"/>
    <w:rsid w:val="00F805BF"/>
    <w:rsid w:val="00F80877"/>
    <w:rsid w:val="00F8145B"/>
    <w:rsid w:val="00F81959"/>
    <w:rsid w:val="00F81F3E"/>
    <w:rsid w:val="00F822B7"/>
    <w:rsid w:val="00F82809"/>
    <w:rsid w:val="00F83E0B"/>
    <w:rsid w:val="00F8502E"/>
    <w:rsid w:val="00F85B93"/>
    <w:rsid w:val="00F86469"/>
    <w:rsid w:val="00F86561"/>
    <w:rsid w:val="00F8674D"/>
    <w:rsid w:val="00F87DAE"/>
    <w:rsid w:val="00F90012"/>
    <w:rsid w:val="00F90892"/>
    <w:rsid w:val="00F90932"/>
    <w:rsid w:val="00F909CC"/>
    <w:rsid w:val="00F91104"/>
    <w:rsid w:val="00F91A36"/>
    <w:rsid w:val="00F91E30"/>
    <w:rsid w:val="00F92037"/>
    <w:rsid w:val="00F9231A"/>
    <w:rsid w:val="00F92576"/>
    <w:rsid w:val="00F93248"/>
    <w:rsid w:val="00F93353"/>
    <w:rsid w:val="00F94183"/>
    <w:rsid w:val="00F946DF"/>
    <w:rsid w:val="00F94718"/>
    <w:rsid w:val="00F9485B"/>
    <w:rsid w:val="00F94A70"/>
    <w:rsid w:val="00F94B11"/>
    <w:rsid w:val="00F94C01"/>
    <w:rsid w:val="00F95A09"/>
    <w:rsid w:val="00F95CA0"/>
    <w:rsid w:val="00F96126"/>
    <w:rsid w:val="00F97B05"/>
    <w:rsid w:val="00F97C72"/>
    <w:rsid w:val="00FA031C"/>
    <w:rsid w:val="00FA03A3"/>
    <w:rsid w:val="00FA03AF"/>
    <w:rsid w:val="00FA049D"/>
    <w:rsid w:val="00FA054E"/>
    <w:rsid w:val="00FA0A96"/>
    <w:rsid w:val="00FA0D61"/>
    <w:rsid w:val="00FA1786"/>
    <w:rsid w:val="00FA1851"/>
    <w:rsid w:val="00FA22A2"/>
    <w:rsid w:val="00FA2CBF"/>
    <w:rsid w:val="00FA38F0"/>
    <w:rsid w:val="00FA3F3B"/>
    <w:rsid w:val="00FA4993"/>
    <w:rsid w:val="00FA4D25"/>
    <w:rsid w:val="00FA5217"/>
    <w:rsid w:val="00FA553F"/>
    <w:rsid w:val="00FA5830"/>
    <w:rsid w:val="00FA6126"/>
    <w:rsid w:val="00FA68DF"/>
    <w:rsid w:val="00FA6C9D"/>
    <w:rsid w:val="00FA6FDF"/>
    <w:rsid w:val="00FA7184"/>
    <w:rsid w:val="00FB0556"/>
    <w:rsid w:val="00FB09BC"/>
    <w:rsid w:val="00FB10C2"/>
    <w:rsid w:val="00FB140C"/>
    <w:rsid w:val="00FB14EB"/>
    <w:rsid w:val="00FB1838"/>
    <w:rsid w:val="00FB1D70"/>
    <w:rsid w:val="00FB2683"/>
    <w:rsid w:val="00FB2B45"/>
    <w:rsid w:val="00FB4005"/>
    <w:rsid w:val="00FB441C"/>
    <w:rsid w:val="00FB4683"/>
    <w:rsid w:val="00FB4D3A"/>
    <w:rsid w:val="00FB5132"/>
    <w:rsid w:val="00FB52AE"/>
    <w:rsid w:val="00FB53C8"/>
    <w:rsid w:val="00FB58D4"/>
    <w:rsid w:val="00FB594A"/>
    <w:rsid w:val="00FB5D34"/>
    <w:rsid w:val="00FB6086"/>
    <w:rsid w:val="00FB75D1"/>
    <w:rsid w:val="00FB7673"/>
    <w:rsid w:val="00FB796F"/>
    <w:rsid w:val="00FB7B76"/>
    <w:rsid w:val="00FC0B90"/>
    <w:rsid w:val="00FC0EF1"/>
    <w:rsid w:val="00FC1048"/>
    <w:rsid w:val="00FC12F3"/>
    <w:rsid w:val="00FC2B6F"/>
    <w:rsid w:val="00FC2C3A"/>
    <w:rsid w:val="00FC2EA1"/>
    <w:rsid w:val="00FC349A"/>
    <w:rsid w:val="00FC39F4"/>
    <w:rsid w:val="00FC39F8"/>
    <w:rsid w:val="00FC40A1"/>
    <w:rsid w:val="00FC4475"/>
    <w:rsid w:val="00FC4646"/>
    <w:rsid w:val="00FC4D63"/>
    <w:rsid w:val="00FC5015"/>
    <w:rsid w:val="00FC51C1"/>
    <w:rsid w:val="00FC5893"/>
    <w:rsid w:val="00FC5C40"/>
    <w:rsid w:val="00FC62B3"/>
    <w:rsid w:val="00FC71BC"/>
    <w:rsid w:val="00FC74AC"/>
    <w:rsid w:val="00FC790B"/>
    <w:rsid w:val="00FC7C75"/>
    <w:rsid w:val="00FC7FC9"/>
    <w:rsid w:val="00FD04AB"/>
    <w:rsid w:val="00FD061B"/>
    <w:rsid w:val="00FD0B21"/>
    <w:rsid w:val="00FD0D25"/>
    <w:rsid w:val="00FD1476"/>
    <w:rsid w:val="00FD1835"/>
    <w:rsid w:val="00FD1A45"/>
    <w:rsid w:val="00FD1D88"/>
    <w:rsid w:val="00FD279D"/>
    <w:rsid w:val="00FD3049"/>
    <w:rsid w:val="00FD312C"/>
    <w:rsid w:val="00FD3407"/>
    <w:rsid w:val="00FD4501"/>
    <w:rsid w:val="00FD47B1"/>
    <w:rsid w:val="00FD48F1"/>
    <w:rsid w:val="00FD4FB0"/>
    <w:rsid w:val="00FD50A3"/>
    <w:rsid w:val="00FD56BB"/>
    <w:rsid w:val="00FD5892"/>
    <w:rsid w:val="00FD5A02"/>
    <w:rsid w:val="00FD5D48"/>
    <w:rsid w:val="00FD5F6A"/>
    <w:rsid w:val="00FD6824"/>
    <w:rsid w:val="00FD6DA8"/>
    <w:rsid w:val="00FD6FF3"/>
    <w:rsid w:val="00FD784E"/>
    <w:rsid w:val="00FD7CAA"/>
    <w:rsid w:val="00FE0041"/>
    <w:rsid w:val="00FE070C"/>
    <w:rsid w:val="00FE0AB2"/>
    <w:rsid w:val="00FE0F8B"/>
    <w:rsid w:val="00FE1284"/>
    <w:rsid w:val="00FE1529"/>
    <w:rsid w:val="00FE1CCF"/>
    <w:rsid w:val="00FE22C6"/>
    <w:rsid w:val="00FE2F22"/>
    <w:rsid w:val="00FE30B3"/>
    <w:rsid w:val="00FE3155"/>
    <w:rsid w:val="00FE3569"/>
    <w:rsid w:val="00FE3BDA"/>
    <w:rsid w:val="00FE5367"/>
    <w:rsid w:val="00FE53C5"/>
    <w:rsid w:val="00FE56A7"/>
    <w:rsid w:val="00FE63A2"/>
    <w:rsid w:val="00FE6462"/>
    <w:rsid w:val="00FE6558"/>
    <w:rsid w:val="00FE7536"/>
    <w:rsid w:val="00FE761C"/>
    <w:rsid w:val="00FE7878"/>
    <w:rsid w:val="00FE7B0D"/>
    <w:rsid w:val="00FE7B4C"/>
    <w:rsid w:val="00FF0923"/>
    <w:rsid w:val="00FF10D5"/>
    <w:rsid w:val="00FF1141"/>
    <w:rsid w:val="00FF130C"/>
    <w:rsid w:val="00FF1AEF"/>
    <w:rsid w:val="00FF2087"/>
    <w:rsid w:val="00FF2140"/>
    <w:rsid w:val="00FF28F4"/>
    <w:rsid w:val="00FF3BDD"/>
    <w:rsid w:val="00FF407B"/>
    <w:rsid w:val="00FF4F8B"/>
    <w:rsid w:val="00FF5360"/>
    <w:rsid w:val="00FF5519"/>
    <w:rsid w:val="00FF575E"/>
    <w:rsid w:val="00FF579B"/>
    <w:rsid w:val="00FF6412"/>
    <w:rsid w:val="00FF67A7"/>
    <w:rsid w:val="00FF685F"/>
    <w:rsid w:val="00FF709A"/>
    <w:rsid w:val="00FF721E"/>
    <w:rsid w:val="00FF7241"/>
    <w:rsid w:val="00FF73DA"/>
    <w:rsid w:val="00FF7F8D"/>
    <w:rsid w:val="2F892811"/>
    <w:rsid w:val="37D801F5"/>
    <w:rsid w:val="3973D256"/>
    <w:rsid w:val="4B8ABB6C"/>
    <w:rsid w:val="730DA7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49FFB"/>
  <w15:docId w15:val="{A0508D74-8574-46FE-9640-CEEDE3F43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6B4"/>
    <w:pPr>
      <w:widowControl w:val="0"/>
      <w:autoSpaceDE w:val="0"/>
      <w:autoSpaceDN w:val="0"/>
      <w:adjustRightInd w:val="0"/>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3968F2"/>
    <w:pPr>
      <w:keepNext/>
      <w:keepLines/>
      <w:spacing w:line="48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B737F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B269A"/>
    <w:pPr>
      <w:keepNext/>
      <w:suppressAutoHyphens/>
      <w:spacing w:line="480" w:lineRule="auto"/>
      <w:jc w:val="center"/>
      <w:outlineLvl w:val="2"/>
    </w:pPr>
    <w:rPr>
      <w:b/>
      <w:bCs/>
      <w:szCs w:val="24"/>
    </w:rPr>
  </w:style>
  <w:style w:type="paragraph" w:styleId="Heading4">
    <w:name w:val="heading 4"/>
    <w:basedOn w:val="Normal"/>
    <w:next w:val="Normal"/>
    <w:link w:val="Heading4Char"/>
    <w:uiPriority w:val="9"/>
    <w:unhideWhenUsed/>
    <w:qFormat/>
    <w:rsid w:val="004F7593"/>
    <w:pPr>
      <w:keepNext/>
      <w:suppressAutoHyphens/>
      <w:jc w:val="center"/>
      <w:textAlignment w:val="baseline"/>
      <w:outlineLvl w:val="3"/>
    </w:pPr>
    <w:rPr>
      <w:b/>
      <w:bCs/>
      <w:sz w:val="36"/>
      <w:szCs w:val="36"/>
    </w:rPr>
  </w:style>
  <w:style w:type="paragraph" w:styleId="Heading5">
    <w:name w:val="heading 5"/>
    <w:basedOn w:val="Normal"/>
    <w:next w:val="Normal"/>
    <w:link w:val="Heading5Char"/>
    <w:uiPriority w:val="9"/>
    <w:unhideWhenUsed/>
    <w:qFormat/>
    <w:rsid w:val="006348A9"/>
    <w:pPr>
      <w:keepNext/>
      <w:suppressAutoHyphens/>
      <w:jc w:val="center"/>
      <w:outlineLvl w:val="4"/>
    </w:pPr>
  </w:style>
  <w:style w:type="paragraph" w:styleId="Heading6">
    <w:name w:val="heading 6"/>
    <w:basedOn w:val="Normal"/>
    <w:next w:val="Normal"/>
    <w:link w:val="Heading6Char"/>
    <w:uiPriority w:val="9"/>
    <w:unhideWhenUsed/>
    <w:qFormat/>
    <w:rsid w:val="00EC05BB"/>
    <w:pPr>
      <w:keepNext/>
      <w:outlineLvl w:val="5"/>
    </w:pPr>
    <w:rPr>
      <w:rFonts w:eastAsiaTheme="minorEastAsia"/>
    </w:rPr>
  </w:style>
  <w:style w:type="paragraph" w:styleId="Heading7">
    <w:name w:val="heading 7"/>
    <w:basedOn w:val="Normal"/>
    <w:next w:val="Normal"/>
    <w:link w:val="Heading7Char"/>
    <w:uiPriority w:val="9"/>
    <w:unhideWhenUsed/>
    <w:qFormat/>
    <w:rsid w:val="00BB55BA"/>
    <w:pPr>
      <w:keepNext/>
      <w:suppressAutoHyphens/>
      <w:spacing w:line="480" w:lineRule="auto"/>
      <w:jc w:val="center"/>
      <w:outlineLvl w:val="6"/>
    </w:pPr>
    <w:rPr>
      <w:b/>
      <w:bCs/>
      <w:color w:val="000000" w:themeColor="text1"/>
      <w:szCs w:val="24"/>
    </w:rPr>
  </w:style>
  <w:style w:type="paragraph" w:styleId="Heading8">
    <w:name w:val="heading 8"/>
    <w:basedOn w:val="Normal"/>
    <w:next w:val="Normal"/>
    <w:link w:val="Heading8Char"/>
    <w:uiPriority w:val="9"/>
    <w:unhideWhenUsed/>
    <w:qFormat/>
    <w:rsid w:val="00E12384"/>
    <w:pPr>
      <w:keepNext/>
      <w:tabs>
        <w:tab w:val="center" w:pos="4680"/>
        <w:tab w:val="left" w:pos="4752"/>
      </w:tabs>
      <w:jc w:val="both"/>
      <w:outlineLvl w:val="7"/>
    </w:pPr>
    <w:rPr>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8F2"/>
    <w:rPr>
      <w:rFonts w:eastAsiaTheme="majorEastAsia" w:cstheme="majorBidi"/>
      <w:b/>
      <w:szCs w:val="32"/>
    </w:rPr>
  </w:style>
  <w:style w:type="paragraph" w:styleId="NormalWeb">
    <w:name w:val="Normal (Web)"/>
    <w:basedOn w:val="Normal"/>
    <w:uiPriority w:val="99"/>
    <w:unhideWhenUsed/>
    <w:rsid w:val="00157B9B"/>
    <w:pPr>
      <w:widowControl/>
      <w:autoSpaceDE/>
      <w:autoSpaceDN/>
      <w:adjustRightInd/>
      <w:spacing w:before="100" w:beforeAutospacing="1" w:after="100" w:afterAutospacing="1"/>
    </w:pPr>
    <w:rPr>
      <w:rFonts w:ascii="Times" w:eastAsia="MS Mincho" w:hAnsi="Times"/>
      <w:sz w:val="20"/>
    </w:rPr>
  </w:style>
  <w:style w:type="paragraph" w:customStyle="1" w:styleId="LCOBillText">
    <w:name w:val="LCO Bill Text"/>
    <w:basedOn w:val="Normal"/>
    <w:link w:val="LCOBillTextChar"/>
    <w:qFormat/>
    <w:rsid w:val="00157B9B"/>
    <w:pPr>
      <w:autoSpaceDE/>
      <w:autoSpaceDN/>
      <w:adjustRightInd/>
      <w:spacing w:after="240" w:line="288" w:lineRule="auto"/>
      <w:ind w:firstLine="288"/>
      <w:jc w:val="both"/>
    </w:pPr>
    <w:rPr>
      <w:rFonts w:ascii="Book Antiqua" w:eastAsia="Calibri" w:hAnsi="Book Antiqua"/>
      <w:snapToGrid w:val="0"/>
    </w:rPr>
  </w:style>
  <w:style w:type="character" w:customStyle="1" w:styleId="LCOBillTextChar">
    <w:name w:val="LCO Bill Text Char"/>
    <w:link w:val="LCOBillText"/>
    <w:rsid w:val="00157B9B"/>
    <w:rPr>
      <w:rFonts w:ascii="Book Antiqua" w:eastAsia="Calibri" w:hAnsi="Book Antiqua" w:cs="Times New Roman"/>
      <w:snapToGrid w:val="0"/>
      <w:szCs w:val="20"/>
    </w:rPr>
  </w:style>
  <w:style w:type="character" w:styleId="LineNumber">
    <w:name w:val="line number"/>
    <w:basedOn w:val="DefaultParagraphFont"/>
    <w:uiPriority w:val="99"/>
    <w:semiHidden/>
    <w:unhideWhenUsed/>
    <w:rsid w:val="00157B9B"/>
  </w:style>
  <w:style w:type="paragraph" w:styleId="EndnoteText">
    <w:name w:val="endnote text"/>
    <w:basedOn w:val="Normal"/>
    <w:link w:val="EndnoteTextChar"/>
    <w:uiPriority w:val="99"/>
    <w:semiHidden/>
    <w:unhideWhenUsed/>
    <w:rsid w:val="00CC7423"/>
    <w:rPr>
      <w:sz w:val="20"/>
    </w:rPr>
  </w:style>
  <w:style w:type="character" w:customStyle="1" w:styleId="EndnoteTextChar">
    <w:name w:val="Endnote Text Char"/>
    <w:basedOn w:val="DefaultParagraphFont"/>
    <w:link w:val="EndnoteText"/>
    <w:uiPriority w:val="99"/>
    <w:semiHidden/>
    <w:rsid w:val="00CC7423"/>
    <w:rPr>
      <w:rFonts w:eastAsia="Times New Roman" w:cs="Times New Roman"/>
      <w:sz w:val="20"/>
      <w:szCs w:val="20"/>
    </w:rPr>
  </w:style>
  <w:style w:type="character" w:styleId="EndnoteReference">
    <w:name w:val="endnote reference"/>
    <w:basedOn w:val="DefaultParagraphFont"/>
    <w:uiPriority w:val="99"/>
    <w:semiHidden/>
    <w:unhideWhenUsed/>
    <w:rsid w:val="00CC7423"/>
    <w:rPr>
      <w:vertAlign w:val="superscript"/>
    </w:rPr>
  </w:style>
  <w:style w:type="paragraph" w:styleId="FootnoteText">
    <w:name w:val="footnote text"/>
    <w:basedOn w:val="Normal"/>
    <w:link w:val="FootnoteTextChar"/>
    <w:uiPriority w:val="99"/>
    <w:semiHidden/>
    <w:unhideWhenUsed/>
    <w:rsid w:val="00CC7423"/>
    <w:rPr>
      <w:sz w:val="20"/>
    </w:rPr>
  </w:style>
  <w:style w:type="character" w:customStyle="1" w:styleId="FootnoteTextChar">
    <w:name w:val="Footnote Text Char"/>
    <w:basedOn w:val="DefaultParagraphFont"/>
    <w:link w:val="FootnoteText"/>
    <w:uiPriority w:val="99"/>
    <w:semiHidden/>
    <w:rsid w:val="00CC7423"/>
    <w:rPr>
      <w:rFonts w:eastAsia="Times New Roman" w:cs="Times New Roman"/>
      <w:sz w:val="20"/>
      <w:szCs w:val="20"/>
    </w:rPr>
  </w:style>
  <w:style w:type="character" w:styleId="FootnoteReference">
    <w:name w:val="footnote reference"/>
    <w:basedOn w:val="DefaultParagraphFont"/>
    <w:uiPriority w:val="99"/>
    <w:semiHidden/>
    <w:unhideWhenUsed/>
    <w:rsid w:val="00CC7423"/>
    <w:rPr>
      <w:vertAlign w:val="superscript"/>
    </w:rPr>
  </w:style>
  <w:style w:type="table" w:styleId="TableGrid">
    <w:name w:val="Table Grid"/>
    <w:basedOn w:val="TableNormal"/>
    <w:uiPriority w:val="39"/>
    <w:rsid w:val="002D306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54566"/>
    <w:rPr>
      <w:color w:val="0000FF"/>
      <w:u w:val="single"/>
    </w:rPr>
  </w:style>
  <w:style w:type="character" w:customStyle="1" w:styleId="sssh">
    <w:name w:val="ss_sh"/>
    <w:basedOn w:val="DefaultParagraphFont"/>
    <w:rsid w:val="00EE39C4"/>
  </w:style>
  <w:style w:type="character" w:customStyle="1" w:styleId="ssparalabel">
    <w:name w:val="ss_paralabel"/>
    <w:basedOn w:val="DefaultParagraphFont"/>
    <w:rsid w:val="00EE39C4"/>
  </w:style>
  <w:style w:type="character" w:customStyle="1" w:styleId="ssbf">
    <w:name w:val="ss_bf"/>
    <w:basedOn w:val="DefaultParagraphFont"/>
    <w:rsid w:val="00EE39C4"/>
  </w:style>
  <w:style w:type="character" w:customStyle="1" w:styleId="ssparacontent">
    <w:name w:val="ss_paracontent"/>
    <w:basedOn w:val="DefaultParagraphFont"/>
    <w:rsid w:val="00EE39C4"/>
  </w:style>
  <w:style w:type="character" w:customStyle="1" w:styleId="Heading2Char">
    <w:name w:val="Heading 2 Char"/>
    <w:basedOn w:val="DefaultParagraphFont"/>
    <w:link w:val="Heading2"/>
    <w:uiPriority w:val="9"/>
    <w:rsid w:val="00B737FC"/>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link w:val="TOC1Char"/>
    <w:autoRedefine/>
    <w:uiPriority w:val="39"/>
    <w:unhideWhenUsed/>
    <w:rsid w:val="003721A2"/>
    <w:pPr>
      <w:tabs>
        <w:tab w:val="right" w:leader="dot" w:pos="9350"/>
      </w:tabs>
      <w:suppressAutoHyphens/>
      <w:ind w:left="720" w:hanging="720"/>
    </w:pPr>
    <w:rPr>
      <w:rFonts w:cstheme="minorHAnsi"/>
      <w:bCs/>
    </w:rPr>
  </w:style>
  <w:style w:type="paragraph" w:styleId="TOC2">
    <w:name w:val="toc 2"/>
    <w:basedOn w:val="Normal"/>
    <w:next w:val="Normal"/>
    <w:autoRedefine/>
    <w:uiPriority w:val="39"/>
    <w:unhideWhenUsed/>
    <w:rsid w:val="00B737FC"/>
    <w:pPr>
      <w:spacing w:before="120"/>
      <w:ind w:left="240"/>
    </w:pPr>
    <w:rPr>
      <w:rFonts w:asciiTheme="minorHAnsi" w:hAnsiTheme="minorHAnsi" w:cstheme="minorHAnsi"/>
      <w:i/>
      <w:iCs/>
      <w:sz w:val="20"/>
    </w:rPr>
  </w:style>
  <w:style w:type="paragraph" w:styleId="TOC3">
    <w:name w:val="toc 3"/>
    <w:basedOn w:val="Normal"/>
    <w:next w:val="Normal"/>
    <w:autoRedefine/>
    <w:uiPriority w:val="39"/>
    <w:unhideWhenUsed/>
    <w:rsid w:val="00B737FC"/>
    <w:pPr>
      <w:ind w:left="480"/>
    </w:pPr>
    <w:rPr>
      <w:rFonts w:asciiTheme="minorHAnsi" w:hAnsiTheme="minorHAnsi" w:cstheme="minorHAnsi"/>
      <w:sz w:val="20"/>
    </w:rPr>
  </w:style>
  <w:style w:type="paragraph" w:styleId="TOC4">
    <w:name w:val="toc 4"/>
    <w:basedOn w:val="Normal"/>
    <w:next w:val="Normal"/>
    <w:autoRedefine/>
    <w:uiPriority w:val="39"/>
    <w:unhideWhenUsed/>
    <w:rsid w:val="00B737FC"/>
    <w:pPr>
      <w:ind w:left="720"/>
    </w:pPr>
    <w:rPr>
      <w:rFonts w:asciiTheme="minorHAnsi" w:hAnsiTheme="minorHAnsi" w:cstheme="minorHAnsi"/>
      <w:sz w:val="20"/>
    </w:rPr>
  </w:style>
  <w:style w:type="paragraph" w:styleId="TOC5">
    <w:name w:val="toc 5"/>
    <w:basedOn w:val="Normal"/>
    <w:next w:val="Normal"/>
    <w:autoRedefine/>
    <w:uiPriority w:val="39"/>
    <w:unhideWhenUsed/>
    <w:rsid w:val="00B737FC"/>
    <w:pPr>
      <w:ind w:left="960"/>
    </w:pPr>
    <w:rPr>
      <w:rFonts w:asciiTheme="minorHAnsi" w:hAnsiTheme="minorHAnsi" w:cstheme="minorHAnsi"/>
      <w:sz w:val="20"/>
    </w:rPr>
  </w:style>
  <w:style w:type="paragraph" w:styleId="TOC6">
    <w:name w:val="toc 6"/>
    <w:basedOn w:val="Normal"/>
    <w:next w:val="Normal"/>
    <w:autoRedefine/>
    <w:uiPriority w:val="39"/>
    <w:unhideWhenUsed/>
    <w:rsid w:val="00B737FC"/>
    <w:pPr>
      <w:ind w:left="1200"/>
    </w:pPr>
    <w:rPr>
      <w:rFonts w:asciiTheme="minorHAnsi" w:hAnsiTheme="minorHAnsi" w:cstheme="minorHAnsi"/>
      <w:sz w:val="20"/>
    </w:rPr>
  </w:style>
  <w:style w:type="paragraph" w:styleId="TOC7">
    <w:name w:val="toc 7"/>
    <w:basedOn w:val="Normal"/>
    <w:next w:val="Normal"/>
    <w:autoRedefine/>
    <w:uiPriority w:val="39"/>
    <w:unhideWhenUsed/>
    <w:rsid w:val="00B737FC"/>
    <w:pPr>
      <w:ind w:left="1440"/>
    </w:pPr>
    <w:rPr>
      <w:rFonts w:asciiTheme="minorHAnsi" w:hAnsiTheme="minorHAnsi" w:cstheme="minorHAnsi"/>
      <w:sz w:val="20"/>
    </w:rPr>
  </w:style>
  <w:style w:type="paragraph" w:styleId="TOC8">
    <w:name w:val="toc 8"/>
    <w:basedOn w:val="Normal"/>
    <w:next w:val="Normal"/>
    <w:autoRedefine/>
    <w:uiPriority w:val="39"/>
    <w:unhideWhenUsed/>
    <w:rsid w:val="00B737FC"/>
    <w:pPr>
      <w:ind w:left="1680"/>
    </w:pPr>
    <w:rPr>
      <w:rFonts w:asciiTheme="minorHAnsi" w:hAnsiTheme="minorHAnsi" w:cstheme="minorHAnsi"/>
      <w:sz w:val="20"/>
    </w:rPr>
  </w:style>
  <w:style w:type="paragraph" w:styleId="TOC9">
    <w:name w:val="toc 9"/>
    <w:basedOn w:val="Normal"/>
    <w:next w:val="Normal"/>
    <w:autoRedefine/>
    <w:uiPriority w:val="39"/>
    <w:unhideWhenUsed/>
    <w:rsid w:val="00B737FC"/>
    <w:pPr>
      <w:ind w:left="1920"/>
    </w:pPr>
    <w:rPr>
      <w:rFonts w:asciiTheme="minorHAnsi" w:hAnsiTheme="minorHAnsi" w:cstheme="minorHAnsi"/>
      <w:sz w:val="20"/>
    </w:rPr>
  </w:style>
  <w:style w:type="paragraph" w:styleId="TOCHeading">
    <w:name w:val="TOC Heading"/>
    <w:basedOn w:val="Heading1"/>
    <w:next w:val="Normal"/>
    <w:uiPriority w:val="39"/>
    <w:unhideWhenUsed/>
    <w:qFormat/>
    <w:rsid w:val="00B737FC"/>
    <w:pPr>
      <w:widowControl/>
      <w:autoSpaceDE/>
      <w:autoSpaceDN/>
      <w:adjustRightInd/>
      <w:spacing w:before="240" w:line="259" w:lineRule="auto"/>
      <w:outlineLvl w:val="9"/>
    </w:pPr>
    <w:rPr>
      <w:rFonts w:asciiTheme="majorHAnsi" w:hAnsiTheme="majorHAnsi"/>
      <w:b w:val="0"/>
      <w:color w:val="2F5496" w:themeColor="accent1" w:themeShade="BF"/>
      <w:sz w:val="32"/>
    </w:rPr>
  </w:style>
  <w:style w:type="paragraph" w:styleId="Header">
    <w:name w:val="header"/>
    <w:basedOn w:val="Normal"/>
    <w:link w:val="HeaderChar"/>
    <w:uiPriority w:val="99"/>
    <w:unhideWhenUsed/>
    <w:rsid w:val="003A545E"/>
    <w:pPr>
      <w:tabs>
        <w:tab w:val="center" w:pos="4680"/>
        <w:tab w:val="right" w:pos="9360"/>
      </w:tabs>
    </w:pPr>
  </w:style>
  <w:style w:type="character" w:customStyle="1" w:styleId="HeaderChar">
    <w:name w:val="Header Char"/>
    <w:basedOn w:val="DefaultParagraphFont"/>
    <w:link w:val="Header"/>
    <w:uiPriority w:val="99"/>
    <w:rsid w:val="003A545E"/>
    <w:rPr>
      <w:rFonts w:eastAsia="Times New Roman" w:cs="Times New Roman"/>
      <w:szCs w:val="20"/>
    </w:rPr>
  </w:style>
  <w:style w:type="paragraph" w:styleId="Footer">
    <w:name w:val="footer"/>
    <w:basedOn w:val="Normal"/>
    <w:link w:val="FooterChar"/>
    <w:uiPriority w:val="99"/>
    <w:unhideWhenUsed/>
    <w:rsid w:val="003A545E"/>
    <w:pPr>
      <w:tabs>
        <w:tab w:val="center" w:pos="4680"/>
        <w:tab w:val="right" w:pos="9360"/>
      </w:tabs>
    </w:pPr>
  </w:style>
  <w:style w:type="character" w:customStyle="1" w:styleId="FooterChar">
    <w:name w:val="Footer Char"/>
    <w:basedOn w:val="DefaultParagraphFont"/>
    <w:link w:val="Footer"/>
    <w:uiPriority w:val="99"/>
    <w:rsid w:val="003A545E"/>
    <w:rPr>
      <w:rFonts w:eastAsia="Times New Roman" w:cs="Times New Roman"/>
      <w:szCs w:val="20"/>
    </w:rPr>
  </w:style>
  <w:style w:type="character" w:styleId="CommentReference">
    <w:name w:val="annotation reference"/>
    <w:basedOn w:val="DefaultParagraphFont"/>
    <w:uiPriority w:val="99"/>
    <w:semiHidden/>
    <w:unhideWhenUsed/>
    <w:rsid w:val="00E05750"/>
    <w:rPr>
      <w:sz w:val="16"/>
      <w:szCs w:val="16"/>
    </w:rPr>
  </w:style>
  <w:style w:type="paragraph" w:styleId="CommentText">
    <w:name w:val="annotation text"/>
    <w:basedOn w:val="Normal"/>
    <w:link w:val="CommentTextChar"/>
    <w:uiPriority w:val="99"/>
    <w:unhideWhenUsed/>
    <w:rsid w:val="00E05750"/>
    <w:rPr>
      <w:sz w:val="20"/>
    </w:rPr>
  </w:style>
  <w:style w:type="character" w:customStyle="1" w:styleId="CommentTextChar">
    <w:name w:val="Comment Text Char"/>
    <w:basedOn w:val="DefaultParagraphFont"/>
    <w:link w:val="CommentText"/>
    <w:uiPriority w:val="99"/>
    <w:rsid w:val="00E05750"/>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5750"/>
    <w:rPr>
      <w:b/>
      <w:bCs/>
    </w:rPr>
  </w:style>
  <w:style w:type="character" w:customStyle="1" w:styleId="CommentSubjectChar">
    <w:name w:val="Comment Subject Char"/>
    <w:basedOn w:val="CommentTextChar"/>
    <w:link w:val="CommentSubject"/>
    <w:uiPriority w:val="99"/>
    <w:semiHidden/>
    <w:rsid w:val="00E05750"/>
    <w:rPr>
      <w:rFonts w:eastAsia="Times New Roman" w:cs="Times New Roman"/>
      <w:b/>
      <w:bCs/>
      <w:sz w:val="20"/>
      <w:szCs w:val="20"/>
    </w:rPr>
  </w:style>
  <w:style w:type="paragraph" w:styleId="ListParagraph">
    <w:name w:val="List Paragraph"/>
    <w:basedOn w:val="Normal"/>
    <w:uiPriority w:val="34"/>
    <w:qFormat/>
    <w:rsid w:val="00444E31"/>
    <w:pPr>
      <w:ind w:left="720"/>
      <w:contextualSpacing/>
    </w:pPr>
  </w:style>
  <w:style w:type="paragraph" w:styleId="BodyText">
    <w:name w:val="Body Text"/>
    <w:basedOn w:val="Normal"/>
    <w:link w:val="BodyTextChar"/>
    <w:uiPriority w:val="99"/>
    <w:unhideWhenUsed/>
    <w:rsid w:val="00E83476"/>
    <w:pPr>
      <w:widowControl/>
      <w:tabs>
        <w:tab w:val="left" w:pos="720"/>
        <w:tab w:val="left" w:pos="1440"/>
        <w:tab w:val="left" w:pos="2592"/>
        <w:tab w:val="left" w:pos="3024"/>
        <w:tab w:val="left" w:pos="3456"/>
        <w:tab w:val="left" w:pos="3888"/>
        <w:tab w:val="left" w:pos="4320"/>
        <w:tab w:val="left" w:pos="4752"/>
      </w:tabs>
      <w:spacing w:line="480" w:lineRule="auto"/>
    </w:pPr>
    <w:rPr>
      <w:rFonts w:eastAsia="Calibri"/>
      <w:color w:val="212121"/>
      <w:szCs w:val="24"/>
      <w:bdr w:val="none" w:sz="0" w:space="0" w:color="auto" w:frame="1"/>
    </w:rPr>
  </w:style>
  <w:style w:type="character" w:customStyle="1" w:styleId="BodyTextChar">
    <w:name w:val="Body Text Char"/>
    <w:basedOn w:val="DefaultParagraphFont"/>
    <w:link w:val="BodyText"/>
    <w:uiPriority w:val="99"/>
    <w:rsid w:val="00E83476"/>
    <w:rPr>
      <w:rFonts w:eastAsia="Calibri" w:cs="Times New Roman"/>
      <w:color w:val="212121"/>
      <w:szCs w:val="24"/>
      <w:bdr w:val="none" w:sz="0" w:space="0" w:color="auto" w:frame="1"/>
    </w:rPr>
  </w:style>
  <w:style w:type="paragraph" w:styleId="BodyTextIndent">
    <w:name w:val="Body Text Indent"/>
    <w:basedOn w:val="Normal"/>
    <w:link w:val="BodyTextIndentChar"/>
    <w:uiPriority w:val="99"/>
    <w:unhideWhenUsed/>
    <w:rsid w:val="00704C02"/>
    <w:pPr>
      <w:widowControl/>
      <w:tabs>
        <w:tab w:val="left" w:pos="720"/>
        <w:tab w:val="left" w:pos="1440"/>
        <w:tab w:val="left" w:pos="2592"/>
        <w:tab w:val="left" w:pos="3024"/>
        <w:tab w:val="left" w:pos="3456"/>
        <w:tab w:val="left" w:pos="3888"/>
        <w:tab w:val="left" w:pos="4320"/>
        <w:tab w:val="left" w:pos="4752"/>
      </w:tabs>
      <w:spacing w:line="480" w:lineRule="auto"/>
      <w:ind w:firstLine="720"/>
    </w:pPr>
    <w:rPr>
      <w:kern w:val="2"/>
    </w:rPr>
  </w:style>
  <w:style w:type="character" w:customStyle="1" w:styleId="BodyTextIndentChar">
    <w:name w:val="Body Text Indent Char"/>
    <w:basedOn w:val="DefaultParagraphFont"/>
    <w:link w:val="BodyTextIndent"/>
    <w:uiPriority w:val="99"/>
    <w:rsid w:val="00704C02"/>
    <w:rPr>
      <w:rFonts w:eastAsia="Times New Roman" w:cs="Times New Roman"/>
      <w:kern w:val="2"/>
      <w:szCs w:val="20"/>
    </w:rPr>
  </w:style>
  <w:style w:type="paragraph" w:styleId="BodyTextIndent2">
    <w:name w:val="Body Text Indent 2"/>
    <w:basedOn w:val="Normal"/>
    <w:link w:val="BodyTextIndent2Char"/>
    <w:uiPriority w:val="99"/>
    <w:unhideWhenUsed/>
    <w:rsid w:val="007952C2"/>
    <w:pPr>
      <w:widowControl/>
      <w:tabs>
        <w:tab w:val="left" w:pos="1440"/>
        <w:tab w:val="left" w:pos="2592"/>
        <w:tab w:val="left" w:pos="3024"/>
        <w:tab w:val="left" w:pos="3456"/>
        <w:tab w:val="left" w:pos="3888"/>
        <w:tab w:val="left" w:pos="4320"/>
        <w:tab w:val="left" w:pos="4752"/>
      </w:tabs>
      <w:spacing w:line="480" w:lineRule="auto"/>
      <w:ind w:firstLine="1440"/>
    </w:pPr>
    <w:rPr>
      <w:kern w:val="2"/>
    </w:rPr>
  </w:style>
  <w:style w:type="character" w:customStyle="1" w:styleId="BodyTextIndent2Char">
    <w:name w:val="Body Text Indent 2 Char"/>
    <w:basedOn w:val="DefaultParagraphFont"/>
    <w:link w:val="BodyTextIndent2"/>
    <w:uiPriority w:val="99"/>
    <w:rsid w:val="007952C2"/>
    <w:rPr>
      <w:rFonts w:eastAsia="Times New Roman" w:cs="Times New Roman"/>
      <w:kern w:val="2"/>
      <w:szCs w:val="20"/>
    </w:rPr>
  </w:style>
  <w:style w:type="paragraph" w:styleId="BodyText2">
    <w:name w:val="Body Text 2"/>
    <w:basedOn w:val="Normal"/>
    <w:link w:val="BodyText2Char"/>
    <w:uiPriority w:val="99"/>
    <w:unhideWhenUsed/>
    <w:rsid w:val="000E318A"/>
    <w:pPr>
      <w:widowControl/>
      <w:autoSpaceDE/>
      <w:autoSpaceDN/>
      <w:adjustRightInd/>
      <w:spacing w:before="100" w:beforeAutospacing="1" w:after="100" w:afterAutospacing="1"/>
    </w:pPr>
    <w:rPr>
      <w:color w:val="000000"/>
      <w:sz w:val="27"/>
      <w:szCs w:val="27"/>
    </w:rPr>
  </w:style>
  <w:style w:type="character" w:customStyle="1" w:styleId="BodyText2Char">
    <w:name w:val="Body Text 2 Char"/>
    <w:basedOn w:val="DefaultParagraphFont"/>
    <w:link w:val="BodyText2"/>
    <w:uiPriority w:val="99"/>
    <w:rsid w:val="000E318A"/>
    <w:rPr>
      <w:rFonts w:eastAsia="Times New Roman" w:cs="Times New Roman"/>
      <w:color w:val="000000"/>
      <w:sz w:val="27"/>
      <w:szCs w:val="27"/>
    </w:rPr>
  </w:style>
  <w:style w:type="character" w:customStyle="1" w:styleId="TOC1Char">
    <w:name w:val="TOC 1 Char"/>
    <w:link w:val="TOC1"/>
    <w:uiPriority w:val="39"/>
    <w:rsid w:val="003721A2"/>
    <w:rPr>
      <w:rFonts w:eastAsia="Times New Roman" w:cstheme="minorHAnsi"/>
      <w:bCs/>
      <w:szCs w:val="20"/>
    </w:rPr>
  </w:style>
  <w:style w:type="paragraph" w:styleId="Revision">
    <w:name w:val="Revision"/>
    <w:hidden/>
    <w:uiPriority w:val="99"/>
    <w:semiHidden/>
    <w:rsid w:val="009B5EEC"/>
    <w:pPr>
      <w:spacing w:after="0" w:line="240" w:lineRule="auto"/>
    </w:pPr>
    <w:rPr>
      <w:rFonts w:eastAsia="Times New Roman" w:cs="Times New Roman"/>
      <w:szCs w:val="20"/>
    </w:rPr>
  </w:style>
  <w:style w:type="paragraph" w:styleId="BodyTextIndent3">
    <w:name w:val="Body Text Indent 3"/>
    <w:basedOn w:val="Normal"/>
    <w:link w:val="BodyTextIndent3Char"/>
    <w:uiPriority w:val="99"/>
    <w:unhideWhenUsed/>
    <w:rsid w:val="00003201"/>
    <w:pPr>
      <w:suppressAutoHyphens/>
      <w:spacing w:line="480" w:lineRule="auto"/>
      <w:ind w:firstLine="1440"/>
    </w:pPr>
    <w:rPr>
      <w:color w:val="000000"/>
      <w:szCs w:val="24"/>
    </w:rPr>
  </w:style>
  <w:style w:type="character" w:customStyle="1" w:styleId="BodyTextIndent3Char">
    <w:name w:val="Body Text Indent 3 Char"/>
    <w:basedOn w:val="DefaultParagraphFont"/>
    <w:link w:val="BodyTextIndent3"/>
    <w:uiPriority w:val="99"/>
    <w:rsid w:val="00003201"/>
    <w:rPr>
      <w:rFonts w:eastAsia="Times New Roman" w:cs="Times New Roman"/>
      <w:color w:val="000000"/>
      <w:szCs w:val="24"/>
    </w:rPr>
  </w:style>
  <w:style w:type="paragraph" w:styleId="BodyText3">
    <w:name w:val="Body Text 3"/>
    <w:basedOn w:val="Normal"/>
    <w:link w:val="BodyText3Char"/>
    <w:uiPriority w:val="99"/>
    <w:unhideWhenUsed/>
    <w:rsid w:val="00BC1C5F"/>
    <w:pPr>
      <w:suppressAutoHyphens/>
      <w:spacing w:line="480" w:lineRule="auto"/>
    </w:pPr>
    <w:rPr>
      <w:color w:val="000000"/>
      <w:szCs w:val="24"/>
    </w:rPr>
  </w:style>
  <w:style w:type="character" w:customStyle="1" w:styleId="BodyText3Char">
    <w:name w:val="Body Text 3 Char"/>
    <w:basedOn w:val="DefaultParagraphFont"/>
    <w:link w:val="BodyText3"/>
    <w:uiPriority w:val="99"/>
    <w:rsid w:val="00BC1C5F"/>
    <w:rPr>
      <w:rFonts w:eastAsia="Times New Roman" w:cs="Times New Roman"/>
      <w:color w:val="000000"/>
      <w:szCs w:val="24"/>
    </w:rPr>
  </w:style>
  <w:style w:type="character" w:customStyle="1" w:styleId="Heading3Char">
    <w:name w:val="Heading 3 Char"/>
    <w:basedOn w:val="DefaultParagraphFont"/>
    <w:link w:val="Heading3"/>
    <w:uiPriority w:val="9"/>
    <w:rsid w:val="006B269A"/>
    <w:rPr>
      <w:rFonts w:eastAsia="Times New Roman" w:cs="Times New Roman"/>
      <w:b/>
      <w:bCs/>
      <w:szCs w:val="24"/>
    </w:rPr>
  </w:style>
  <w:style w:type="character" w:customStyle="1" w:styleId="Heading4Char">
    <w:name w:val="Heading 4 Char"/>
    <w:basedOn w:val="DefaultParagraphFont"/>
    <w:link w:val="Heading4"/>
    <w:uiPriority w:val="9"/>
    <w:rsid w:val="004F7593"/>
    <w:rPr>
      <w:rFonts w:eastAsia="Times New Roman" w:cs="Times New Roman"/>
      <w:b/>
      <w:bCs/>
      <w:sz w:val="36"/>
      <w:szCs w:val="36"/>
    </w:rPr>
  </w:style>
  <w:style w:type="character" w:customStyle="1" w:styleId="Heading5Char">
    <w:name w:val="Heading 5 Char"/>
    <w:basedOn w:val="DefaultParagraphFont"/>
    <w:link w:val="Heading5"/>
    <w:uiPriority w:val="9"/>
    <w:rsid w:val="006348A9"/>
    <w:rPr>
      <w:rFonts w:eastAsia="Times New Roman" w:cs="Times New Roman"/>
      <w:szCs w:val="20"/>
    </w:rPr>
  </w:style>
  <w:style w:type="character" w:customStyle="1" w:styleId="Heading6Char">
    <w:name w:val="Heading 6 Char"/>
    <w:basedOn w:val="DefaultParagraphFont"/>
    <w:link w:val="Heading6"/>
    <w:uiPriority w:val="9"/>
    <w:rsid w:val="00EC05BB"/>
    <w:rPr>
      <w:rFonts w:eastAsiaTheme="minorEastAsia" w:cs="Times New Roman"/>
      <w:szCs w:val="20"/>
    </w:rPr>
  </w:style>
  <w:style w:type="character" w:customStyle="1" w:styleId="highlight">
    <w:name w:val="highlight"/>
    <w:basedOn w:val="DefaultParagraphFont"/>
    <w:rsid w:val="009A3189"/>
  </w:style>
  <w:style w:type="character" w:styleId="UnresolvedMention">
    <w:name w:val="Unresolved Mention"/>
    <w:basedOn w:val="DefaultParagraphFont"/>
    <w:uiPriority w:val="99"/>
    <w:semiHidden/>
    <w:unhideWhenUsed/>
    <w:rsid w:val="004F462F"/>
    <w:rPr>
      <w:color w:val="605E5C"/>
      <w:shd w:val="clear" w:color="auto" w:fill="E1DFDD"/>
    </w:rPr>
  </w:style>
  <w:style w:type="character" w:customStyle="1" w:styleId="Heading7Char">
    <w:name w:val="Heading 7 Char"/>
    <w:basedOn w:val="DefaultParagraphFont"/>
    <w:link w:val="Heading7"/>
    <w:uiPriority w:val="9"/>
    <w:rsid w:val="00BB55BA"/>
    <w:rPr>
      <w:rFonts w:eastAsia="Times New Roman" w:cs="Times New Roman"/>
      <w:b/>
      <w:bCs/>
      <w:color w:val="000000" w:themeColor="text1"/>
      <w:szCs w:val="24"/>
    </w:rPr>
  </w:style>
  <w:style w:type="character" w:customStyle="1" w:styleId="Heading8Char">
    <w:name w:val="Heading 8 Char"/>
    <w:basedOn w:val="DefaultParagraphFont"/>
    <w:link w:val="Heading8"/>
    <w:uiPriority w:val="9"/>
    <w:rsid w:val="00E12384"/>
    <w:rPr>
      <w:rFonts w:eastAsia="Times New Roman" w:cs="Times New Roman"/>
      <w:kern w:val="2"/>
      <w:szCs w:val="24"/>
    </w:rPr>
  </w:style>
  <w:style w:type="character" w:customStyle="1" w:styleId="cf01">
    <w:name w:val="cf01"/>
    <w:basedOn w:val="DefaultParagraphFont"/>
    <w:rsid w:val="002F7681"/>
    <w:rPr>
      <w:rFonts w:ascii="Segoe UI" w:hAnsi="Segoe UI" w:cs="Segoe UI" w:hint="default"/>
      <w:sz w:val="18"/>
      <w:szCs w:val="18"/>
    </w:rPr>
  </w:style>
  <w:style w:type="paragraph" w:customStyle="1" w:styleId="pf0">
    <w:name w:val="pf0"/>
    <w:basedOn w:val="Normal"/>
    <w:rsid w:val="00A156B4"/>
    <w:pPr>
      <w:widowControl/>
      <w:autoSpaceDE/>
      <w:autoSpaceDN/>
      <w:adjustRightInd/>
      <w:spacing w:before="100" w:beforeAutospacing="1" w:after="100" w:afterAutospacing="1"/>
    </w:pPr>
    <w:rPr>
      <w:szCs w:val="24"/>
    </w:rPr>
  </w:style>
  <w:style w:type="character" w:styleId="PageNumber">
    <w:name w:val="page number"/>
    <w:basedOn w:val="DefaultParagraphFont"/>
    <w:uiPriority w:val="99"/>
    <w:semiHidden/>
    <w:unhideWhenUsed/>
    <w:rsid w:val="00DD07EB"/>
  </w:style>
  <w:style w:type="paragraph" w:styleId="NoSpacing">
    <w:name w:val="No Spacing"/>
    <w:uiPriority w:val="1"/>
    <w:qFormat/>
    <w:rsid w:val="00283C40"/>
    <w:pPr>
      <w:widowControl w:val="0"/>
      <w:autoSpaceDE w:val="0"/>
      <w:autoSpaceDN w:val="0"/>
      <w:adjustRightInd w:val="0"/>
      <w:spacing w:after="0" w:line="240" w:lineRule="auto"/>
    </w:pPr>
    <w:rPr>
      <w:rFonts w:eastAsia="Times New Roman" w:cs="Times New Roman"/>
      <w:szCs w:val="20"/>
    </w:rPr>
  </w:style>
  <w:style w:type="character" w:customStyle="1" w:styleId="num">
    <w:name w:val="num"/>
    <w:basedOn w:val="DefaultParagraphFont"/>
    <w:rsid w:val="00D46418"/>
  </w:style>
  <w:style w:type="character" w:customStyle="1" w:styleId="chapeau">
    <w:name w:val="chapeau"/>
    <w:basedOn w:val="DefaultParagraphFont"/>
    <w:rsid w:val="00D46418"/>
  </w:style>
  <w:style w:type="paragraph" w:customStyle="1" w:styleId="Default">
    <w:name w:val="Default"/>
    <w:rsid w:val="00396E36"/>
    <w:pPr>
      <w:autoSpaceDE w:val="0"/>
      <w:autoSpaceDN w:val="0"/>
      <w:adjustRightInd w:val="0"/>
      <w:spacing w:after="0" w:line="240" w:lineRule="auto"/>
    </w:pPr>
    <w:rPr>
      <w:rFonts w:eastAsiaTheme="minorEastAsia" w:cs="Times New Roman"/>
      <w:color w:val="000000"/>
      <w:szCs w:val="24"/>
    </w:rPr>
  </w:style>
  <w:style w:type="paragraph" w:styleId="Title">
    <w:name w:val="Title"/>
    <w:basedOn w:val="Normal"/>
    <w:link w:val="TitleChar"/>
    <w:uiPriority w:val="3"/>
    <w:qFormat/>
    <w:rsid w:val="00366371"/>
    <w:pPr>
      <w:widowControl/>
      <w:autoSpaceDE/>
      <w:autoSpaceDN/>
      <w:adjustRightInd/>
      <w:jc w:val="center"/>
    </w:pPr>
    <w:rPr>
      <w:b/>
      <w:sz w:val="26"/>
      <w:szCs w:val="52"/>
    </w:rPr>
  </w:style>
  <w:style w:type="character" w:customStyle="1" w:styleId="TitleChar">
    <w:name w:val="Title Char"/>
    <w:basedOn w:val="DefaultParagraphFont"/>
    <w:link w:val="Title"/>
    <w:uiPriority w:val="3"/>
    <w:rsid w:val="00366371"/>
    <w:rPr>
      <w:rFonts w:eastAsia="Times New Roman" w:cs="Times New Roman"/>
      <w:b/>
      <w:sz w:val="26"/>
      <w:szCs w:val="52"/>
    </w:rPr>
  </w:style>
  <w:style w:type="character" w:styleId="FollowedHyperlink">
    <w:name w:val="FollowedHyperlink"/>
    <w:basedOn w:val="DefaultParagraphFont"/>
    <w:uiPriority w:val="99"/>
    <w:semiHidden/>
    <w:unhideWhenUsed/>
    <w:rsid w:val="00882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0067">
      <w:bodyDiv w:val="1"/>
      <w:marLeft w:val="0"/>
      <w:marRight w:val="0"/>
      <w:marTop w:val="0"/>
      <w:marBottom w:val="0"/>
      <w:divBdr>
        <w:top w:val="none" w:sz="0" w:space="0" w:color="auto"/>
        <w:left w:val="none" w:sz="0" w:space="0" w:color="auto"/>
        <w:bottom w:val="none" w:sz="0" w:space="0" w:color="auto"/>
        <w:right w:val="none" w:sz="0" w:space="0" w:color="auto"/>
      </w:divBdr>
      <w:divsChild>
        <w:div w:id="1655404500">
          <w:marLeft w:val="240"/>
          <w:marRight w:val="0"/>
          <w:marTop w:val="60"/>
          <w:marBottom w:val="60"/>
          <w:divBdr>
            <w:top w:val="none" w:sz="0" w:space="0" w:color="auto"/>
            <w:left w:val="none" w:sz="0" w:space="0" w:color="auto"/>
            <w:bottom w:val="none" w:sz="0" w:space="0" w:color="auto"/>
            <w:right w:val="none" w:sz="0" w:space="0" w:color="auto"/>
          </w:divBdr>
          <w:divsChild>
            <w:div w:id="982151572">
              <w:marLeft w:val="0"/>
              <w:marRight w:val="0"/>
              <w:marTop w:val="0"/>
              <w:marBottom w:val="0"/>
              <w:divBdr>
                <w:top w:val="none" w:sz="0" w:space="0" w:color="auto"/>
                <w:left w:val="none" w:sz="0" w:space="0" w:color="auto"/>
                <w:bottom w:val="none" w:sz="0" w:space="0" w:color="auto"/>
                <w:right w:val="none" w:sz="0" w:space="0" w:color="auto"/>
              </w:divBdr>
            </w:div>
          </w:divsChild>
        </w:div>
        <w:div w:id="1172136777">
          <w:marLeft w:val="240"/>
          <w:marRight w:val="0"/>
          <w:marTop w:val="60"/>
          <w:marBottom w:val="60"/>
          <w:divBdr>
            <w:top w:val="none" w:sz="0" w:space="0" w:color="auto"/>
            <w:left w:val="none" w:sz="0" w:space="0" w:color="auto"/>
            <w:bottom w:val="none" w:sz="0" w:space="0" w:color="auto"/>
            <w:right w:val="none" w:sz="0" w:space="0" w:color="auto"/>
          </w:divBdr>
          <w:divsChild>
            <w:div w:id="553586938">
              <w:marLeft w:val="0"/>
              <w:marRight w:val="0"/>
              <w:marTop w:val="0"/>
              <w:marBottom w:val="0"/>
              <w:divBdr>
                <w:top w:val="none" w:sz="0" w:space="0" w:color="auto"/>
                <w:left w:val="none" w:sz="0" w:space="0" w:color="auto"/>
                <w:bottom w:val="none" w:sz="0" w:space="0" w:color="auto"/>
                <w:right w:val="none" w:sz="0" w:space="0" w:color="auto"/>
              </w:divBdr>
            </w:div>
          </w:divsChild>
        </w:div>
        <w:div w:id="223108201">
          <w:marLeft w:val="240"/>
          <w:marRight w:val="0"/>
          <w:marTop w:val="60"/>
          <w:marBottom w:val="60"/>
          <w:divBdr>
            <w:top w:val="none" w:sz="0" w:space="0" w:color="auto"/>
            <w:left w:val="none" w:sz="0" w:space="0" w:color="auto"/>
            <w:bottom w:val="none" w:sz="0" w:space="0" w:color="auto"/>
            <w:right w:val="none" w:sz="0" w:space="0" w:color="auto"/>
          </w:divBdr>
          <w:divsChild>
            <w:div w:id="366027685">
              <w:marLeft w:val="0"/>
              <w:marRight w:val="0"/>
              <w:marTop w:val="0"/>
              <w:marBottom w:val="0"/>
              <w:divBdr>
                <w:top w:val="none" w:sz="0" w:space="0" w:color="auto"/>
                <w:left w:val="none" w:sz="0" w:space="0" w:color="auto"/>
                <w:bottom w:val="none" w:sz="0" w:space="0" w:color="auto"/>
                <w:right w:val="none" w:sz="0" w:space="0" w:color="auto"/>
              </w:divBdr>
            </w:div>
          </w:divsChild>
        </w:div>
        <w:div w:id="1514690276">
          <w:marLeft w:val="370"/>
          <w:marRight w:val="0"/>
          <w:marTop w:val="0"/>
          <w:marBottom w:val="0"/>
          <w:divBdr>
            <w:top w:val="none" w:sz="0" w:space="0" w:color="auto"/>
            <w:left w:val="none" w:sz="0" w:space="0" w:color="auto"/>
            <w:bottom w:val="none" w:sz="0" w:space="0" w:color="auto"/>
            <w:right w:val="none" w:sz="0" w:space="0" w:color="auto"/>
          </w:divBdr>
        </w:div>
      </w:divsChild>
    </w:div>
    <w:div w:id="552086108">
      <w:bodyDiv w:val="1"/>
      <w:marLeft w:val="0"/>
      <w:marRight w:val="0"/>
      <w:marTop w:val="0"/>
      <w:marBottom w:val="0"/>
      <w:divBdr>
        <w:top w:val="none" w:sz="0" w:space="0" w:color="auto"/>
        <w:left w:val="none" w:sz="0" w:space="0" w:color="auto"/>
        <w:bottom w:val="none" w:sz="0" w:space="0" w:color="auto"/>
        <w:right w:val="none" w:sz="0" w:space="0" w:color="auto"/>
      </w:divBdr>
    </w:div>
    <w:div w:id="579757710">
      <w:bodyDiv w:val="1"/>
      <w:marLeft w:val="0"/>
      <w:marRight w:val="0"/>
      <w:marTop w:val="0"/>
      <w:marBottom w:val="0"/>
      <w:divBdr>
        <w:top w:val="none" w:sz="0" w:space="0" w:color="auto"/>
        <w:left w:val="none" w:sz="0" w:space="0" w:color="auto"/>
        <w:bottom w:val="none" w:sz="0" w:space="0" w:color="auto"/>
        <w:right w:val="none" w:sz="0" w:space="0" w:color="auto"/>
      </w:divBdr>
    </w:div>
    <w:div w:id="629017691">
      <w:bodyDiv w:val="1"/>
      <w:marLeft w:val="0"/>
      <w:marRight w:val="0"/>
      <w:marTop w:val="0"/>
      <w:marBottom w:val="0"/>
      <w:divBdr>
        <w:top w:val="none" w:sz="0" w:space="0" w:color="auto"/>
        <w:left w:val="none" w:sz="0" w:space="0" w:color="auto"/>
        <w:bottom w:val="none" w:sz="0" w:space="0" w:color="auto"/>
        <w:right w:val="none" w:sz="0" w:space="0" w:color="auto"/>
      </w:divBdr>
    </w:div>
    <w:div w:id="810244492">
      <w:bodyDiv w:val="1"/>
      <w:marLeft w:val="0"/>
      <w:marRight w:val="0"/>
      <w:marTop w:val="0"/>
      <w:marBottom w:val="0"/>
      <w:divBdr>
        <w:top w:val="none" w:sz="0" w:space="0" w:color="auto"/>
        <w:left w:val="none" w:sz="0" w:space="0" w:color="auto"/>
        <w:bottom w:val="none" w:sz="0" w:space="0" w:color="auto"/>
        <w:right w:val="none" w:sz="0" w:space="0" w:color="auto"/>
      </w:divBdr>
    </w:div>
    <w:div w:id="945311925">
      <w:bodyDiv w:val="1"/>
      <w:marLeft w:val="0"/>
      <w:marRight w:val="0"/>
      <w:marTop w:val="0"/>
      <w:marBottom w:val="0"/>
      <w:divBdr>
        <w:top w:val="none" w:sz="0" w:space="0" w:color="auto"/>
        <w:left w:val="none" w:sz="0" w:space="0" w:color="auto"/>
        <w:bottom w:val="none" w:sz="0" w:space="0" w:color="auto"/>
        <w:right w:val="none" w:sz="0" w:space="0" w:color="auto"/>
      </w:divBdr>
    </w:div>
    <w:div w:id="1173881866">
      <w:bodyDiv w:val="1"/>
      <w:marLeft w:val="0"/>
      <w:marRight w:val="0"/>
      <w:marTop w:val="0"/>
      <w:marBottom w:val="0"/>
      <w:divBdr>
        <w:top w:val="none" w:sz="0" w:space="0" w:color="auto"/>
        <w:left w:val="none" w:sz="0" w:space="0" w:color="auto"/>
        <w:bottom w:val="none" w:sz="0" w:space="0" w:color="auto"/>
        <w:right w:val="none" w:sz="0" w:space="0" w:color="auto"/>
      </w:divBdr>
    </w:div>
    <w:div w:id="1217625901">
      <w:bodyDiv w:val="1"/>
      <w:marLeft w:val="0"/>
      <w:marRight w:val="0"/>
      <w:marTop w:val="0"/>
      <w:marBottom w:val="0"/>
      <w:divBdr>
        <w:top w:val="none" w:sz="0" w:space="0" w:color="auto"/>
        <w:left w:val="none" w:sz="0" w:space="0" w:color="auto"/>
        <w:bottom w:val="none" w:sz="0" w:space="0" w:color="auto"/>
        <w:right w:val="none" w:sz="0" w:space="0" w:color="auto"/>
      </w:divBdr>
    </w:div>
    <w:div w:id="1227645092">
      <w:bodyDiv w:val="1"/>
      <w:marLeft w:val="0"/>
      <w:marRight w:val="0"/>
      <w:marTop w:val="0"/>
      <w:marBottom w:val="0"/>
      <w:divBdr>
        <w:top w:val="none" w:sz="0" w:space="0" w:color="auto"/>
        <w:left w:val="none" w:sz="0" w:space="0" w:color="auto"/>
        <w:bottom w:val="none" w:sz="0" w:space="0" w:color="auto"/>
        <w:right w:val="none" w:sz="0" w:space="0" w:color="auto"/>
      </w:divBdr>
    </w:div>
    <w:div w:id="1429813776">
      <w:bodyDiv w:val="1"/>
      <w:marLeft w:val="0"/>
      <w:marRight w:val="0"/>
      <w:marTop w:val="0"/>
      <w:marBottom w:val="0"/>
      <w:divBdr>
        <w:top w:val="none" w:sz="0" w:space="0" w:color="auto"/>
        <w:left w:val="none" w:sz="0" w:space="0" w:color="auto"/>
        <w:bottom w:val="none" w:sz="0" w:space="0" w:color="auto"/>
        <w:right w:val="none" w:sz="0" w:space="0" w:color="auto"/>
      </w:divBdr>
    </w:div>
    <w:div w:id="1527520524">
      <w:bodyDiv w:val="1"/>
      <w:marLeft w:val="0"/>
      <w:marRight w:val="0"/>
      <w:marTop w:val="0"/>
      <w:marBottom w:val="0"/>
      <w:divBdr>
        <w:top w:val="none" w:sz="0" w:space="0" w:color="auto"/>
        <w:left w:val="none" w:sz="0" w:space="0" w:color="auto"/>
        <w:bottom w:val="none" w:sz="0" w:space="0" w:color="auto"/>
        <w:right w:val="none" w:sz="0" w:space="0" w:color="auto"/>
      </w:divBdr>
    </w:div>
    <w:div w:id="1645965930">
      <w:bodyDiv w:val="1"/>
      <w:marLeft w:val="0"/>
      <w:marRight w:val="0"/>
      <w:marTop w:val="0"/>
      <w:marBottom w:val="0"/>
      <w:divBdr>
        <w:top w:val="none" w:sz="0" w:space="0" w:color="auto"/>
        <w:left w:val="none" w:sz="0" w:space="0" w:color="auto"/>
        <w:bottom w:val="none" w:sz="0" w:space="0" w:color="auto"/>
        <w:right w:val="none" w:sz="0" w:space="0" w:color="auto"/>
      </w:divBdr>
    </w:div>
    <w:div w:id="1674334305">
      <w:bodyDiv w:val="1"/>
      <w:marLeft w:val="0"/>
      <w:marRight w:val="0"/>
      <w:marTop w:val="0"/>
      <w:marBottom w:val="0"/>
      <w:divBdr>
        <w:top w:val="none" w:sz="0" w:space="0" w:color="auto"/>
        <w:left w:val="none" w:sz="0" w:space="0" w:color="auto"/>
        <w:bottom w:val="none" w:sz="0" w:space="0" w:color="auto"/>
        <w:right w:val="none" w:sz="0" w:space="0" w:color="auto"/>
      </w:divBdr>
    </w:div>
    <w:div w:id="1697655929">
      <w:bodyDiv w:val="1"/>
      <w:marLeft w:val="0"/>
      <w:marRight w:val="0"/>
      <w:marTop w:val="0"/>
      <w:marBottom w:val="0"/>
      <w:divBdr>
        <w:top w:val="none" w:sz="0" w:space="0" w:color="auto"/>
        <w:left w:val="none" w:sz="0" w:space="0" w:color="auto"/>
        <w:bottom w:val="none" w:sz="0" w:space="0" w:color="auto"/>
        <w:right w:val="none" w:sz="0" w:space="0" w:color="auto"/>
      </w:divBdr>
    </w:div>
    <w:div w:id="1773239013">
      <w:bodyDiv w:val="1"/>
      <w:marLeft w:val="0"/>
      <w:marRight w:val="0"/>
      <w:marTop w:val="0"/>
      <w:marBottom w:val="0"/>
      <w:divBdr>
        <w:top w:val="none" w:sz="0" w:space="0" w:color="auto"/>
        <w:left w:val="none" w:sz="0" w:space="0" w:color="auto"/>
        <w:bottom w:val="none" w:sz="0" w:space="0" w:color="auto"/>
        <w:right w:val="none" w:sz="0" w:space="0" w:color="auto"/>
      </w:divBdr>
    </w:div>
    <w:div w:id="1940678033">
      <w:bodyDiv w:val="1"/>
      <w:marLeft w:val="0"/>
      <w:marRight w:val="0"/>
      <w:marTop w:val="0"/>
      <w:marBottom w:val="0"/>
      <w:divBdr>
        <w:top w:val="none" w:sz="0" w:space="0" w:color="auto"/>
        <w:left w:val="none" w:sz="0" w:space="0" w:color="auto"/>
        <w:bottom w:val="none" w:sz="0" w:space="0" w:color="auto"/>
        <w:right w:val="none" w:sz="0" w:space="0" w:color="auto"/>
      </w:divBdr>
      <w:divsChild>
        <w:div w:id="131022200">
          <w:marLeft w:val="547"/>
          <w:marRight w:val="0"/>
          <w:marTop w:val="0"/>
          <w:marBottom w:val="0"/>
          <w:divBdr>
            <w:top w:val="none" w:sz="0" w:space="0" w:color="auto"/>
            <w:left w:val="none" w:sz="0" w:space="0" w:color="auto"/>
            <w:bottom w:val="none" w:sz="0" w:space="0" w:color="auto"/>
            <w:right w:val="none" w:sz="0" w:space="0" w:color="auto"/>
          </w:divBdr>
        </w:div>
        <w:div w:id="335771940">
          <w:marLeft w:val="547"/>
          <w:marRight w:val="0"/>
          <w:marTop w:val="0"/>
          <w:marBottom w:val="0"/>
          <w:divBdr>
            <w:top w:val="none" w:sz="0" w:space="0" w:color="auto"/>
            <w:left w:val="none" w:sz="0" w:space="0" w:color="auto"/>
            <w:bottom w:val="none" w:sz="0" w:space="0" w:color="auto"/>
            <w:right w:val="none" w:sz="0" w:space="0" w:color="auto"/>
          </w:divBdr>
        </w:div>
      </w:divsChild>
    </w:div>
    <w:div w:id="1948392017">
      <w:bodyDiv w:val="1"/>
      <w:marLeft w:val="0"/>
      <w:marRight w:val="0"/>
      <w:marTop w:val="0"/>
      <w:marBottom w:val="0"/>
      <w:divBdr>
        <w:top w:val="none" w:sz="0" w:space="0" w:color="auto"/>
        <w:left w:val="none" w:sz="0" w:space="0" w:color="auto"/>
        <w:bottom w:val="none" w:sz="0" w:space="0" w:color="auto"/>
        <w:right w:val="none" w:sz="0" w:space="0" w:color="auto"/>
      </w:divBdr>
    </w:div>
    <w:div w:id="1962959257">
      <w:bodyDiv w:val="1"/>
      <w:marLeft w:val="0"/>
      <w:marRight w:val="0"/>
      <w:marTop w:val="0"/>
      <w:marBottom w:val="0"/>
      <w:divBdr>
        <w:top w:val="none" w:sz="0" w:space="0" w:color="auto"/>
        <w:left w:val="none" w:sz="0" w:space="0" w:color="auto"/>
        <w:bottom w:val="none" w:sz="0" w:space="0" w:color="auto"/>
        <w:right w:val="none" w:sz="0" w:space="0" w:color="auto"/>
      </w:divBdr>
    </w:div>
    <w:div w:id="1997370169">
      <w:bodyDiv w:val="1"/>
      <w:marLeft w:val="0"/>
      <w:marRight w:val="0"/>
      <w:marTop w:val="0"/>
      <w:marBottom w:val="0"/>
      <w:divBdr>
        <w:top w:val="none" w:sz="0" w:space="0" w:color="auto"/>
        <w:left w:val="none" w:sz="0" w:space="0" w:color="auto"/>
        <w:bottom w:val="none" w:sz="0" w:space="0" w:color="auto"/>
        <w:right w:val="none" w:sz="0" w:space="0" w:color="auto"/>
      </w:divBdr>
    </w:div>
    <w:div w:id="2090156178">
      <w:bodyDiv w:val="1"/>
      <w:marLeft w:val="0"/>
      <w:marRight w:val="0"/>
      <w:marTop w:val="0"/>
      <w:marBottom w:val="0"/>
      <w:divBdr>
        <w:top w:val="none" w:sz="0" w:space="0" w:color="auto"/>
        <w:left w:val="none" w:sz="0" w:space="0" w:color="auto"/>
        <w:bottom w:val="none" w:sz="0" w:space="0" w:color="auto"/>
        <w:right w:val="none" w:sz="0" w:space="0" w:color="auto"/>
      </w:divBdr>
    </w:div>
    <w:div w:id="2091659930">
      <w:bodyDiv w:val="1"/>
      <w:marLeft w:val="0"/>
      <w:marRight w:val="0"/>
      <w:marTop w:val="0"/>
      <w:marBottom w:val="0"/>
      <w:divBdr>
        <w:top w:val="none" w:sz="0" w:space="0" w:color="auto"/>
        <w:left w:val="none" w:sz="0" w:space="0" w:color="auto"/>
        <w:bottom w:val="none" w:sz="0" w:space="0" w:color="auto"/>
        <w:right w:val="none" w:sz="0" w:space="0" w:color="auto"/>
      </w:divBdr>
    </w:div>
    <w:div w:id="2134403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iformlaws.org/committees/community-home/librarydocuments?attachments=&amp;libraryentry=89271ba2-a661-408f-8dbf-018a862cecdb&amp;librarykey=c83fa14f-f500-4899-8ab2-018a8627eef1&amp;pageindex=0&amp;pagesize=12&amp;search=&amp;sort=most_recent&amp;viewtype=ro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63514731-40f1-4cfd-bf8a-f0cd3233f48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E7BE181B590004493D2CC651DAC2F94" ma:contentTypeVersion="5" ma:contentTypeDescription="Create a new document." ma:contentTypeScope="" ma:versionID="3f3ae2b2760114bac7f9342ccec174a3">
  <xsd:schema xmlns:xsd="http://www.w3.org/2001/XMLSchema" xmlns:xs="http://www.w3.org/2001/XMLSchema" xmlns:p="http://schemas.microsoft.com/office/2006/metadata/properties" xmlns:ns2="63514731-40f1-4cfd-bf8a-f0cd3233f48a" targetNamespace="http://schemas.microsoft.com/office/2006/metadata/properties" ma:root="true" ma:fieldsID="2274e974a4106c7e7aa4e10a340fc57b" ns2:_="">
    <xsd:import namespace="63514731-40f1-4cfd-bf8a-f0cd3233f4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14731-40f1-4cfd-bf8a-f0cd3233f4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2454F-9B95-406A-8E52-12E65E0AB217}">
  <ds:schemaRefs>
    <ds:schemaRef ds:uri="http://schemas.microsoft.com/sharepoint/v3/contenttype/forms"/>
  </ds:schemaRefs>
</ds:datastoreItem>
</file>

<file path=customXml/itemProps2.xml><?xml version="1.0" encoding="utf-8"?>
<ds:datastoreItem xmlns:ds="http://schemas.openxmlformats.org/officeDocument/2006/customXml" ds:itemID="{AB4A90E9-7C54-4F90-B772-3177078D2AFB}">
  <ds:schemaRefs>
    <ds:schemaRef ds:uri="http://schemas.microsoft.com/office/2006/metadata/properties"/>
    <ds:schemaRef ds:uri="http://schemas.microsoft.com/office/infopath/2007/PartnerControls"/>
    <ds:schemaRef ds:uri="63514731-40f1-4cfd-bf8a-f0cd3233f48a"/>
  </ds:schemaRefs>
</ds:datastoreItem>
</file>

<file path=customXml/itemProps3.xml><?xml version="1.0" encoding="utf-8"?>
<ds:datastoreItem xmlns:ds="http://schemas.openxmlformats.org/officeDocument/2006/customXml" ds:itemID="{AB75B0F7-452A-4AE1-BEAD-15929CF74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14731-40f1-4cfd-bf8a-f0cd3233f4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7BD854-5311-4F6F-8BA2-784343A0A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41</Pages>
  <Words>9984</Words>
  <Characters>56915</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Grelle</dc:creator>
  <cp:keywords/>
  <dc:description/>
  <cp:lastModifiedBy>Lucy Grelle</cp:lastModifiedBy>
  <cp:revision>12</cp:revision>
  <cp:lastPrinted>2023-08-31T21:46:00Z</cp:lastPrinted>
  <dcterms:created xsi:type="dcterms:W3CDTF">2023-10-17T14:34:00Z</dcterms:created>
  <dcterms:modified xsi:type="dcterms:W3CDTF">2024-01-08T19:10:00Z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0x0101005E7BE181B590004493D2CC651DAC2F94</vt:lpwstr>
  </property>
  <property fmtid="{D5CDD505-2E9C-101B-9397-08002B2CF9AE}" pid="3" name="MediaServiceImageTags">
    <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