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80C" w14:textId="77777777" w:rsidR="000732DE" w:rsidRPr="00044B01" w:rsidRDefault="000732DE" w:rsidP="000732DE">
      <w:pPr>
        <w:pStyle w:val="CM13"/>
        <w:spacing w:after="0"/>
        <w:jc w:val="center"/>
        <w:rPr>
          <w:b/>
          <w:color w:val="auto"/>
          <w:szCs w:val="24"/>
        </w:rPr>
      </w:pPr>
    </w:p>
    <w:p w14:paraId="6187391A" w14:textId="6957CE86" w:rsidR="000732DE" w:rsidRPr="00AE1899" w:rsidRDefault="000732DE" w:rsidP="000732DE">
      <w:pPr>
        <w:pStyle w:val="Title"/>
        <w:widowControl w:val="0"/>
        <w:rPr>
          <w:sz w:val="36"/>
          <w:szCs w:val="36"/>
        </w:rPr>
      </w:pPr>
      <w:r w:rsidRPr="00AE1899">
        <w:rPr>
          <w:sz w:val="36"/>
          <w:szCs w:val="36"/>
        </w:rPr>
        <w:t xml:space="preserve">UNIFORM </w:t>
      </w:r>
      <w:r w:rsidR="00F51DB1">
        <w:rPr>
          <w:sz w:val="36"/>
          <w:szCs w:val="36"/>
        </w:rPr>
        <w:t>EMPLOYEE AND STUDENT ONLINE PRIVACY PROTECTION</w:t>
      </w:r>
      <w:r w:rsidRPr="00AE1899">
        <w:rPr>
          <w:szCs w:val="24"/>
        </w:rPr>
        <w:t xml:space="preserve"> </w:t>
      </w:r>
      <w:r w:rsidRPr="00AE1899">
        <w:rPr>
          <w:sz w:val="36"/>
          <w:szCs w:val="36"/>
        </w:rPr>
        <w:t>ACT</w:t>
      </w:r>
      <w:r w:rsidR="00456167">
        <w:rPr>
          <w:sz w:val="36"/>
          <w:szCs w:val="36"/>
        </w:rPr>
        <w:t>*</w:t>
      </w:r>
    </w:p>
    <w:p w14:paraId="1BA684FF" w14:textId="77777777" w:rsidR="000732DE" w:rsidRPr="00AE1899" w:rsidRDefault="000732DE" w:rsidP="000732DE">
      <w:pPr>
        <w:pStyle w:val="BodyText"/>
        <w:jc w:val="center"/>
      </w:pPr>
    </w:p>
    <w:p w14:paraId="5E48E95A" w14:textId="77777777" w:rsidR="000732DE" w:rsidRPr="00AE1899" w:rsidRDefault="000732DE" w:rsidP="000732DE">
      <w:pPr>
        <w:pStyle w:val="BodyText"/>
        <w:jc w:val="center"/>
      </w:pPr>
    </w:p>
    <w:p w14:paraId="2E2CFCCF" w14:textId="77777777" w:rsidR="000732DE" w:rsidRPr="00AE1899" w:rsidRDefault="000732DE" w:rsidP="000732DE">
      <w:pPr>
        <w:pStyle w:val="BodyText"/>
        <w:jc w:val="center"/>
      </w:pPr>
    </w:p>
    <w:p w14:paraId="0EEB663F" w14:textId="77777777" w:rsidR="000732DE" w:rsidRPr="00AE1899" w:rsidRDefault="000732DE" w:rsidP="000732DE">
      <w:pPr>
        <w:pStyle w:val="BodyText"/>
        <w:jc w:val="center"/>
      </w:pPr>
      <w:r w:rsidRPr="00AE1899">
        <w:t>drafted by the</w:t>
      </w:r>
    </w:p>
    <w:p w14:paraId="77BE3894" w14:textId="77777777" w:rsidR="000732DE" w:rsidRPr="00AE1899" w:rsidRDefault="000732DE" w:rsidP="000732DE">
      <w:pPr>
        <w:pStyle w:val="BodyText"/>
        <w:jc w:val="center"/>
      </w:pPr>
    </w:p>
    <w:p w14:paraId="578D80B9" w14:textId="77777777" w:rsidR="000732DE" w:rsidRPr="00AE1899" w:rsidRDefault="000732DE" w:rsidP="000732DE">
      <w:pPr>
        <w:pStyle w:val="BodyText"/>
        <w:jc w:val="center"/>
      </w:pPr>
    </w:p>
    <w:p w14:paraId="6A9015E4" w14:textId="77777777" w:rsidR="000732DE" w:rsidRPr="00AE1899" w:rsidRDefault="000732DE" w:rsidP="000732DE">
      <w:pPr>
        <w:pStyle w:val="BodyText"/>
        <w:jc w:val="center"/>
      </w:pPr>
    </w:p>
    <w:p w14:paraId="34A4C01E" w14:textId="77777777" w:rsidR="000732DE" w:rsidRPr="00AE1899" w:rsidRDefault="000732DE" w:rsidP="000732DE">
      <w:pPr>
        <w:pStyle w:val="BodyText"/>
        <w:jc w:val="center"/>
      </w:pPr>
      <w:r w:rsidRPr="00AE1899">
        <w:t>NATIONAL CONFERENCE OF COMMISSIONERS</w:t>
      </w:r>
    </w:p>
    <w:p w14:paraId="2F6B1524" w14:textId="77777777" w:rsidR="000732DE" w:rsidRPr="00AE1899" w:rsidRDefault="000732DE" w:rsidP="000732DE">
      <w:pPr>
        <w:pStyle w:val="BodyText"/>
        <w:jc w:val="center"/>
      </w:pPr>
      <w:r w:rsidRPr="00AE1899">
        <w:t>ON UNIFORM STATE LAWS</w:t>
      </w:r>
    </w:p>
    <w:p w14:paraId="3A16E28A" w14:textId="77777777" w:rsidR="000732DE" w:rsidRPr="00AE1899" w:rsidRDefault="000732DE" w:rsidP="000732DE">
      <w:pPr>
        <w:pStyle w:val="BodyText"/>
        <w:jc w:val="center"/>
      </w:pPr>
    </w:p>
    <w:p w14:paraId="1AFDA785" w14:textId="77777777" w:rsidR="000732DE" w:rsidRPr="00AE1899" w:rsidRDefault="000732DE" w:rsidP="000732DE">
      <w:pPr>
        <w:pStyle w:val="BodyText"/>
        <w:jc w:val="center"/>
      </w:pPr>
    </w:p>
    <w:p w14:paraId="10105590" w14:textId="77777777" w:rsidR="000732DE" w:rsidRPr="00AE1899" w:rsidRDefault="000732DE" w:rsidP="000732DE">
      <w:pPr>
        <w:pStyle w:val="BodyText"/>
        <w:jc w:val="center"/>
      </w:pPr>
    </w:p>
    <w:p w14:paraId="5DAF2A49" w14:textId="77777777" w:rsidR="000732DE" w:rsidRPr="00AE1899" w:rsidRDefault="000732DE" w:rsidP="000732DE">
      <w:pPr>
        <w:pStyle w:val="BodyText"/>
        <w:jc w:val="center"/>
      </w:pPr>
      <w:r w:rsidRPr="00AE1899">
        <w:t>and by it</w:t>
      </w:r>
    </w:p>
    <w:p w14:paraId="23F61C78" w14:textId="77777777" w:rsidR="000732DE" w:rsidRPr="00AE1899" w:rsidRDefault="000732DE" w:rsidP="000732DE">
      <w:pPr>
        <w:pStyle w:val="BodyText"/>
        <w:jc w:val="center"/>
      </w:pPr>
    </w:p>
    <w:p w14:paraId="33AEFB4A" w14:textId="77777777" w:rsidR="000732DE" w:rsidRPr="00AE1899" w:rsidRDefault="000732DE" w:rsidP="000732DE">
      <w:pPr>
        <w:pStyle w:val="BodyText"/>
        <w:jc w:val="center"/>
      </w:pPr>
    </w:p>
    <w:p w14:paraId="5AEB1B99" w14:textId="77777777" w:rsidR="000732DE" w:rsidRPr="00AE1899" w:rsidRDefault="000732DE" w:rsidP="000732DE">
      <w:pPr>
        <w:pStyle w:val="BodyText"/>
        <w:jc w:val="center"/>
      </w:pPr>
    </w:p>
    <w:p w14:paraId="088EB4FF" w14:textId="77777777" w:rsidR="000732DE" w:rsidRPr="00AE1899" w:rsidRDefault="000732DE" w:rsidP="000732DE">
      <w:pPr>
        <w:pStyle w:val="BodyText"/>
        <w:jc w:val="center"/>
      </w:pPr>
      <w:r w:rsidRPr="00AE1899">
        <w:t>APPROVED AND RECOMMENDED FOR ENACTMENT</w:t>
      </w:r>
    </w:p>
    <w:p w14:paraId="65C24A24" w14:textId="77777777" w:rsidR="000732DE" w:rsidRPr="00AE1899" w:rsidRDefault="000732DE" w:rsidP="000732DE">
      <w:pPr>
        <w:pStyle w:val="BodyText"/>
        <w:jc w:val="center"/>
      </w:pPr>
      <w:r w:rsidRPr="00AE1899">
        <w:t>IN ALL THE STATES</w:t>
      </w:r>
    </w:p>
    <w:p w14:paraId="331E5E70" w14:textId="77777777" w:rsidR="000732DE" w:rsidRPr="00AE1899" w:rsidRDefault="000732DE" w:rsidP="000732DE">
      <w:pPr>
        <w:pStyle w:val="BodyText"/>
        <w:jc w:val="center"/>
      </w:pPr>
    </w:p>
    <w:p w14:paraId="2F19CF6C" w14:textId="77777777" w:rsidR="000732DE" w:rsidRPr="00AE1899" w:rsidRDefault="000732DE" w:rsidP="000732DE">
      <w:pPr>
        <w:pStyle w:val="BodyText"/>
        <w:jc w:val="center"/>
      </w:pPr>
    </w:p>
    <w:p w14:paraId="0C3728D2" w14:textId="77777777" w:rsidR="000732DE" w:rsidRPr="00AE1899" w:rsidRDefault="000732DE" w:rsidP="000732DE">
      <w:pPr>
        <w:pStyle w:val="BodyText"/>
        <w:jc w:val="center"/>
      </w:pPr>
      <w:r w:rsidRPr="00AE1899">
        <w:t xml:space="preserve">at its </w:t>
      </w:r>
    </w:p>
    <w:p w14:paraId="3B25B7D0" w14:textId="77777777" w:rsidR="000732DE" w:rsidRPr="00AE1899" w:rsidRDefault="000732DE" w:rsidP="000732DE">
      <w:pPr>
        <w:pStyle w:val="BodyText"/>
        <w:jc w:val="center"/>
      </w:pPr>
    </w:p>
    <w:p w14:paraId="523CBBDC" w14:textId="77777777" w:rsidR="000732DE" w:rsidRPr="00AE1899" w:rsidRDefault="000732DE" w:rsidP="000732DE">
      <w:pPr>
        <w:pStyle w:val="BodyText"/>
        <w:jc w:val="center"/>
      </w:pPr>
    </w:p>
    <w:p w14:paraId="7EFFC960" w14:textId="77777777" w:rsidR="000732DE" w:rsidRPr="00AE1899" w:rsidRDefault="000732DE" w:rsidP="000732DE">
      <w:pPr>
        <w:pStyle w:val="BodyText"/>
        <w:jc w:val="center"/>
      </w:pPr>
      <w:r w:rsidRPr="00AE1899">
        <w:t>ANNUAL CONFERENCE</w:t>
      </w:r>
    </w:p>
    <w:p w14:paraId="35DD5BA4" w14:textId="77777777" w:rsidR="000732DE" w:rsidRPr="00AE1899" w:rsidRDefault="000732DE" w:rsidP="000732DE">
      <w:pPr>
        <w:pStyle w:val="BodyText"/>
        <w:jc w:val="center"/>
      </w:pPr>
      <w:r w:rsidRPr="00AE1899">
        <w:t>MEETING IN ITS ONE-HUNDRED-AND-TWENTY-FIFTH YEAR</w:t>
      </w:r>
    </w:p>
    <w:p w14:paraId="08116E7C" w14:textId="77777777" w:rsidR="000732DE" w:rsidRPr="00AE1899" w:rsidRDefault="000732DE" w:rsidP="000732DE">
      <w:pPr>
        <w:pStyle w:val="BodyText"/>
        <w:jc w:val="center"/>
      </w:pPr>
      <w:r w:rsidRPr="00AE1899">
        <w:t>STOWE, VERMONT</w:t>
      </w:r>
    </w:p>
    <w:p w14:paraId="1FC83E9A" w14:textId="77777777" w:rsidR="000732DE" w:rsidRPr="00AE1899" w:rsidRDefault="000732DE" w:rsidP="000732DE">
      <w:pPr>
        <w:jc w:val="center"/>
        <w:rPr>
          <w:sz w:val="28"/>
          <w:szCs w:val="28"/>
        </w:rPr>
      </w:pPr>
      <w:r w:rsidRPr="00AE1899">
        <w:t>JULY 8 - JULY 14, 2016</w:t>
      </w:r>
    </w:p>
    <w:p w14:paraId="60164C38" w14:textId="77777777" w:rsidR="000732DE" w:rsidRPr="00AE1899" w:rsidRDefault="000732DE" w:rsidP="000732DE">
      <w:pPr>
        <w:pStyle w:val="BodyText"/>
        <w:jc w:val="center"/>
      </w:pPr>
    </w:p>
    <w:p w14:paraId="5276FBFA" w14:textId="77777777" w:rsidR="000732DE" w:rsidRPr="00AE1899" w:rsidRDefault="000732DE" w:rsidP="000732DE">
      <w:pPr>
        <w:pStyle w:val="BodyText"/>
        <w:jc w:val="center"/>
      </w:pPr>
    </w:p>
    <w:p w14:paraId="39AD746C" w14:textId="77777777" w:rsidR="000732DE" w:rsidRPr="00AE1899" w:rsidRDefault="000732DE" w:rsidP="000732DE">
      <w:pPr>
        <w:pStyle w:val="BodyText"/>
        <w:jc w:val="center"/>
      </w:pPr>
    </w:p>
    <w:p w14:paraId="4E581B77" w14:textId="77777777" w:rsidR="000732DE" w:rsidRPr="00AE1899" w:rsidRDefault="000732DE" w:rsidP="000732DE">
      <w:pPr>
        <w:pStyle w:val="BodyText"/>
        <w:jc w:val="center"/>
        <w:rPr>
          <w:i/>
          <w:iCs/>
          <w:caps/>
        </w:rPr>
      </w:pPr>
      <w:r w:rsidRPr="00AE1899">
        <w:rPr>
          <w:i/>
          <w:iCs/>
          <w:caps/>
        </w:rPr>
        <w:t>With</w:t>
      </w:r>
      <w:r w:rsidR="00840232">
        <w:rPr>
          <w:i/>
          <w:iCs/>
          <w:caps/>
        </w:rPr>
        <w:t>OUT</w:t>
      </w:r>
      <w:r w:rsidRPr="00AE1899">
        <w:rPr>
          <w:i/>
          <w:iCs/>
          <w:caps/>
        </w:rPr>
        <w:t xml:space="preserve"> Prefatory Note and Comments</w:t>
      </w:r>
    </w:p>
    <w:p w14:paraId="252281F8" w14:textId="77777777" w:rsidR="000732DE" w:rsidRPr="00AE1899" w:rsidRDefault="000732DE" w:rsidP="000732DE">
      <w:pPr>
        <w:pStyle w:val="BodyText"/>
        <w:jc w:val="center"/>
      </w:pPr>
    </w:p>
    <w:p w14:paraId="37E0C37D" w14:textId="77777777" w:rsidR="000732DE" w:rsidRPr="00AE1899" w:rsidRDefault="000732DE" w:rsidP="000732DE">
      <w:pPr>
        <w:pStyle w:val="BodyText"/>
        <w:jc w:val="center"/>
      </w:pPr>
    </w:p>
    <w:p w14:paraId="44B85552" w14:textId="77777777" w:rsidR="000732DE" w:rsidRPr="00AE1899" w:rsidRDefault="000732DE" w:rsidP="000732DE">
      <w:pPr>
        <w:pStyle w:val="BodyText"/>
        <w:jc w:val="center"/>
      </w:pPr>
    </w:p>
    <w:p w14:paraId="6EAE0C7E" w14:textId="77777777" w:rsidR="000732DE" w:rsidRPr="00AE1899" w:rsidRDefault="000732DE" w:rsidP="000732DE">
      <w:pPr>
        <w:pStyle w:val="BodyText"/>
        <w:jc w:val="center"/>
        <w:rPr>
          <w:sz w:val="20"/>
          <w:szCs w:val="20"/>
        </w:rPr>
      </w:pPr>
      <w:r w:rsidRPr="00AE1899">
        <w:rPr>
          <w:sz w:val="20"/>
          <w:szCs w:val="20"/>
        </w:rPr>
        <w:t>Copyright © 2016</w:t>
      </w:r>
    </w:p>
    <w:p w14:paraId="26223895" w14:textId="77777777" w:rsidR="000732DE" w:rsidRPr="00AE1899" w:rsidRDefault="000732DE" w:rsidP="000732DE">
      <w:pPr>
        <w:pStyle w:val="BodyText"/>
        <w:jc w:val="center"/>
        <w:rPr>
          <w:sz w:val="20"/>
          <w:szCs w:val="20"/>
        </w:rPr>
      </w:pPr>
      <w:r w:rsidRPr="00AE1899">
        <w:rPr>
          <w:sz w:val="20"/>
          <w:szCs w:val="20"/>
        </w:rPr>
        <w:t>By</w:t>
      </w:r>
    </w:p>
    <w:p w14:paraId="09E17AE2" w14:textId="77777777" w:rsidR="000732DE" w:rsidRPr="00AE1899" w:rsidRDefault="000732DE" w:rsidP="000732DE">
      <w:pPr>
        <w:pStyle w:val="BodyText"/>
        <w:jc w:val="center"/>
        <w:rPr>
          <w:sz w:val="20"/>
          <w:szCs w:val="20"/>
        </w:rPr>
      </w:pPr>
      <w:r w:rsidRPr="00AE1899">
        <w:rPr>
          <w:sz w:val="20"/>
          <w:szCs w:val="20"/>
        </w:rPr>
        <w:t>NATIONAL CONFERENCE OF COMMISSIONERS</w:t>
      </w:r>
    </w:p>
    <w:p w14:paraId="2A33DFE8" w14:textId="77777777" w:rsidR="000732DE" w:rsidRPr="00AE1899" w:rsidRDefault="000732DE" w:rsidP="000732DE">
      <w:pPr>
        <w:pStyle w:val="BodyText"/>
        <w:jc w:val="center"/>
        <w:rPr>
          <w:sz w:val="20"/>
          <w:szCs w:val="20"/>
        </w:rPr>
      </w:pPr>
      <w:r w:rsidRPr="00AE1899">
        <w:rPr>
          <w:sz w:val="20"/>
          <w:szCs w:val="20"/>
        </w:rPr>
        <w:t>ON UNIFORM STATE LAWS</w:t>
      </w:r>
    </w:p>
    <w:p w14:paraId="23219CC7" w14:textId="77777777" w:rsidR="000732DE" w:rsidRPr="00AE1899" w:rsidRDefault="000732DE" w:rsidP="000732DE">
      <w:pPr>
        <w:pStyle w:val="BodyText"/>
        <w:jc w:val="right"/>
        <w:rPr>
          <w:bCs/>
          <w:sz w:val="20"/>
          <w:szCs w:val="20"/>
        </w:rPr>
      </w:pPr>
    </w:p>
    <w:p w14:paraId="5B883B6F" w14:textId="77777777" w:rsidR="000732DE" w:rsidRPr="00AE1899" w:rsidRDefault="000732DE" w:rsidP="000732DE">
      <w:pPr>
        <w:pStyle w:val="BodyText"/>
        <w:jc w:val="right"/>
        <w:rPr>
          <w:bCs/>
          <w:sz w:val="20"/>
          <w:szCs w:val="20"/>
        </w:rPr>
      </w:pPr>
    </w:p>
    <w:p w14:paraId="1CA2B642" w14:textId="4D8DE12B" w:rsidR="00840232" w:rsidRDefault="004965B8" w:rsidP="00456167">
      <w:pPr>
        <w:pStyle w:val="Title"/>
        <w:widowControl w:val="0"/>
        <w:jc w:val="left"/>
        <w:rPr>
          <w:rFonts w:eastAsia="Times New Roman"/>
          <w:b w:val="0"/>
          <w:bCs/>
          <w:sz w:val="20"/>
          <w:szCs w:val="20"/>
        </w:rPr>
      </w:pPr>
      <w:r>
        <w:rPr>
          <w:rFonts w:eastAsia="Times New Roman"/>
          <w:b w:val="0"/>
          <w:bCs/>
          <w:sz w:val="20"/>
          <w:szCs w:val="20"/>
        </w:rPr>
        <w:t>*</w:t>
      </w:r>
      <w:r w:rsidR="007B33BE" w:rsidRPr="009C4291">
        <w:rPr>
          <w:rFonts w:eastAsia="Times New Roman"/>
          <w:b w:val="0"/>
          <w:bCs/>
          <w:sz w:val="20"/>
          <w:szCs w:val="20"/>
        </w:rPr>
        <w:t>The conference changed the designation of the</w:t>
      </w:r>
      <w:r w:rsidR="00456167" w:rsidRPr="009C4291">
        <w:rPr>
          <w:b w:val="0"/>
          <w:bCs/>
          <w:sz w:val="20"/>
          <w:szCs w:val="20"/>
        </w:rPr>
        <w:t xml:space="preserve"> </w:t>
      </w:r>
      <w:r w:rsidR="009C4291" w:rsidRPr="009C4291">
        <w:rPr>
          <w:b w:val="0"/>
          <w:bCs/>
          <w:sz w:val="20"/>
          <w:szCs w:val="20"/>
        </w:rPr>
        <w:t xml:space="preserve">Uniform Employee </w:t>
      </w:r>
      <w:r w:rsidR="009C4291">
        <w:rPr>
          <w:b w:val="0"/>
          <w:bCs/>
          <w:sz w:val="20"/>
          <w:szCs w:val="20"/>
        </w:rPr>
        <w:t>a</w:t>
      </w:r>
      <w:r w:rsidR="009C4291" w:rsidRPr="009C4291">
        <w:rPr>
          <w:b w:val="0"/>
          <w:bCs/>
          <w:sz w:val="20"/>
          <w:szCs w:val="20"/>
        </w:rPr>
        <w:t>nd Student Online Privacy Protection Act</w:t>
      </w:r>
      <w:r w:rsidR="007B33BE" w:rsidRPr="009C4291">
        <w:rPr>
          <w:rFonts w:eastAsia="Times New Roman"/>
          <w:b w:val="0"/>
          <w:bCs/>
          <w:sz w:val="20"/>
          <w:szCs w:val="20"/>
        </w:rPr>
        <w:t xml:space="preserve"> from Uniform to Model as approved by the Executive Committee on </w:t>
      </w:r>
      <w:r w:rsidR="009C4291">
        <w:rPr>
          <w:rFonts w:eastAsia="Times New Roman"/>
          <w:b w:val="0"/>
          <w:bCs/>
          <w:sz w:val="20"/>
          <w:szCs w:val="20"/>
        </w:rPr>
        <w:t>July 7, 2022.</w:t>
      </w:r>
    </w:p>
    <w:p w14:paraId="4AE258BF" w14:textId="77777777" w:rsidR="000F41EB" w:rsidRDefault="000F41EB" w:rsidP="00456167">
      <w:pPr>
        <w:pStyle w:val="Title"/>
        <w:widowControl w:val="0"/>
        <w:jc w:val="left"/>
        <w:rPr>
          <w:rFonts w:eastAsia="Times New Roman"/>
          <w:b w:val="0"/>
          <w:bCs/>
          <w:sz w:val="20"/>
          <w:szCs w:val="20"/>
        </w:rPr>
      </w:pPr>
    </w:p>
    <w:p w14:paraId="6E2596CD" w14:textId="4A7EFF3D" w:rsidR="000F41EB" w:rsidRDefault="000F41EB" w:rsidP="000F41EB">
      <w:pPr>
        <w:pStyle w:val="Title"/>
        <w:widowControl w:val="0"/>
        <w:jc w:val="right"/>
        <w:rPr>
          <w:rFonts w:eastAsia="Times New Roman"/>
          <w:b w:val="0"/>
          <w:bCs/>
          <w:sz w:val="20"/>
          <w:szCs w:val="20"/>
        </w:rPr>
      </w:pPr>
      <w:r>
        <w:rPr>
          <w:rFonts w:eastAsia="Times New Roman"/>
          <w:b w:val="0"/>
          <w:bCs/>
          <w:sz w:val="20"/>
          <w:szCs w:val="20"/>
        </w:rPr>
        <w:t>August 24, 2022</w:t>
      </w:r>
    </w:p>
    <w:p w14:paraId="4715136B" w14:textId="2936BA53" w:rsidR="009C4291" w:rsidRPr="009C4291" w:rsidRDefault="009C4291" w:rsidP="00456167">
      <w:pPr>
        <w:pStyle w:val="Title"/>
        <w:widowControl w:val="0"/>
        <w:jc w:val="left"/>
        <w:rPr>
          <w:b w:val="0"/>
          <w:bCs/>
          <w:sz w:val="20"/>
          <w:szCs w:val="20"/>
        </w:rPr>
        <w:sectPr w:rsidR="009C4291" w:rsidRPr="009C4291" w:rsidSect="00B77123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E96D0AF" w14:textId="77777777" w:rsidR="005D43C8" w:rsidRDefault="008D1D15" w:rsidP="00840232">
      <w:pPr>
        <w:jc w:val="center"/>
        <w:rPr>
          <w:b/>
          <w:szCs w:val="24"/>
        </w:rPr>
      </w:pPr>
      <w:r w:rsidRPr="00E075E2">
        <w:rPr>
          <w:b/>
          <w:szCs w:val="24"/>
        </w:rPr>
        <w:lastRenderedPageBreak/>
        <w:t>U</w:t>
      </w:r>
      <w:r>
        <w:rPr>
          <w:b/>
          <w:szCs w:val="24"/>
        </w:rPr>
        <w:t xml:space="preserve">NIFORM </w:t>
      </w:r>
      <w:r w:rsidR="006D0BD7">
        <w:rPr>
          <w:b/>
          <w:szCs w:val="24"/>
        </w:rPr>
        <w:t>EMPLOYEE AND STUDENT ONLINE</w:t>
      </w:r>
      <w:r w:rsidR="005D43C8" w:rsidRPr="00D9428E">
        <w:rPr>
          <w:b/>
          <w:szCs w:val="24"/>
        </w:rPr>
        <w:t xml:space="preserve"> PRIVACY PROTECTION ACT</w:t>
      </w:r>
    </w:p>
    <w:p w14:paraId="4AD070C3" w14:textId="77777777" w:rsidR="00840232" w:rsidRPr="00D9428E" w:rsidRDefault="00840232" w:rsidP="00840232">
      <w:pPr>
        <w:jc w:val="center"/>
        <w:rPr>
          <w:b/>
          <w:szCs w:val="24"/>
        </w:rPr>
      </w:pPr>
    </w:p>
    <w:p w14:paraId="3982C29B" w14:textId="77777777" w:rsidR="003C58FC" w:rsidRPr="00075750" w:rsidRDefault="00D9428E" w:rsidP="00D76C3D">
      <w:pPr>
        <w:widowControl w:val="0"/>
        <w:spacing w:line="480" w:lineRule="auto"/>
        <w:rPr>
          <w:szCs w:val="24"/>
        </w:rPr>
      </w:pPr>
      <w:r>
        <w:rPr>
          <w:rStyle w:val="Heading1Char"/>
          <w:rFonts w:eastAsia="Calibri"/>
        </w:rPr>
        <w:tab/>
      </w:r>
      <w:bookmarkStart w:id="0" w:name="_Toc467060539"/>
      <w:r w:rsidR="005D43C8" w:rsidRPr="00D9428E">
        <w:rPr>
          <w:rStyle w:val="Heading1Char"/>
          <w:rFonts w:eastAsia="Calibri"/>
        </w:rPr>
        <w:t>SECTION 1.  SHORT TITLE</w:t>
      </w:r>
      <w:bookmarkEnd w:id="0"/>
      <w:r w:rsidR="005D43C8" w:rsidRPr="00191FCC">
        <w:rPr>
          <w:b/>
          <w:szCs w:val="24"/>
        </w:rPr>
        <w:t>.</w:t>
      </w:r>
      <w:r w:rsidR="005D43C8" w:rsidRPr="00182E33">
        <w:rPr>
          <w:szCs w:val="24"/>
        </w:rPr>
        <w:t xml:space="preserve">  This [act] may be cited as the </w:t>
      </w:r>
      <w:r w:rsidR="008D1D15" w:rsidRPr="008D1D15">
        <w:rPr>
          <w:szCs w:val="24"/>
        </w:rPr>
        <w:t>Uniform</w:t>
      </w:r>
      <w:r w:rsidR="008D1D15">
        <w:rPr>
          <w:b/>
          <w:szCs w:val="24"/>
        </w:rPr>
        <w:t xml:space="preserve"> </w:t>
      </w:r>
      <w:r w:rsidR="006D0BD7">
        <w:rPr>
          <w:szCs w:val="24"/>
        </w:rPr>
        <w:t>Employee and Student Online</w:t>
      </w:r>
      <w:r w:rsidR="005D43C8" w:rsidRPr="00182E33">
        <w:rPr>
          <w:szCs w:val="24"/>
        </w:rPr>
        <w:t xml:space="preserve"> </w:t>
      </w:r>
      <w:r w:rsidR="005D43C8">
        <w:rPr>
          <w:szCs w:val="24"/>
        </w:rPr>
        <w:t>Privacy Protection Act.</w:t>
      </w:r>
    </w:p>
    <w:p w14:paraId="68707F03" w14:textId="77777777" w:rsidR="00F24B14" w:rsidRDefault="00C500F8" w:rsidP="005A6A82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Toc415829218"/>
      <w:bookmarkStart w:id="2" w:name="_Toc467060540"/>
      <w:r w:rsidRPr="00D9428E">
        <w:rPr>
          <w:rStyle w:val="Heading1Char"/>
          <w:rFonts w:eastAsia="Calibri"/>
        </w:rPr>
        <w:t>SE</w:t>
      </w:r>
      <w:r w:rsidRPr="006D0BD7">
        <w:rPr>
          <w:rStyle w:val="Heading1Char"/>
          <w:rFonts w:eastAsia="Calibri"/>
          <w:szCs w:val="24"/>
        </w:rPr>
        <w:t>CTION 2.  DEFINITIONS.</w:t>
      </w:r>
      <w:bookmarkEnd w:id="1"/>
      <w:bookmarkEnd w:id="2"/>
      <w:r w:rsidRPr="006D0BD7">
        <w:rPr>
          <w:rFonts w:ascii="Times New Roman" w:hAnsi="Times New Roman"/>
          <w:sz w:val="24"/>
          <w:szCs w:val="24"/>
        </w:rPr>
        <w:t xml:space="preserve">  In this [act]</w:t>
      </w:r>
      <w:r w:rsidR="00B30544" w:rsidRPr="006D0BD7">
        <w:rPr>
          <w:rFonts w:ascii="Times New Roman" w:hAnsi="Times New Roman"/>
          <w:sz w:val="24"/>
          <w:szCs w:val="24"/>
        </w:rPr>
        <w:t>:</w:t>
      </w:r>
    </w:p>
    <w:p w14:paraId="3EC5739A" w14:textId="77777777" w:rsidR="002B775D" w:rsidRDefault="00F24B14" w:rsidP="00AA59F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20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B775D">
        <w:rPr>
          <w:rFonts w:ascii="Times New Roman" w:hAnsi="Times New Roman"/>
          <w:sz w:val="24"/>
          <w:szCs w:val="24"/>
        </w:rPr>
        <w:t xml:space="preserve">“Content” means information, other than login information, that is </w:t>
      </w:r>
      <w:r w:rsidR="00EA4E3F">
        <w:rPr>
          <w:rFonts w:ascii="Times New Roman" w:hAnsi="Times New Roman"/>
          <w:sz w:val="24"/>
          <w:szCs w:val="24"/>
        </w:rPr>
        <w:t xml:space="preserve">contained in </w:t>
      </w:r>
      <w:r w:rsidR="002B775D">
        <w:rPr>
          <w:rFonts w:ascii="Times New Roman" w:hAnsi="Times New Roman"/>
          <w:sz w:val="24"/>
          <w:szCs w:val="24"/>
        </w:rPr>
        <w:t xml:space="preserve">a </w:t>
      </w:r>
      <w:r w:rsidR="00493166">
        <w:rPr>
          <w:rFonts w:ascii="Times New Roman" w:hAnsi="Times New Roman"/>
          <w:sz w:val="24"/>
          <w:szCs w:val="24"/>
        </w:rPr>
        <w:t>p</w:t>
      </w:r>
      <w:r w:rsidR="002B775D">
        <w:rPr>
          <w:rFonts w:ascii="Times New Roman" w:hAnsi="Times New Roman"/>
          <w:sz w:val="24"/>
          <w:szCs w:val="24"/>
        </w:rPr>
        <w:t xml:space="preserve">rotected </w:t>
      </w:r>
      <w:r w:rsidR="00493166">
        <w:rPr>
          <w:rFonts w:ascii="Times New Roman" w:hAnsi="Times New Roman"/>
          <w:sz w:val="24"/>
          <w:szCs w:val="24"/>
        </w:rPr>
        <w:t>p</w:t>
      </w:r>
      <w:r w:rsidR="002B775D">
        <w:rPr>
          <w:rFonts w:ascii="Times New Roman" w:hAnsi="Times New Roman"/>
          <w:sz w:val="24"/>
          <w:szCs w:val="24"/>
        </w:rPr>
        <w:t xml:space="preserve">ersonal </w:t>
      </w:r>
      <w:r w:rsidR="00493166">
        <w:rPr>
          <w:rFonts w:ascii="Times New Roman" w:hAnsi="Times New Roman"/>
          <w:sz w:val="24"/>
          <w:szCs w:val="24"/>
        </w:rPr>
        <w:t>o</w:t>
      </w:r>
      <w:r w:rsidR="002B775D">
        <w:rPr>
          <w:rFonts w:ascii="Times New Roman" w:hAnsi="Times New Roman"/>
          <w:sz w:val="24"/>
          <w:szCs w:val="24"/>
        </w:rPr>
        <w:t xml:space="preserve">nline </w:t>
      </w:r>
      <w:r w:rsidR="00493166">
        <w:rPr>
          <w:rFonts w:ascii="Times New Roman" w:hAnsi="Times New Roman"/>
          <w:sz w:val="24"/>
          <w:szCs w:val="24"/>
        </w:rPr>
        <w:t>a</w:t>
      </w:r>
      <w:r w:rsidR="002B775D">
        <w:rPr>
          <w:rFonts w:ascii="Times New Roman" w:hAnsi="Times New Roman"/>
          <w:sz w:val="24"/>
          <w:szCs w:val="24"/>
        </w:rPr>
        <w:t xml:space="preserve">ccount, accessible to the </w:t>
      </w:r>
      <w:r w:rsidR="002B775D" w:rsidRPr="002B775D">
        <w:rPr>
          <w:rFonts w:ascii="Times New Roman" w:hAnsi="Times New Roman"/>
          <w:sz w:val="24"/>
          <w:szCs w:val="24"/>
        </w:rPr>
        <w:t>account holder</w:t>
      </w:r>
      <w:r w:rsidR="00691FA6">
        <w:rPr>
          <w:rFonts w:ascii="Times New Roman" w:hAnsi="Times New Roman"/>
          <w:sz w:val="24"/>
          <w:szCs w:val="24"/>
        </w:rPr>
        <w:t>,</w:t>
      </w:r>
      <w:r w:rsidR="002B775D" w:rsidRPr="002B775D">
        <w:rPr>
          <w:rFonts w:ascii="Times New Roman" w:hAnsi="Times New Roman"/>
          <w:sz w:val="24"/>
          <w:szCs w:val="24"/>
        </w:rPr>
        <w:t xml:space="preserve"> and not publicly </w:t>
      </w:r>
      <w:r w:rsidR="002B775D">
        <w:rPr>
          <w:rFonts w:ascii="Times New Roman" w:hAnsi="Times New Roman"/>
          <w:sz w:val="24"/>
          <w:szCs w:val="24"/>
        </w:rPr>
        <w:t>available.</w:t>
      </w:r>
    </w:p>
    <w:p w14:paraId="37F0A8CC" w14:textId="77777777" w:rsidR="00977709" w:rsidRDefault="002B775D" w:rsidP="00CB0988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24B14" w:rsidRPr="00F24B14">
        <w:rPr>
          <w:rFonts w:ascii="Times New Roman" w:hAnsi="Times New Roman"/>
          <w:sz w:val="24"/>
          <w:szCs w:val="24"/>
        </w:rPr>
        <w:t xml:space="preserve">“Educational institution” means a person that provides students at the postsecondary level an organized </w:t>
      </w:r>
      <w:r w:rsidR="00B1797E">
        <w:rPr>
          <w:rFonts w:ascii="Times New Roman" w:hAnsi="Times New Roman"/>
          <w:sz w:val="24"/>
          <w:szCs w:val="24"/>
        </w:rPr>
        <w:t xml:space="preserve">program </w:t>
      </w:r>
      <w:r w:rsidR="00F24B14" w:rsidRPr="00F24B14">
        <w:rPr>
          <w:rFonts w:ascii="Times New Roman" w:hAnsi="Times New Roman"/>
          <w:sz w:val="24"/>
          <w:szCs w:val="24"/>
        </w:rPr>
        <w:t>of study</w:t>
      </w:r>
      <w:r w:rsidR="001643EF">
        <w:rPr>
          <w:rFonts w:ascii="Times New Roman" w:hAnsi="Times New Roman"/>
          <w:sz w:val="24"/>
          <w:szCs w:val="24"/>
        </w:rPr>
        <w:t xml:space="preserve"> or training</w:t>
      </w:r>
      <w:r w:rsidR="00F24B14" w:rsidRPr="00F24B14">
        <w:rPr>
          <w:rFonts w:ascii="Times New Roman" w:hAnsi="Times New Roman"/>
          <w:sz w:val="24"/>
          <w:szCs w:val="24"/>
        </w:rPr>
        <w:t xml:space="preserve"> </w:t>
      </w:r>
      <w:r w:rsidR="00977709">
        <w:rPr>
          <w:rFonts w:ascii="Times New Roman" w:hAnsi="Times New Roman"/>
          <w:sz w:val="24"/>
          <w:szCs w:val="24"/>
        </w:rPr>
        <w:t xml:space="preserve">which </w:t>
      </w:r>
      <w:r w:rsidR="00F24B14" w:rsidRPr="00F24B14">
        <w:rPr>
          <w:rFonts w:ascii="Times New Roman" w:hAnsi="Times New Roman"/>
          <w:sz w:val="24"/>
          <w:szCs w:val="24"/>
        </w:rPr>
        <w:t>is academic</w:t>
      </w:r>
      <w:r w:rsidR="003C5DB8">
        <w:rPr>
          <w:rFonts w:ascii="Times New Roman" w:hAnsi="Times New Roman"/>
          <w:sz w:val="24"/>
          <w:szCs w:val="24"/>
        </w:rPr>
        <w:t>,</w:t>
      </w:r>
      <w:r w:rsidR="00F90DBA">
        <w:rPr>
          <w:rFonts w:ascii="Times New Roman" w:hAnsi="Times New Roman"/>
          <w:sz w:val="24"/>
          <w:szCs w:val="24"/>
        </w:rPr>
        <w:t xml:space="preserve"> </w:t>
      </w:r>
      <w:r w:rsidR="00F24B14" w:rsidRPr="00F24B14">
        <w:rPr>
          <w:rFonts w:ascii="Times New Roman" w:hAnsi="Times New Roman"/>
          <w:sz w:val="24"/>
          <w:szCs w:val="24"/>
        </w:rPr>
        <w:t>technical, trade-oriented</w:t>
      </w:r>
      <w:r w:rsidR="00946F6D">
        <w:rPr>
          <w:rFonts w:ascii="Times New Roman" w:hAnsi="Times New Roman"/>
          <w:sz w:val="24"/>
          <w:szCs w:val="24"/>
        </w:rPr>
        <w:t>,</w:t>
      </w:r>
      <w:r w:rsidR="00F24B14" w:rsidRPr="00F24B14">
        <w:rPr>
          <w:rFonts w:ascii="Times New Roman" w:hAnsi="Times New Roman"/>
          <w:sz w:val="24"/>
          <w:szCs w:val="24"/>
        </w:rPr>
        <w:t xml:space="preserve"> or preparatory for gaining employment</w:t>
      </w:r>
      <w:r w:rsidR="00D9377D">
        <w:rPr>
          <w:rFonts w:ascii="Times New Roman" w:hAnsi="Times New Roman"/>
          <w:sz w:val="24"/>
          <w:szCs w:val="24"/>
        </w:rPr>
        <w:t xml:space="preserve"> and for which the person gives academic credit</w:t>
      </w:r>
      <w:r w:rsidR="00F24B14" w:rsidRPr="00F24B14">
        <w:rPr>
          <w:rFonts w:ascii="Times New Roman" w:hAnsi="Times New Roman"/>
          <w:sz w:val="24"/>
          <w:szCs w:val="24"/>
        </w:rPr>
        <w:t>.  The term includes</w:t>
      </w:r>
      <w:r w:rsidR="00D947DB">
        <w:rPr>
          <w:rFonts w:ascii="Times New Roman" w:hAnsi="Times New Roman"/>
          <w:sz w:val="24"/>
          <w:szCs w:val="24"/>
        </w:rPr>
        <w:t>:</w:t>
      </w:r>
      <w:r w:rsidR="00F24B14" w:rsidRPr="00F24B14">
        <w:rPr>
          <w:rFonts w:ascii="Times New Roman" w:hAnsi="Times New Roman"/>
          <w:sz w:val="24"/>
          <w:szCs w:val="24"/>
        </w:rPr>
        <w:t xml:space="preserve"> </w:t>
      </w:r>
    </w:p>
    <w:p w14:paraId="26886963" w14:textId="77777777" w:rsidR="00977709" w:rsidRDefault="00977709" w:rsidP="009120DE">
      <w:pPr>
        <w:pStyle w:val="NoSpacing"/>
        <w:widowControl w:val="0"/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6C44EA">
        <w:rPr>
          <w:rFonts w:ascii="Times New Roman" w:hAnsi="Times New Roman"/>
          <w:sz w:val="24"/>
          <w:szCs w:val="24"/>
        </w:rPr>
        <w:t xml:space="preserve">a </w:t>
      </w:r>
      <w:r w:rsidR="00F24B14" w:rsidRPr="00F24B14">
        <w:rPr>
          <w:rFonts w:ascii="Times New Roman" w:hAnsi="Times New Roman"/>
          <w:sz w:val="24"/>
          <w:szCs w:val="24"/>
        </w:rPr>
        <w:t xml:space="preserve">public </w:t>
      </w:r>
      <w:r w:rsidR="006C44EA">
        <w:rPr>
          <w:rFonts w:ascii="Times New Roman" w:hAnsi="Times New Roman"/>
          <w:sz w:val="24"/>
          <w:szCs w:val="24"/>
        </w:rPr>
        <w:t xml:space="preserve">or </w:t>
      </w:r>
      <w:r w:rsidR="00F24B14" w:rsidRPr="00F24B14">
        <w:rPr>
          <w:rFonts w:ascii="Times New Roman" w:hAnsi="Times New Roman"/>
          <w:sz w:val="24"/>
          <w:szCs w:val="24"/>
        </w:rPr>
        <w:t xml:space="preserve">private </w:t>
      </w:r>
      <w:r w:rsidR="00F24B14" w:rsidRPr="004B0A6C">
        <w:rPr>
          <w:rFonts w:ascii="Times New Roman" w:hAnsi="Times New Roman"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>; and</w:t>
      </w:r>
    </w:p>
    <w:p w14:paraId="5A3FB52F" w14:textId="77777777" w:rsidR="007F34CB" w:rsidRDefault="00977709" w:rsidP="009120DE">
      <w:pPr>
        <w:pStyle w:val="NoSpacing"/>
        <w:widowControl w:val="0"/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6C44EA">
        <w:rPr>
          <w:rFonts w:ascii="Times New Roman" w:hAnsi="Times New Roman"/>
          <w:sz w:val="24"/>
          <w:szCs w:val="24"/>
        </w:rPr>
        <w:t xml:space="preserve"> </w:t>
      </w:r>
      <w:r w:rsidR="00AF1C87">
        <w:rPr>
          <w:rFonts w:ascii="Times New Roman" w:hAnsi="Times New Roman"/>
          <w:sz w:val="24"/>
          <w:szCs w:val="24"/>
        </w:rPr>
        <w:t>an</w:t>
      </w:r>
      <w:r w:rsidR="00D95B5D">
        <w:rPr>
          <w:rFonts w:ascii="Times New Roman" w:hAnsi="Times New Roman"/>
          <w:sz w:val="24"/>
          <w:szCs w:val="24"/>
        </w:rPr>
        <w:t xml:space="preserve"> agent or designee </w:t>
      </w:r>
      <w:r w:rsidR="006C44EA">
        <w:rPr>
          <w:rFonts w:ascii="Times New Roman" w:hAnsi="Times New Roman"/>
          <w:sz w:val="24"/>
          <w:szCs w:val="24"/>
        </w:rPr>
        <w:t xml:space="preserve">of </w:t>
      </w:r>
      <w:r w:rsidR="006A021B">
        <w:rPr>
          <w:rFonts w:ascii="Times New Roman" w:hAnsi="Times New Roman"/>
          <w:sz w:val="24"/>
          <w:szCs w:val="24"/>
        </w:rPr>
        <w:t xml:space="preserve">the </w:t>
      </w:r>
      <w:r w:rsidR="006C44EA">
        <w:rPr>
          <w:rFonts w:ascii="Times New Roman" w:hAnsi="Times New Roman"/>
          <w:sz w:val="24"/>
          <w:szCs w:val="24"/>
        </w:rPr>
        <w:t>educational institution.</w:t>
      </w:r>
    </w:p>
    <w:p w14:paraId="5916AB15" w14:textId="77777777" w:rsidR="006D0BD7" w:rsidRDefault="00F24B14" w:rsidP="00AA59F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09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7466F8" w:rsidRPr="006D0BD7">
        <w:rPr>
          <w:rFonts w:ascii="Times New Roman" w:hAnsi="Times New Roman"/>
          <w:sz w:val="24"/>
          <w:szCs w:val="24"/>
        </w:rPr>
        <w:t xml:space="preserve">“Electronic” means relating to technology having electrical, digital, magnetic, wireless, optical, electromagnetic, or similar capabilities. </w:t>
      </w:r>
    </w:p>
    <w:p w14:paraId="55AE2AC1" w14:textId="77777777" w:rsidR="00977709" w:rsidRDefault="008262E1" w:rsidP="008262E1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09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701736" w:rsidRPr="00932F63">
        <w:rPr>
          <w:rFonts w:ascii="Times New Roman" w:hAnsi="Times New Roman"/>
          <w:sz w:val="24"/>
          <w:szCs w:val="24"/>
        </w:rPr>
        <w:t xml:space="preserve">“Employee” means an </w:t>
      </w:r>
      <w:r w:rsidR="00701736" w:rsidRPr="00CC45F9">
        <w:rPr>
          <w:rFonts w:ascii="Times New Roman" w:hAnsi="Times New Roman"/>
          <w:sz w:val="24"/>
          <w:szCs w:val="24"/>
        </w:rPr>
        <w:t>individual</w:t>
      </w:r>
      <w:r w:rsidR="00701736" w:rsidRPr="00932F63">
        <w:rPr>
          <w:rFonts w:ascii="Times New Roman" w:hAnsi="Times New Roman"/>
          <w:sz w:val="24"/>
          <w:szCs w:val="24"/>
        </w:rPr>
        <w:t xml:space="preserve"> who provides services or labor to an employer in exchange for </w:t>
      </w:r>
      <w:r w:rsidR="0010353D">
        <w:rPr>
          <w:rFonts w:ascii="Times New Roman" w:hAnsi="Times New Roman"/>
          <w:sz w:val="24"/>
          <w:szCs w:val="24"/>
        </w:rPr>
        <w:t>salary, wages</w:t>
      </w:r>
      <w:r w:rsidR="00D579AA">
        <w:rPr>
          <w:rFonts w:ascii="Times New Roman" w:hAnsi="Times New Roman"/>
          <w:sz w:val="24"/>
          <w:szCs w:val="24"/>
        </w:rPr>
        <w:t>,</w:t>
      </w:r>
      <w:r w:rsidR="0010353D">
        <w:rPr>
          <w:rFonts w:ascii="Times New Roman" w:hAnsi="Times New Roman"/>
          <w:sz w:val="24"/>
          <w:szCs w:val="24"/>
        </w:rPr>
        <w:t xml:space="preserve"> or t</w:t>
      </w:r>
      <w:r w:rsidR="00D932C6">
        <w:rPr>
          <w:rFonts w:ascii="Times New Roman" w:hAnsi="Times New Roman"/>
          <w:sz w:val="24"/>
          <w:szCs w:val="24"/>
        </w:rPr>
        <w:t>he</w:t>
      </w:r>
      <w:r w:rsidR="0010353D">
        <w:rPr>
          <w:rFonts w:ascii="Times New Roman" w:hAnsi="Times New Roman"/>
          <w:sz w:val="24"/>
          <w:szCs w:val="24"/>
        </w:rPr>
        <w:t xml:space="preserve"> equivalent</w:t>
      </w:r>
      <w:r w:rsidR="0089548D">
        <w:rPr>
          <w:rFonts w:ascii="Times New Roman" w:hAnsi="Times New Roman"/>
          <w:sz w:val="24"/>
          <w:szCs w:val="24"/>
        </w:rPr>
        <w:t xml:space="preserve"> </w:t>
      </w:r>
      <w:r w:rsidR="00977709">
        <w:rPr>
          <w:rFonts w:ascii="Times New Roman" w:hAnsi="Times New Roman"/>
          <w:sz w:val="24"/>
          <w:szCs w:val="24"/>
        </w:rPr>
        <w:t>or, for</w:t>
      </w:r>
      <w:r w:rsidR="00624448">
        <w:rPr>
          <w:rFonts w:ascii="Times New Roman" w:hAnsi="Times New Roman"/>
          <w:sz w:val="24"/>
          <w:szCs w:val="24"/>
        </w:rPr>
        <w:t xml:space="preserve"> </w:t>
      </w:r>
      <w:r w:rsidR="00270BF3">
        <w:rPr>
          <w:rFonts w:ascii="Times New Roman" w:hAnsi="Times New Roman"/>
          <w:sz w:val="24"/>
          <w:szCs w:val="24"/>
        </w:rPr>
        <w:t xml:space="preserve">an </w:t>
      </w:r>
      <w:r w:rsidR="0089548D">
        <w:rPr>
          <w:rFonts w:ascii="Times New Roman" w:hAnsi="Times New Roman"/>
          <w:sz w:val="24"/>
          <w:szCs w:val="24"/>
        </w:rPr>
        <w:t>unpaid intern, academic credit or occupational experience</w:t>
      </w:r>
      <w:r w:rsidR="004B0A6C">
        <w:rPr>
          <w:rFonts w:ascii="Times New Roman" w:hAnsi="Times New Roman"/>
          <w:sz w:val="24"/>
          <w:szCs w:val="24"/>
        </w:rPr>
        <w:t>.</w:t>
      </w:r>
      <w:r w:rsidR="008E23C9" w:rsidRPr="00932F63">
        <w:rPr>
          <w:rFonts w:ascii="Times New Roman" w:hAnsi="Times New Roman"/>
          <w:sz w:val="24"/>
          <w:szCs w:val="24"/>
        </w:rPr>
        <w:t xml:space="preserve">  </w:t>
      </w:r>
      <w:r w:rsidR="00517848" w:rsidRPr="00932F63">
        <w:rPr>
          <w:rFonts w:ascii="Times New Roman" w:hAnsi="Times New Roman"/>
          <w:sz w:val="24"/>
          <w:szCs w:val="24"/>
        </w:rPr>
        <w:t xml:space="preserve">The term </w:t>
      </w:r>
      <w:r w:rsidR="008E23C9" w:rsidRPr="00932F63">
        <w:rPr>
          <w:rFonts w:ascii="Times New Roman" w:hAnsi="Times New Roman"/>
          <w:sz w:val="24"/>
          <w:szCs w:val="24"/>
        </w:rPr>
        <w:t>includes</w:t>
      </w:r>
      <w:r w:rsidR="00977709">
        <w:rPr>
          <w:rFonts w:ascii="Times New Roman" w:hAnsi="Times New Roman"/>
          <w:sz w:val="24"/>
          <w:szCs w:val="24"/>
        </w:rPr>
        <w:t>:</w:t>
      </w:r>
    </w:p>
    <w:p w14:paraId="15AB1E0F" w14:textId="77777777" w:rsidR="00977709" w:rsidRDefault="00977709" w:rsidP="009120DE">
      <w:pPr>
        <w:pStyle w:val="NoSpacing"/>
        <w:widowControl w:val="0"/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37406A">
        <w:rPr>
          <w:rFonts w:ascii="Times New Roman" w:hAnsi="Times New Roman"/>
          <w:sz w:val="24"/>
          <w:szCs w:val="24"/>
        </w:rPr>
        <w:t>a prospective employee who</w:t>
      </w:r>
      <w:r>
        <w:rPr>
          <w:rFonts w:ascii="Times New Roman" w:hAnsi="Times New Roman"/>
          <w:sz w:val="24"/>
          <w:szCs w:val="24"/>
        </w:rPr>
        <w:t>:</w:t>
      </w:r>
    </w:p>
    <w:p w14:paraId="60ACE729" w14:textId="77777777" w:rsidR="00977709" w:rsidRDefault="00F51DB1" w:rsidP="00F51DB1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7709">
        <w:rPr>
          <w:rFonts w:ascii="Times New Roman" w:hAnsi="Times New Roman"/>
          <w:sz w:val="24"/>
          <w:szCs w:val="24"/>
        </w:rPr>
        <w:t>(i)</w:t>
      </w:r>
      <w:r w:rsidR="0037406A">
        <w:rPr>
          <w:rFonts w:ascii="Times New Roman" w:hAnsi="Times New Roman"/>
          <w:sz w:val="24"/>
          <w:szCs w:val="24"/>
        </w:rPr>
        <w:t xml:space="preserve"> has expressed to the employer </w:t>
      </w:r>
      <w:r w:rsidR="003C32C4">
        <w:rPr>
          <w:rFonts w:ascii="Times New Roman" w:hAnsi="Times New Roman"/>
          <w:sz w:val="24"/>
          <w:szCs w:val="24"/>
        </w:rPr>
        <w:t>an interest in</w:t>
      </w:r>
      <w:r w:rsidR="00270BF3">
        <w:rPr>
          <w:rFonts w:ascii="Times New Roman" w:hAnsi="Times New Roman"/>
          <w:sz w:val="24"/>
          <w:szCs w:val="24"/>
        </w:rPr>
        <w:t xml:space="preserve"> being an employee</w:t>
      </w:r>
      <w:r w:rsidR="00977709">
        <w:rPr>
          <w:rFonts w:ascii="Times New Roman" w:hAnsi="Times New Roman"/>
          <w:sz w:val="24"/>
          <w:szCs w:val="24"/>
        </w:rPr>
        <w:t>;</w:t>
      </w:r>
      <w:r w:rsidR="00270BF3">
        <w:rPr>
          <w:rFonts w:ascii="Times New Roman" w:hAnsi="Times New Roman"/>
          <w:sz w:val="24"/>
          <w:szCs w:val="24"/>
        </w:rPr>
        <w:t xml:space="preserve"> </w:t>
      </w:r>
      <w:r w:rsidR="00977709">
        <w:rPr>
          <w:rFonts w:ascii="Times New Roman" w:hAnsi="Times New Roman"/>
          <w:sz w:val="24"/>
          <w:szCs w:val="24"/>
        </w:rPr>
        <w:t>or</w:t>
      </w:r>
    </w:p>
    <w:p w14:paraId="642CF532" w14:textId="77777777" w:rsidR="00977709" w:rsidRDefault="00F51DB1" w:rsidP="00F51DB1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7709">
        <w:rPr>
          <w:rFonts w:ascii="Times New Roman" w:hAnsi="Times New Roman"/>
          <w:sz w:val="24"/>
          <w:szCs w:val="24"/>
        </w:rPr>
        <w:t xml:space="preserve">(ii) </w:t>
      </w:r>
      <w:r w:rsidR="0037406A">
        <w:rPr>
          <w:rFonts w:ascii="Times New Roman" w:hAnsi="Times New Roman"/>
          <w:sz w:val="24"/>
          <w:szCs w:val="24"/>
        </w:rPr>
        <w:t xml:space="preserve">has applied </w:t>
      </w:r>
      <w:r w:rsidR="00270BF3">
        <w:rPr>
          <w:rFonts w:ascii="Times New Roman" w:hAnsi="Times New Roman"/>
          <w:sz w:val="24"/>
          <w:szCs w:val="24"/>
        </w:rPr>
        <w:t xml:space="preserve">to </w:t>
      </w:r>
      <w:r w:rsidR="0037406A">
        <w:rPr>
          <w:rFonts w:ascii="Times New Roman" w:hAnsi="Times New Roman"/>
          <w:sz w:val="24"/>
          <w:szCs w:val="24"/>
        </w:rPr>
        <w:t xml:space="preserve">or is applying </w:t>
      </w:r>
      <w:r w:rsidR="00977709">
        <w:rPr>
          <w:rFonts w:ascii="Times New Roman" w:hAnsi="Times New Roman"/>
          <w:sz w:val="24"/>
          <w:szCs w:val="24"/>
        </w:rPr>
        <w:t xml:space="preserve">for employment by, </w:t>
      </w:r>
      <w:r w:rsidR="0037406A">
        <w:rPr>
          <w:rFonts w:ascii="Times New Roman" w:hAnsi="Times New Roman"/>
          <w:sz w:val="24"/>
          <w:szCs w:val="24"/>
        </w:rPr>
        <w:t xml:space="preserve">or is being recruited </w:t>
      </w:r>
      <w:r w:rsidR="00977709">
        <w:rPr>
          <w:rFonts w:ascii="Times New Roman" w:hAnsi="Times New Roman"/>
          <w:sz w:val="24"/>
          <w:szCs w:val="24"/>
        </w:rPr>
        <w:t xml:space="preserve">for employment </w:t>
      </w:r>
      <w:r w:rsidR="0037406A">
        <w:rPr>
          <w:rFonts w:ascii="Times New Roman" w:hAnsi="Times New Roman"/>
          <w:sz w:val="24"/>
          <w:szCs w:val="24"/>
        </w:rPr>
        <w:t>by</w:t>
      </w:r>
      <w:r w:rsidR="00270BF3">
        <w:rPr>
          <w:rFonts w:ascii="Times New Roman" w:hAnsi="Times New Roman"/>
          <w:sz w:val="24"/>
          <w:szCs w:val="24"/>
        </w:rPr>
        <w:t>,</w:t>
      </w:r>
      <w:r w:rsidR="0037406A">
        <w:rPr>
          <w:rFonts w:ascii="Times New Roman" w:hAnsi="Times New Roman"/>
          <w:sz w:val="24"/>
          <w:szCs w:val="24"/>
        </w:rPr>
        <w:t xml:space="preserve"> the employer</w:t>
      </w:r>
      <w:r w:rsidR="00977709">
        <w:rPr>
          <w:rFonts w:ascii="Times New Roman" w:hAnsi="Times New Roman"/>
          <w:sz w:val="24"/>
          <w:szCs w:val="24"/>
        </w:rPr>
        <w:t>; and</w:t>
      </w:r>
    </w:p>
    <w:p w14:paraId="2BC76F2F" w14:textId="77777777" w:rsidR="00932F63" w:rsidRDefault="00977709" w:rsidP="009120DE">
      <w:pPr>
        <w:pStyle w:val="NoSpacing"/>
        <w:widowControl w:val="0"/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37406A">
        <w:rPr>
          <w:rFonts w:ascii="Times New Roman" w:hAnsi="Times New Roman"/>
          <w:sz w:val="24"/>
          <w:szCs w:val="24"/>
        </w:rPr>
        <w:t xml:space="preserve"> </w:t>
      </w:r>
      <w:r w:rsidR="00AE5835">
        <w:rPr>
          <w:rFonts w:ascii="Times New Roman" w:hAnsi="Times New Roman"/>
          <w:sz w:val="24"/>
          <w:szCs w:val="24"/>
        </w:rPr>
        <w:t xml:space="preserve">an </w:t>
      </w:r>
      <w:r w:rsidR="00220515">
        <w:rPr>
          <w:rFonts w:ascii="Times New Roman" w:hAnsi="Times New Roman"/>
          <w:sz w:val="24"/>
          <w:szCs w:val="24"/>
        </w:rPr>
        <w:t>independent contractor</w:t>
      </w:r>
      <w:r w:rsidR="00883136">
        <w:rPr>
          <w:rFonts w:ascii="Times New Roman" w:hAnsi="Times New Roman"/>
          <w:sz w:val="24"/>
          <w:szCs w:val="24"/>
        </w:rPr>
        <w:t xml:space="preserve">.  </w:t>
      </w:r>
    </w:p>
    <w:p w14:paraId="1D0126C2" w14:textId="77777777" w:rsidR="00893035" w:rsidRDefault="00AA59F4" w:rsidP="00CB0988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0988">
        <w:rPr>
          <w:rFonts w:ascii="Times New Roman" w:hAnsi="Times New Roman"/>
          <w:sz w:val="24"/>
          <w:szCs w:val="24"/>
        </w:rPr>
        <w:t>5</w:t>
      </w:r>
      <w:r w:rsidR="008262E1">
        <w:rPr>
          <w:rFonts w:ascii="Times New Roman" w:hAnsi="Times New Roman"/>
          <w:sz w:val="24"/>
          <w:szCs w:val="24"/>
        </w:rPr>
        <w:t xml:space="preserve">) </w:t>
      </w:r>
      <w:r w:rsidR="00496AA1" w:rsidRPr="00932F63">
        <w:rPr>
          <w:rFonts w:ascii="Times New Roman" w:hAnsi="Times New Roman"/>
          <w:sz w:val="24"/>
          <w:szCs w:val="24"/>
        </w:rPr>
        <w:t>“Employer” means</w:t>
      </w:r>
      <w:r w:rsidR="000A777F" w:rsidRPr="00932F63">
        <w:rPr>
          <w:rFonts w:ascii="Times New Roman" w:hAnsi="Times New Roman"/>
          <w:sz w:val="24"/>
          <w:szCs w:val="24"/>
        </w:rPr>
        <w:t xml:space="preserve"> </w:t>
      </w:r>
      <w:r w:rsidR="005309AE" w:rsidRPr="00932F63">
        <w:rPr>
          <w:rFonts w:ascii="Times New Roman" w:hAnsi="Times New Roman"/>
          <w:sz w:val="24"/>
          <w:szCs w:val="24"/>
        </w:rPr>
        <w:t>a</w:t>
      </w:r>
      <w:r w:rsidR="005C514B" w:rsidRPr="00932F63">
        <w:rPr>
          <w:rFonts w:ascii="Times New Roman" w:hAnsi="Times New Roman"/>
          <w:sz w:val="24"/>
          <w:szCs w:val="24"/>
        </w:rPr>
        <w:t xml:space="preserve"> person </w:t>
      </w:r>
      <w:r w:rsidR="007D7EE9">
        <w:rPr>
          <w:rFonts w:ascii="Times New Roman" w:hAnsi="Times New Roman"/>
          <w:sz w:val="24"/>
          <w:szCs w:val="24"/>
        </w:rPr>
        <w:t xml:space="preserve">that </w:t>
      </w:r>
      <w:r w:rsidR="00540C43">
        <w:rPr>
          <w:rFonts w:ascii="Times New Roman" w:hAnsi="Times New Roman"/>
          <w:sz w:val="24"/>
          <w:szCs w:val="24"/>
        </w:rPr>
        <w:t xml:space="preserve">provides </w:t>
      </w:r>
      <w:r w:rsidR="0037406A">
        <w:rPr>
          <w:rFonts w:ascii="Times New Roman" w:hAnsi="Times New Roman"/>
          <w:sz w:val="24"/>
          <w:szCs w:val="24"/>
        </w:rPr>
        <w:t>salary</w:t>
      </w:r>
      <w:r w:rsidR="00A31756">
        <w:rPr>
          <w:rFonts w:ascii="Times New Roman" w:hAnsi="Times New Roman"/>
          <w:sz w:val="24"/>
          <w:szCs w:val="24"/>
        </w:rPr>
        <w:t>, wages</w:t>
      </w:r>
      <w:r w:rsidR="006A4FE7">
        <w:rPr>
          <w:rFonts w:ascii="Times New Roman" w:hAnsi="Times New Roman"/>
          <w:sz w:val="24"/>
          <w:szCs w:val="24"/>
        </w:rPr>
        <w:t>,</w:t>
      </w:r>
      <w:r w:rsidR="00883136">
        <w:rPr>
          <w:rFonts w:ascii="Times New Roman" w:hAnsi="Times New Roman"/>
          <w:sz w:val="24"/>
          <w:szCs w:val="24"/>
        </w:rPr>
        <w:t xml:space="preserve"> </w:t>
      </w:r>
      <w:r w:rsidR="0037406A">
        <w:rPr>
          <w:rFonts w:ascii="Times New Roman" w:hAnsi="Times New Roman"/>
          <w:sz w:val="24"/>
          <w:szCs w:val="24"/>
        </w:rPr>
        <w:t xml:space="preserve">or </w:t>
      </w:r>
      <w:r w:rsidR="00D932C6">
        <w:rPr>
          <w:rFonts w:ascii="Times New Roman" w:hAnsi="Times New Roman"/>
          <w:sz w:val="24"/>
          <w:szCs w:val="24"/>
        </w:rPr>
        <w:t>the</w:t>
      </w:r>
      <w:r w:rsidR="0010353D">
        <w:rPr>
          <w:rFonts w:ascii="Times New Roman" w:hAnsi="Times New Roman"/>
          <w:sz w:val="24"/>
          <w:szCs w:val="24"/>
        </w:rPr>
        <w:t xml:space="preserve"> equivalent </w:t>
      </w:r>
      <w:r w:rsidR="00540C43">
        <w:rPr>
          <w:rFonts w:ascii="Times New Roman" w:hAnsi="Times New Roman"/>
          <w:sz w:val="24"/>
          <w:szCs w:val="24"/>
        </w:rPr>
        <w:t xml:space="preserve">to </w:t>
      </w:r>
      <w:r w:rsidR="001A208A">
        <w:rPr>
          <w:rFonts w:ascii="Times New Roman" w:hAnsi="Times New Roman"/>
          <w:sz w:val="24"/>
          <w:szCs w:val="24"/>
        </w:rPr>
        <w:t xml:space="preserve">an </w:t>
      </w:r>
      <w:r w:rsidR="00540C43">
        <w:rPr>
          <w:rFonts w:ascii="Times New Roman" w:hAnsi="Times New Roman"/>
          <w:sz w:val="24"/>
          <w:szCs w:val="24"/>
        </w:rPr>
        <w:lastRenderedPageBreak/>
        <w:t>employee in exchange for services or labor</w:t>
      </w:r>
      <w:r w:rsidR="00883136">
        <w:rPr>
          <w:rFonts w:ascii="Times New Roman" w:hAnsi="Times New Roman"/>
          <w:sz w:val="24"/>
          <w:szCs w:val="24"/>
        </w:rPr>
        <w:t xml:space="preserve"> or engages the services or labor of an unpaid intern.  </w:t>
      </w:r>
      <w:r w:rsidR="00D75C4B">
        <w:rPr>
          <w:rFonts w:ascii="Times New Roman" w:hAnsi="Times New Roman"/>
          <w:sz w:val="24"/>
          <w:szCs w:val="24"/>
        </w:rPr>
        <w:t xml:space="preserve">The term includes </w:t>
      </w:r>
      <w:r w:rsidR="00D95B5D">
        <w:rPr>
          <w:rFonts w:ascii="Times New Roman" w:hAnsi="Times New Roman"/>
          <w:sz w:val="24"/>
          <w:szCs w:val="24"/>
        </w:rPr>
        <w:t>an agent or designee</w:t>
      </w:r>
      <w:r w:rsidR="00C30F14">
        <w:rPr>
          <w:rFonts w:ascii="Times New Roman" w:hAnsi="Times New Roman"/>
          <w:sz w:val="24"/>
          <w:szCs w:val="24"/>
        </w:rPr>
        <w:t xml:space="preserve"> of the employer. </w:t>
      </w:r>
    </w:p>
    <w:p w14:paraId="50389B4B" w14:textId="77777777" w:rsidR="005E6A88" w:rsidRDefault="00AA59F4" w:rsidP="00893035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0988">
        <w:rPr>
          <w:rFonts w:ascii="Times New Roman" w:hAnsi="Times New Roman"/>
          <w:sz w:val="24"/>
          <w:szCs w:val="24"/>
        </w:rPr>
        <w:t>6</w:t>
      </w:r>
      <w:r w:rsidR="008262E1">
        <w:rPr>
          <w:rFonts w:ascii="Times New Roman" w:hAnsi="Times New Roman"/>
          <w:sz w:val="24"/>
          <w:szCs w:val="24"/>
        </w:rPr>
        <w:t xml:space="preserve">) </w:t>
      </w:r>
      <w:r w:rsidR="00D37F31" w:rsidRPr="002F570B">
        <w:rPr>
          <w:rFonts w:ascii="Times New Roman" w:hAnsi="Times New Roman"/>
          <w:sz w:val="24"/>
          <w:szCs w:val="24"/>
        </w:rPr>
        <w:t xml:space="preserve">“Login information” means </w:t>
      </w:r>
      <w:r w:rsidR="00752C91">
        <w:rPr>
          <w:rFonts w:ascii="Times New Roman" w:hAnsi="Times New Roman"/>
          <w:sz w:val="24"/>
          <w:szCs w:val="24"/>
        </w:rPr>
        <w:t xml:space="preserve">a </w:t>
      </w:r>
      <w:r w:rsidR="00E6348F">
        <w:rPr>
          <w:rFonts w:ascii="Times New Roman" w:hAnsi="Times New Roman"/>
          <w:sz w:val="24"/>
          <w:szCs w:val="24"/>
        </w:rPr>
        <w:t>user name and password</w:t>
      </w:r>
      <w:r w:rsidR="004702F6">
        <w:rPr>
          <w:rFonts w:ascii="Times New Roman" w:hAnsi="Times New Roman"/>
          <w:sz w:val="24"/>
          <w:szCs w:val="24"/>
        </w:rPr>
        <w:t>,</w:t>
      </w:r>
      <w:r w:rsidR="00E93914" w:rsidRPr="00E93914">
        <w:rPr>
          <w:rFonts w:ascii="Times New Roman" w:hAnsi="Times New Roman"/>
          <w:sz w:val="24"/>
          <w:szCs w:val="24"/>
        </w:rPr>
        <w:t xml:space="preserve"> </w:t>
      </w:r>
      <w:r w:rsidR="00111C01">
        <w:rPr>
          <w:rFonts w:ascii="Times New Roman" w:hAnsi="Times New Roman"/>
          <w:sz w:val="24"/>
          <w:szCs w:val="24"/>
        </w:rPr>
        <w:t xml:space="preserve">password, </w:t>
      </w:r>
      <w:r w:rsidR="00E93914" w:rsidRPr="00E93914">
        <w:rPr>
          <w:rFonts w:ascii="Times New Roman" w:hAnsi="Times New Roman"/>
          <w:sz w:val="24"/>
          <w:szCs w:val="24"/>
        </w:rPr>
        <w:t xml:space="preserve">or other means </w:t>
      </w:r>
      <w:r w:rsidR="00E6348F">
        <w:rPr>
          <w:rFonts w:ascii="Times New Roman" w:hAnsi="Times New Roman"/>
          <w:sz w:val="24"/>
          <w:szCs w:val="24"/>
        </w:rPr>
        <w:t xml:space="preserve">or credentials of </w:t>
      </w:r>
      <w:r w:rsidR="00E93914" w:rsidRPr="00E93914">
        <w:rPr>
          <w:rFonts w:ascii="Times New Roman" w:hAnsi="Times New Roman"/>
          <w:sz w:val="24"/>
          <w:szCs w:val="24"/>
        </w:rPr>
        <w:t xml:space="preserve">authentication </w:t>
      </w:r>
      <w:r w:rsidR="00B16F4F">
        <w:rPr>
          <w:rFonts w:ascii="Times New Roman" w:hAnsi="Times New Roman"/>
          <w:sz w:val="24"/>
          <w:szCs w:val="24"/>
        </w:rPr>
        <w:t xml:space="preserve">required to </w:t>
      </w:r>
      <w:r w:rsidR="00E93914">
        <w:rPr>
          <w:rFonts w:ascii="Times New Roman" w:hAnsi="Times New Roman"/>
          <w:sz w:val="24"/>
          <w:szCs w:val="24"/>
        </w:rPr>
        <w:t xml:space="preserve">access </w:t>
      </w:r>
      <w:r w:rsidR="00E62C8D">
        <w:rPr>
          <w:rFonts w:ascii="Times New Roman" w:hAnsi="Times New Roman"/>
          <w:sz w:val="24"/>
          <w:szCs w:val="24"/>
        </w:rPr>
        <w:t>or control</w:t>
      </w:r>
      <w:r w:rsidR="001A208A">
        <w:rPr>
          <w:rFonts w:ascii="Times New Roman" w:hAnsi="Times New Roman"/>
          <w:sz w:val="24"/>
          <w:szCs w:val="24"/>
        </w:rPr>
        <w:t>:</w:t>
      </w:r>
    </w:p>
    <w:p w14:paraId="26AA7CA4" w14:textId="77777777" w:rsidR="005E6A88" w:rsidRDefault="005E6A88" w:rsidP="00AE2BC6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E62C8D">
        <w:rPr>
          <w:rFonts w:ascii="Times New Roman" w:hAnsi="Times New Roman"/>
          <w:sz w:val="24"/>
          <w:szCs w:val="24"/>
        </w:rPr>
        <w:t xml:space="preserve"> </w:t>
      </w:r>
      <w:r w:rsidR="00E906E9" w:rsidRPr="002F570B">
        <w:rPr>
          <w:rFonts w:ascii="Times New Roman" w:hAnsi="Times New Roman"/>
          <w:sz w:val="24"/>
          <w:szCs w:val="24"/>
        </w:rPr>
        <w:t>a protected personal online account</w:t>
      </w:r>
      <w:r>
        <w:rPr>
          <w:rFonts w:ascii="Times New Roman" w:hAnsi="Times New Roman"/>
          <w:sz w:val="24"/>
          <w:szCs w:val="24"/>
        </w:rPr>
        <w:t>;</w:t>
      </w:r>
      <w:r w:rsidR="004702F6">
        <w:rPr>
          <w:rFonts w:ascii="Times New Roman" w:hAnsi="Times New Roman"/>
          <w:sz w:val="24"/>
          <w:szCs w:val="24"/>
        </w:rPr>
        <w:t xml:space="preserve"> or </w:t>
      </w:r>
    </w:p>
    <w:p w14:paraId="757C64BC" w14:textId="77777777" w:rsidR="005C0AD4" w:rsidRDefault="005E6A88" w:rsidP="00AE2BC6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39717E">
        <w:rPr>
          <w:rFonts w:ascii="Times New Roman" w:hAnsi="Times New Roman"/>
          <w:sz w:val="24"/>
          <w:szCs w:val="24"/>
        </w:rPr>
        <w:t>an electronic device</w:t>
      </w:r>
      <w:r w:rsidR="00977709">
        <w:rPr>
          <w:rFonts w:ascii="Times New Roman" w:hAnsi="Times New Roman"/>
          <w:sz w:val="24"/>
          <w:szCs w:val="24"/>
        </w:rPr>
        <w:t>, which the employee’s</w:t>
      </w:r>
      <w:r w:rsidR="00C62CE4">
        <w:rPr>
          <w:rFonts w:ascii="Times New Roman" w:hAnsi="Times New Roman"/>
          <w:sz w:val="24"/>
          <w:szCs w:val="24"/>
        </w:rPr>
        <w:t xml:space="preserve"> </w:t>
      </w:r>
      <w:r w:rsidR="00666C7B">
        <w:rPr>
          <w:rFonts w:ascii="Times New Roman" w:hAnsi="Times New Roman"/>
          <w:sz w:val="24"/>
          <w:szCs w:val="24"/>
        </w:rPr>
        <w:t xml:space="preserve">employer or </w:t>
      </w:r>
      <w:r w:rsidR="00977709">
        <w:rPr>
          <w:rFonts w:ascii="Times New Roman" w:hAnsi="Times New Roman"/>
          <w:sz w:val="24"/>
          <w:szCs w:val="24"/>
        </w:rPr>
        <w:t xml:space="preserve">the student’s </w:t>
      </w:r>
      <w:r w:rsidR="00666C7B">
        <w:rPr>
          <w:rFonts w:ascii="Times New Roman" w:hAnsi="Times New Roman"/>
          <w:sz w:val="24"/>
          <w:szCs w:val="24"/>
        </w:rPr>
        <w:t>educational institution has not supplied or paid for</w:t>
      </w:r>
      <w:r w:rsidR="00E12E2A">
        <w:rPr>
          <w:rFonts w:ascii="Times New Roman" w:hAnsi="Times New Roman"/>
          <w:sz w:val="24"/>
          <w:szCs w:val="24"/>
        </w:rPr>
        <w:t xml:space="preserve"> in full</w:t>
      </w:r>
      <w:r w:rsidR="001A208A">
        <w:rPr>
          <w:rFonts w:ascii="Times New Roman" w:hAnsi="Times New Roman"/>
          <w:sz w:val="24"/>
          <w:szCs w:val="24"/>
        </w:rPr>
        <w:t xml:space="preserve">, </w:t>
      </w:r>
      <w:r w:rsidR="00977709">
        <w:rPr>
          <w:rFonts w:ascii="Times New Roman" w:hAnsi="Times New Roman"/>
          <w:sz w:val="24"/>
          <w:szCs w:val="24"/>
        </w:rPr>
        <w:t xml:space="preserve">that </w:t>
      </w:r>
      <w:r w:rsidR="00C62CE4">
        <w:rPr>
          <w:rFonts w:ascii="Times New Roman" w:hAnsi="Times New Roman"/>
          <w:sz w:val="24"/>
          <w:szCs w:val="24"/>
        </w:rPr>
        <w:t xml:space="preserve">itself </w:t>
      </w:r>
      <w:r w:rsidR="0039717E">
        <w:rPr>
          <w:rFonts w:ascii="Times New Roman" w:hAnsi="Times New Roman"/>
          <w:sz w:val="24"/>
          <w:szCs w:val="24"/>
        </w:rPr>
        <w:t xml:space="preserve">provides access to </w:t>
      </w:r>
      <w:r w:rsidR="00410B03">
        <w:rPr>
          <w:rFonts w:ascii="Times New Roman" w:hAnsi="Times New Roman"/>
          <w:sz w:val="24"/>
          <w:szCs w:val="24"/>
        </w:rPr>
        <w:t xml:space="preserve">or control </w:t>
      </w:r>
      <w:r w:rsidR="00DF2B47">
        <w:rPr>
          <w:rFonts w:ascii="Times New Roman" w:hAnsi="Times New Roman"/>
          <w:sz w:val="24"/>
          <w:szCs w:val="24"/>
        </w:rPr>
        <w:t xml:space="preserve">over </w:t>
      </w:r>
      <w:r w:rsidR="00977709">
        <w:rPr>
          <w:rFonts w:ascii="Times New Roman" w:hAnsi="Times New Roman"/>
          <w:sz w:val="24"/>
          <w:szCs w:val="24"/>
        </w:rPr>
        <w:t xml:space="preserve">the </w:t>
      </w:r>
      <w:r w:rsidR="0039717E" w:rsidRPr="00624448">
        <w:rPr>
          <w:rFonts w:ascii="Times New Roman" w:hAnsi="Times New Roman"/>
          <w:sz w:val="24"/>
          <w:szCs w:val="24"/>
        </w:rPr>
        <w:t>account</w:t>
      </w:r>
      <w:r w:rsidR="00E906E9" w:rsidRPr="00624448">
        <w:rPr>
          <w:rFonts w:ascii="Times New Roman" w:hAnsi="Times New Roman"/>
          <w:sz w:val="24"/>
          <w:szCs w:val="24"/>
        </w:rPr>
        <w:t>.</w:t>
      </w:r>
      <w:r w:rsidR="00E906E9" w:rsidRPr="002F570B">
        <w:rPr>
          <w:rFonts w:ascii="Times New Roman" w:hAnsi="Times New Roman"/>
          <w:sz w:val="24"/>
          <w:szCs w:val="24"/>
        </w:rPr>
        <w:t xml:space="preserve"> </w:t>
      </w:r>
    </w:p>
    <w:p w14:paraId="4031733D" w14:textId="77777777" w:rsidR="00E4524F" w:rsidRDefault="009860F0" w:rsidP="00565C66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09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“Login requirement” means a requirement that login information </w:t>
      </w:r>
      <w:r w:rsidR="007D685E">
        <w:rPr>
          <w:rFonts w:ascii="Times New Roman" w:hAnsi="Times New Roman"/>
          <w:sz w:val="24"/>
          <w:szCs w:val="24"/>
        </w:rPr>
        <w:t xml:space="preserve">be provided before </w:t>
      </w:r>
      <w:r>
        <w:rPr>
          <w:rFonts w:ascii="Times New Roman" w:hAnsi="Times New Roman"/>
          <w:sz w:val="24"/>
          <w:szCs w:val="24"/>
        </w:rPr>
        <w:t>an online account</w:t>
      </w:r>
      <w:r w:rsidR="006D46B5">
        <w:rPr>
          <w:rFonts w:ascii="Times New Roman" w:hAnsi="Times New Roman"/>
          <w:sz w:val="24"/>
          <w:szCs w:val="24"/>
        </w:rPr>
        <w:t xml:space="preserve"> </w:t>
      </w:r>
      <w:r w:rsidR="00BA5463">
        <w:rPr>
          <w:rFonts w:ascii="Times New Roman" w:hAnsi="Times New Roman"/>
          <w:sz w:val="24"/>
          <w:szCs w:val="24"/>
        </w:rPr>
        <w:t xml:space="preserve">or electronic device </w:t>
      </w:r>
      <w:r w:rsidR="006D46B5">
        <w:rPr>
          <w:rFonts w:ascii="Times New Roman" w:hAnsi="Times New Roman"/>
          <w:sz w:val="24"/>
          <w:szCs w:val="24"/>
        </w:rPr>
        <w:t>can be accessed or controlled</w:t>
      </w:r>
      <w:r w:rsidR="00565C66">
        <w:rPr>
          <w:rFonts w:ascii="Times New Roman" w:hAnsi="Times New Roman"/>
          <w:sz w:val="24"/>
          <w:szCs w:val="24"/>
        </w:rPr>
        <w:t>.</w:t>
      </w:r>
    </w:p>
    <w:p w14:paraId="441EB736" w14:textId="77777777" w:rsidR="00882021" w:rsidRDefault="00E4524F" w:rsidP="00557A2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09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“Online”</w:t>
      </w:r>
      <w:r w:rsidR="0074668F">
        <w:rPr>
          <w:rFonts w:ascii="Times New Roman" w:hAnsi="Times New Roman"/>
          <w:sz w:val="24"/>
          <w:szCs w:val="24"/>
        </w:rPr>
        <w:t xml:space="preserve"> </w:t>
      </w:r>
      <w:r w:rsidR="0039717E">
        <w:rPr>
          <w:rFonts w:ascii="Times New Roman" w:hAnsi="Times New Roman"/>
          <w:sz w:val="24"/>
          <w:szCs w:val="24"/>
        </w:rPr>
        <w:t xml:space="preserve">means </w:t>
      </w:r>
      <w:r w:rsidR="00CE6198">
        <w:rPr>
          <w:rFonts w:ascii="Times New Roman" w:hAnsi="Times New Roman"/>
          <w:sz w:val="24"/>
          <w:szCs w:val="24"/>
        </w:rPr>
        <w:t xml:space="preserve">accessible </w:t>
      </w:r>
      <w:r w:rsidR="005A1E4D">
        <w:rPr>
          <w:rFonts w:ascii="Times New Roman" w:hAnsi="Times New Roman"/>
          <w:sz w:val="24"/>
          <w:szCs w:val="24"/>
        </w:rPr>
        <w:t xml:space="preserve">by means of </w:t>
      </w:r>
      <w:r w:rsidR="0039717E">
        <w:rPr>
          <w:rFonts w:ascii="Times New Roman" w:hAnsi="Times New Roman"/>
          <w:sz w:val="24"/>
          <w:szCs w:val="24"/>
        </w:rPr>
        <w:t>a computer network or the Internet.</w:t>
      </w:r>
      <w:r w:rsidR="00E6348F">
        <w:rPr>
          <w:rFonts w:ascii="Times New Roman" w:hAnsi="Times New Roman"/>
          <w:sz w:val="24"/>
          <w:szCs w:val="24"/>
        </w:rPr>
        <w:t xml:space="preserve"> </w:t>
      </w:r>
    </w:p>
    <w:p w14:paraId="69677A77" w14:textId="77777777" w:rsidR="00741C4D" w:rsidRPr="005C0AD4" w:rsidRDefault="00805998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CB0988">
        <w:rPr>
          <w:rFonts w:ascii="Times New Roman" w:hAnsi="Times New Roman"/>
          <w:sz w:val="24"/>
          <w:szCs w:val="24"/>
        </w:rPr>
        <w:t>9</w:t>
      </w:r>
      <w:r w:rsidR="00932F63">
        <w:rPr>
          <w:rFonts w:ascii="Times New Roman" w:hAnsi="Times New Roman"/>
          <w:sz w:val="24"/>
          <w:szCs w:val="24"/>
        </w:rPr>
        <w:t>)</w:t>
      </w:r>
      <w:r w:rsidR="00E6701D">
        <w:rPr>
          <w:rFonts w:ascii="Times New Roman" w:hAnsi="Times New Roman"/>
          <w:sz w:val="24"/>
          <w:szCs w:val="24"/>
        </w:rPr>
        <w:t xml:space="preserve"> </w:t>
      </w:r>
      <w:r w:rsidR="00741C4D">
        <w:rPr>
          <w:rFonts w:ascii="Times New Roman" w:hAnsi="Times New Roman"/>
          <w:sz w:val="24"/>
          <w:szCs w:val="24"/>
        </w:rPr>
        <w:t>“Person” means an individual, estate, business or nonprofit entity, public corporation, government or governmental subdivision, agency</w:t>
      </w:r>
      <w:r w:rsidR="00625C8E">
        <w:rPr>
          <w:rFonts w:ascii="Times New Roman" w:hAnsi="Times New Roman"/>
          <w:sz w:val="24"/>
          <w:szCs w:val="24"/>
        </w:rPr>
        <w:t>,</w:t>
      </w:r>
      <w:r w:rsidR="00741C4D">
        <w:rPr>
          <w:rFonts w:ascii="Times New Roman" w:hAnsi="Times New Roman"/>
          <w:sz w:val="24"/>
          <w:szCs w:val="24"/>
        </w:rPr>
        <w:t xml:space="preserve"> </w:t>
      </w:r>
      <w:r w:rsidR="00977709">
        <w:rPr>
          <w:rFonts w:ascii="Times New Roman" w:hAnsi="Times New Roman"/>
          <w:sz w:val="24"/>
          <w:szCs w:val="24"/>
        </w:rPr>
        <w:t xml:space="preserve">or </w:t>
      </w:r>
      <w:r w:rsidR="00741C4D">
        <w:rPr>
          <w:rFonts w:ascii="Times New Roman" w:hAnsi="Times New Roman"/>
          <w:sz w:val="24"/>
          <w:szCs w:val="24"/>
        </w:rPr>
        <w:t>instrumentality, or other legal entity.</w:t>
      </w:r>
      <w:r w:rsidR="00071369">
        <w:rPr>
          <w:rFonts w:ascii="Times New Roman" w:hAnsi="Times New Roman"/>
          <w:sz w:val="24"/>
          <w:szCs w:val="24"/>
        </w:rPr>
        <w:t xml:space="preserve"> </w:t>
      </w:r>
    </w:p>
    <w:p w14:paraId="41D21DFE" w14:textId="77777777" w:rsidR="000D202C" w:rsidRPr="001B296F" w:rsidRDefault="00805998" w:rsidP="00557A24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7D685E">
        <w:rPr>
          <w:rFonts w:ascii="Times New Roman" w:hAnsi="Times New Roman"/>
          <w:sz w:val="24"/>
          <w:szCs w:val="24"/>
        </w:rPr>
        <w:t>1</w:t>
      </w:r>
      <w:r w:rsidR="00CB0988">
        <w:rPr>
          <w:rFonts w:ascii="Times New Roman" w:hAnsi="Times New Roman"/>
          <w:sz w:val="24"/>
          <w:szCs w:val="24"/>
        </w:rPr>
        <w:t>0</w:t>
      </w:r>
      <w:r w:rsidR="00932F63">
        <w:rPr>
          <w:rFonts w:ascii="Times New Roman" w:hAnsi="Times New Roman"/>
          <w:sz w:val="24"/>
          <w:szCs w:val="24"/>
        </w:rPr>
        <w:t>)</w:t>
      </w:r>
      <w:r w:rsidR="00E6701D">
        <w:rPr>
          <w:rFonts w:ascii="Times New Roman" w:hAnsi="Times New Roman"/>
          <w:sz w:val="24"/>
          <w:szCs w:val="24"/>
        </w:rPr>
        <w:t xml:space="preserve"> </w:t>
      </w:r>
      <w:r w:rsidR="005C0AD4" w:rsidRPr="005C0AD4">
        <w:rPr>
          <w:rFonts w:ascii="Times New Roman" w:hAnsi="Times New Roman"/>
          <w:sz w:val="24"/>
          <w:szCs w:val="24"/>
        </w:rPr>
        <w:t>“Protected</w:t>
      </w:r>
      <w:r w:rsidR="001B296F">
        <w:rPr>
          <w:rFonts w:ascii="Times New Roman" w:hAnsi="Times New Roman"/>
          <w:sz w:val="24"/>
          <w:szCs w:val="24"/>
        </w:rPr>
        <w:t xml:space="preserve"> personal online account” means </w:t>
      </w:r>
      <w:r w:rsidR="005C0AD4" w:rsidRPr="001B296F">
        <w:rPr>
          <w:rFonts w:ascii="Times New Roman" w:hAnsi="Times New Roman"/>
          <w:sz w:val="24"/>
          <w:szCs w:val="24"/>
        </w:rPr>
        <w:t xml:space="preserve">an </w:t>
      </w:r>
      <w:r w:rsidR="00977709">
        <w:rPr>
          <w:rFonts w:ascii="Times New Roman" w:hAnsi="Times New Roman"/>
          <w:sz w:val="24"/>
          <w:szCs w:val="24"/>
        </w:rPr>
        <w:t xml:space="preserve">employee’s or student’s </w:t>
      </w:r>
      <w:r w:rsidR="005C0AD4" w:rsidRPr="00CC45F9">
        <w:rPr>
          <w:rFonts w:ascii="Times New Roman" w:hAnsi="Times New Roman"/>
          <w:sz w:val="24"/>
          <w:szCs w:val="24"/>
        </w:rPr>
        <w:t>o</w:t>
      </w:r>
      <w:r w:rsidR="005C0AD4" w:rsidRPr="001B296F">
        <w:rPr>
          <w:rFonts w:ascii="Times New Roman" w:hAnsi="Times New Roman"/>
          <w:sz w:val="24"/>
          <w:szCs w:val="24"/>
        </w:rPr>
        <w:t>nline account</w:t>
      </w:r>
      <w:r w:rsidR="00E62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FF040F">
        <w:rPr>
          <w:rFonts w:ascii="Times New Roman" w:hAnsi="Times New Roman"/>
          <w:sz w:val="24"/>
          <w:szCs w:val="24"/>
        </w:rPr>
        <w:t>is protected by a login requirement</w:t>
      </w:r>
      <w:r w:rsidR="001B296F">
        <w:rPr>
          <w:rFonts w:ascii="Times New Roman" w:hAnsi="Times New Roman"/>
          <w:sz w:val="24"/>
          <w:szCs w:val="24"/>
        </w:rPr>
        <w:t>.</w:t>
      </w:r>
      <w:r w:rsidR="00FF040F">
        <w:rPr>
          <w:rFonts w:ascii="Times New Roman" w:hAnsi="Times New Roman"/>
          <w:sz w:val="24"/>
          <w:szCs w:val="24"/>
        </w:rPr>
        <w:t xml:space="preserve">  </w:t>
      </w:r>
      <w:r w:rsidR="00072EE8">
        <w:rPr>
          <w:rFonts w:ascii="Times New Roman" w:hAnsi="Times New Roman"/>
          <w:sz w:val="24"/>
          <w:szCs w:val="24"/>
        </w:rPr>
        <w:t>T</w:t>
      </w:r>
      <w:r w:rsidR="00D86A86">
        <w:rPr>
          <w:rFonts w:ascii="Times New Roman" w:hAnsi="Times New Roman"/>
          <w:sz w:val="24"/>
          <w:szCs w:val="24"/>
        </w:rPr>
        <w:t>he term does not include</w:t>
      </w:r>
      <w:r w:rsidR="00282891">
        <w:rPr>
          <w:rFonts w:ascii="Times New Roman" w:hAnsi="Times New Roman"/>
          <w:sz w:val="24"/>
          <w:szCs w:val="24"/>
        </w:rPr>
        <w:t xml:space="preserve"> an online account</w:t>
      </w:r>
      <w:r w:rsidR="00B560CE">
        <w:rPr>
          <w:rFonts w:ascii="Times New Roman" w:hAnsi="Times New Roman"/>
          <w:sz w:val="24"/>
          <w:szCs w:val="24"/>
        </w:rPr>
        <w:t xml:space="preserve"> or the part</w:t>
      </w:r>
      <w:r w:rsidR="00625C8E">
        <w:rPr>
          <w:rFonts w:ascii="Times New Roman" w:hAnsi="Times New Roman"/>
          <w:sz w:val="24"/>
          <w:szCs w:val="24"/>
        </w:rPr>
        <w:t xml:space="preserve"> of an online account</w:t>
      </w:r>
      <w:r w:rsidR="003948B7">
        <w:rPr>
          <w:rFonts w:ascii="Times New Roman" w:hAnsi="Times New Roman"/>
          <w:sz w:val="24"/>
          <w:szCs w:val="24"/>
        </w:rPr>
        <w:t>:</w:t>
      </w:r>
    </w:p>
    <w:p w14:paraId="34D56F4B" w14:textId="77777777" w:rsidR="00895520" w:rsidRDefault="00E6701D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5098">
        <w:rPr>
          <w:rFonts w:ascii="Times New Roman" w:hAnsi="Times New Roman"/>
          <w:sz w:val="24"/>
          <w:szCs w:val="24"/>
        </w:rPr>
        <w:t xml:space="preserve">(A) </w:t>
      </w:r>
      <w:r w:rsidR="0082370C">
        <w:rPr>
          <w:rFonts w:ascii="Times New Roman" w:hAnsi="Times New Roman"/>
          <w:sz w:val="24"/>
          <w:szCs w:val="24"/>
        </w:rPr>
        <w:t xml:space="preserve">that </w:t>
      </w:r>
      <w:r w:rsidR="00B560CE">
        <w:rPr>
          <w:rFonts w:ascii="Times New Roman" w:hAnsi="Times New Roman"/>
          <w:sz w:val="24"/>
          <w:szCs w:val="24"/>
        </w:rPr>
        <w:t xml:space="preserve">is </w:t>
      </w:r>
      <w:r w:rsidR="00895520">
        <w:rPr>
          <w:rFonts w:ascii="Times New Roman" w:hAnsi="Times New Roman"/>
          <w:sz w:val="24"/>
          <w:szCs w:val="24"/>
        </w:rPr>
        <w:t>public</w:t>
      </w:r>
      <w:r w:rsidR="002C6FFB">
        <w:rPr>
          <w:rFonts w:ascii="Times New Roman" w:hAnsi="Times New Roman"/>
          <w:sz w:val="24"/>
          <w:szCs w:val="24"/>
        </w:rPr>
        <w:t>ly available</w:t>
      </w:r>
      <w:r w:rsidR="00895520">
        <w:rPr>
          <w:rFonts w:ascii="Times New Roman" w:hAnsi="Times New Roman"/>
          <w:sz w:val="24"/>
          <w:szCs w:val="24"/>
        </w:rPr>
        <w:t xml:space="preserve">; </w:t>
      </w:r>
      <w:r w:rsidR="000B520B">
        <w:rPr>
          <w:rFonts w:ascii="Times New Roman" w:hAnsi="Times New Roman"/>
          <w:sz w:val="24"/>
          <w:szCs w:val="24"/>
        </w:rPr>
        <w:t>or</w:t>
      </w:r>
    </w:p>
    <w:p w14:paraId="7B1B57CD" w14:textId="77777777" w:rsidR="000B520B" w:rsidRDefault="00895520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(B) </w:t>
      </w:r>
      <w:r w:rsidR="00DA4B5F">
        <w:rPr>
          <w:rFonts w:ascii="Times New Roman" w:hAnsi="Times New Roman"/>
          <w:sz w:val="24"/>
          <w:szCs w:val="24"/>
        </w:rPr>
        <w:t xml:space="preserve">that </w:t>
      </w:r>
      <w:r w:rsidR="00977709">
        <w:rPr>
          <w:rFonts w:ascii="Times New Roman" w:hAnsi="Times New Roman"/>
          <w:sz w:val="24"/>
          <w:szCs w:val="24"/>
        </w:rPr>
        <w:t xml:space="preserve">the </w:t>
      </w:r>
      <w:r w:rsidR="00837577">
        <w:rPr>
          <w:rFonts w:ascii="Times New Roman" w:hAnsi="Times New Roman"/>
          <w:sz w:val="24"/>
          <w:szCs w:val="24"/>
        </w:rPr>
        <w:t xml:space="preserve">employer or educational institution </w:t>
      </w:r>
      <w:r w:rsidR="00F607C5">
        <w:rPr>
          <w:rFonts w:ascii="Times New Roman" w:hAnsi="Times New Roman"/>
          <w:sz w:val="24"/>
          <w:szCs w:val="24"/>
        </w:rPr>
        <w:t xml:space="preserve">has notified the </w:t>
      </w:r>
      <w:r w:rsidR="00DA4B5F">
        <w:rPr>
          <w:rFonts w:ascii="Times New Roman" w:hAnsi="Times New Roman"/>
          <w:sz w:val="24"/>
          <w:szCs w:val="24"/>
        </w:rPr>
        <w:t xml:space="preserve">employee or student might be subject to </w:t>
      </w:r>
      <w:r w:rsidR="00837577">
        <w:rPr>
          <w:rFonts w:ascii="Times New Roman" w:hAnsi="Times New Roman"/>
          <w:sz w:val="24"/>
          <w:szCs w:val="24"/>
        </w:rPr>
        <w:t xml:space="preserve">a </w:t>
      </w:r>
      <w:r w:rsidR="00DA4B5F">
        <w:rPr>
          <w:rFonts w:ascii="Times New Roman" w:hAnsi="Times New Roman"/>
          <w:sz w:val="24"/>
          <w:szCs w:val="24"/>
        </w:rPr>
        <w:t xml:space="preserve">request for login information or content, and </w:t>
      </w:r>
      <w:r w:rsidR="00282891">
        <w:rPr>
          <w:rFonts w:ascii="Times New Roman" w:hAnsi="Times New Roman"/>
          <w:sz w:val="24"/>
          <w:szCs w:val="24"/>
        </w:rPr>
        <w:t xml:space="preserve">which: </w:t>
      </w:r>
    </w:p>
    <w:p w14:paraId="63043F38" w14:textId="77777777" w:rsidR="000B520B" w:rsidRDefault="000B520B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607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 w:rsidR="00DA4B5F">
        <w:rPr>
          <w:rFonts w:ascii="Times New Roman" w:hAnsi="Times New Roman"/>
          <w:sz w:val="24"/>
          <w:szCs w:val="24"/>
        </w:rPr>
        <w:t xml:space="preserve">the </w:t>
      </w:r>
      <w:r w:rsidR="00A6396F">
        <w:rPr>
          <w:rFonts w:ascii="Times New Roman" w:hAnsi="Times New Roman"/>
          <w:sz w:val="24"/>
          <w:szCs w:val="24"/>
        </w:rPr>
        <w:t xml:space="preserve">employer </w:t>
      </w:r>
      <w:r w:rsidR="00DA4B5F">
        <w:rPr>
          <w:rFonts w:ascii="Times New Roman" w:hAnsi="Times New Roman"/>
          <w:sz w:val="24"/>
          <w:szCs w:val="24"/>
        </w:rPr>
        <w:t xml:space="preserve">or educational institution </w:t>
      </w:r>
      <w:r w:rsidR="00CA4FBF">
        <w:rPr>
          <w:rFonts w:ascii="Times New Roman" w:hAnsi="Times New Roman"/>
          <w:sz w:val="24"/>
          <w:szCs w:val="24"/>
        </w:rPr>
        <w:t>supplies or pays for</w:t>
      </w:r>
      <w:r w:rsidR="00C9017A">
        <w:rPr>
          <w:rFonts w:ascii="Times New Roman" w:hAnsi="Times New Roman"/>
          <w:sz w:val="24"/>
          <w:szCs w:val="24"/>
        </w:rPr>
        <w:t xml:space="preserve"> in full</w:t>
      </w:r>
      <w:r w:rsidR="00CA4FBF">
        <w:rPr>
          <w:rFonts w:ascii="Times New Roman" w:hAnsi="Times New Roman"/>
          <w:sz w:val="24"/>
          <w:szCs w:val="24"/>
        </w:rPr>
        <w:t>;</w:t>
      </w:r>
      <w:r w:rsidR="007A3554">
        <w:rPr>
          <w:rFonts w:ascii="Times New Roman" w:hAnsi="Times New Roman"/>
          <w:sz w:val="24"/>
          <w:szCs w:val="24"/>
        </w:rPr>
        <w:t xml:space="preserve"> or</w:t>
      </w:r>
    </w:p>
    <w:p w14:paraId="34FA28FA" w14:textId="77777777" w:rsidR="00143799" w:rsidRDefault="000B520B" w:rsidP="00AE2BC6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607C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="00412342" w:rsidRPr="000D202C">
        <w:rPr>
          <w:rFonts w:ascii="Times New Roman" w:hAnsi="Times New Roman"/>
          <w:sz w:val="24"/>
          <w:szCs w:val="24"/>
        </w:rPr>
        <w:t xml:space="preserve"> </w:t>
      </w:r>
      <w:r w:rsidR="00977709">
        <w:rPr>
          <w:rFonts w:ascii="Times New Roman" w:hAnsi="Times New Roman"/>
          <w:sz w:val="24"/>
          <w:szCs w:val="24"/>
        </w:rPr>
        <w:t>the</w:t>
      </w:r>
      <w:r w:rsidR="00DA4B5F">
        <w:rPr>
          <w:rFonts w:ascii="Times New Roman" w:hAnsi="Times New Roman"/>
          <w:sz w:val="24"/>
          <w:szCs w:val="24"/>
        </w:rPr>
        <w:t xml:space="preserve"> </w:t>
      </w:r>
      <w:r w:rsidR="003448D9" w:rsidRPr="005955F3">
        <w:rPr>
          <w:rFonts w:ascii="Times New Roman" w:hAnsi="Times New Roman"/>
          <w:sz w:val="24"/>
          <w:szCs w:val="24"/>
        </w:rPr>
        <w:t xml:space="preserve">employee </w:t>
      </w:r>
      <w:r w:rsidR="00DA4B5F">
        <w:rPr>
          <w:rFonts w:ascii="Times New Roman" w:hAnsi="Times New Roman"/>
          <w:sz w:val="24"/>
          <w:szCs w:val="24"/>
        </w:rPr>
        <w:t xml:space="preserve">or student </w:t>
      </w:r>
      <w:r w:rsidR="003448D9" w:rsidRPr="005955F3">
        <w:rPr>
          <w:rFonts w:ascii="Times New Roman" w:hAnsi="Times New Roman"/>
          <w:sz w:val="24"/>
          <w:szCs w:val="24"/>
        </w:rPr>
        <w:t>creates</w:t>
      </w:r>
      <w:r w:rsidR="009701AC">
        <w:rPr>
          <w:rFonts w:ascii="Times New Roman" w:hAnsi="Times New Roman"/>
          <w:sz w:val="24"/>
          <w:szCs w:val="24"/>
        </w:rPr>
        <w:t xml:space="preserve">, </w:t>
      </w:r>
      <w:r w:rsidR="003448D9">
        <w:rPr>
          <w:rFonts w:ascii="Times New Roman" w:hAnsi="Times New Roman"/>
          <w:sz w:val="24"/>
          <w:szCs w:val="24"/>
        </w:rPr>
        <w:t>maintains</w:t>
      </w:r>
      <w:r w:rsidR="00682FDE">
        <w:rPr>
          <w:rFonts w:ascii="Times New Roman" w:hAnsi="Times New Roman"/>
          <w:sz w:val="24"/>
          <w:szCs w:val="24"/>
        </w:rPr>
        <w:t>,</w:t>
      </w:r>
      <w:r w:rsidR="009701AC">
        <w:rPr>
          <w:rFonts w:ascii="Times New Roman" w:hAnsi="Times New Roman"/>
          <w:sz w:val="24"/>
          <w:szCs w:val="24"/>
        </w:rPr>
        <w:t xml:space="preserve"> or uses primarily </w:t>
      </w:r>
      <w:r w:rsidR="003448D9" w:rsidRPr="005955F3">
        <w:rPr>
          <w:rFonts w:ascii="Times New Roman" w:hAnsi="Times New Roman"/>
          <w:sz w:val="24"/>
          <w:szCs w:val="24"/>
        </w:rPr>
        <w:t xml:space="preserve">on behalf of or under the direction of </w:t>
      </w:r>
      <w:r w:rsidR="00F607C5">
        <w:rPr>
          <w:rFonts w:ascii="Times New Roman" w:hAnsi="Times New Roman"/>
          <w:sz w:val="24"/>
          <w:szCs w:val="24"/>
        </w:rPr>
        <w:t xml:space="preserve">the </w:t>
      </w:r>
      <w:r w:rsidR="003448D9" w:rsidRPr="005955F3">
        <w:rPr>
          <w:rFonts w:ascii="Times New Roman" w:hAnsi="Times New Roman"/>
          <w:sz w:val="24"/>
          <w:szCs w:val="24"/>
        </w:rPr>
        <w:t xml:space="preserve">employer </w:t>
      </w:r>
      <w:r w:rsidR="00DA4B5F">
        <w:rPr>
          <w:rFonts w:ascii="Times New Roman" w:hAnsi="Times New Roman"/>
          <w:sz w:val="24"/>
          <w:szCs w:val="24"/>
        </w:rPr>
        <w:t xml:space="preserve">or educational institution </w:t>
      </w:r>
      <w:r w:rsidR="003448D9">
        <w:rPr>
          <w:rFonts w:ascii="Times New Roman" w:hAnsi="Times New Roman"/>
          <w:sz w:val="24"/>
          <w:szCs w:val="24"/>
        </w:rPr>
        <w:t xml:space="preserve">in connection with </w:t>
      </w:r>
      <w:r w:rsidR="00F607C5">
        <w:rPr>
          <w:rFonts w:ascii="Times New Roman" w:hAnsi="Times New Roman"/>
          <w:sz w:val="24"/>
          <w:szCs w:val="24"/>
        </w:rPr>
        <w:t xml:space="preserve">the </w:t>
      </w:r>
      <w:r w:rsidR="003448D9" w:rsidRPr="005955F3">
        <w:rPr>
          <w:rFonts w:ascii="Times New Roman" w:hAnsi="Times New Roman"/>
          <w:sz w:val="24"/>
          <w:szCs w:val="24"/>
        </w:rPr>
        <w:t xml:space="preserve">employee’s </w:t>
      </w:r>
      <w:r w:rsidR="003448D9">
        <w:rPr>
          <w:rFonts w:ascii="Times New Roman" w:hAnsi="Times New Roman"/>
          <w:sz w:val="24"/>
          <w:szCs w:val="24"/>
        </w:rPr>
        <w:t>employment</w:t>
      </w:r>
      <w:r w:rsidR="00DA4B5F">
        <w:rPr>
          <w:rFonts w:ascii="Times New Roman" w:hAnsi="Times New Roman"/>
          <w:sz w:val="24"/>
          <w:szCs w:val="24"/>
        </w:rPr>
        <w:t xml:space="preserve"> or </w:t>
      </w:r>
      <w:r w:rsidR="00F607C5">
        <w:rPr>
          <w:rFonts w:ascii="Times New Roman" w:hAnsi="Times New Roman"/>
          <w:sz w:val="24"/>
          <w:szCs w:val="24"/>
        </w:rPr>
        <w:t xml:space="preserve">the </w:t>
      </w:r>
      <w:r w:rsidR="00DA4B5F">
        <w:rPr>
          <w:rFonts w:ascii="Times New Roman" w:hAnsi="Times New Roman"/>
          <w:sz w:val="24"/>
          <w:szCs w:val="24"/>
        </w:rPr>
        <w:t>student’s education</w:t>
      </w:r>
      <w:r w:rsidR="0010643F">
        <w:rPr>
          <w:rFonts w:ascii="Times New Roman" w:hAnsi="Times New Roman"/>
          <w:sz w:val="24"/>
          <w:szCs w:val="24"/>
        </w:rPr>
        <w:t>.</w:t>
      </w:r>
      <w:r w:rsidR="006362EE">
        <w:rPr>
          <w:rFonts w:ascii="Times New Roman" w:hAnsi="Times New Roman"/>
          <w:sz w:val="24"/>
          <w:szCs w:val="24"/>
        </w:rPr>
        <w:t xml:space="preserve"> </w:t>
      </w:r>
    </w:p>
    <w:p w14:paraId="7C02CC4B" w14:textId="77777777" w:rsidR="00265EA3" w:rsidRDefault="00265EA3" w:rsidP="00AE2BC6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E6198">
        <w:rPr>
          <w:rFonts w:ascii="Times New Roman" w:hAnsi="Times New Roman"/>
          <w:sz w:val="24"/>
          <w:szCs w:val="24"/>
        </w:rPr>
        <w:t>(1</w:t>
      </w:r>
      <w:r w:rsidR="00CB0988">
        <w:rPr>
          <w:rFonts w:ascii="Times New Roman" w:hAnsi="Times New Roman"/>
          <w:sz w:val="24"/>
          <w:szCs w:val="24"/>
        </w:rPr>
        <w:t>1</w:t>
      </w:r>
      <w:r w:rsidR="00CE6198">
        <w:rPr>
          <w:rFonts w:ascii="Times New Roman" w:hAnsi="Times New Roman"/>
          <w:sz w:val="24"/>
          <w:szCs w:val="24"/>
        </w:rPr>
        <w:t>)</w:t>
      </w:r>
      <w:r w:rsidR="00F1463D">
        <w:rPr>
          <w:rFonts w:ascii="Times New Roman" w:hAnsi="Times New Roman"/>
          <w:sz w:val="24"/>
          <w:szCs w:val="24"/>
        </w:rPr>
        <w:t xml:space="preserve"> “Publicly available” means available to the general public</w:t>
      </w:r>
      <w:r w:rsidR="00CE6198">
        <w:rPr>
          <w:rFonts w:ascii="Times New Roman" w:hAnsi="Times New Roman"/>
          <w:sz w:val="24"/>
          <w:szCs w:val="24"/>
        </w:rPr>
        <w:t>.</w:t>
      </w:r>
    </w:p>
    <w:p w14:paraId="12645269" w14:textId="77777777" w:rsidR="00977709" w:rsidRDefault="0086610A" w:rsidP="00CE7D7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CB0988">
        <w:rPr>
          <w:rFonts w:ascii="Times New Roman" w:hAnsi="Times New Roman"/>
          <w:sz w:val="24"/>
          <w:szCs w:val="24"/>
        </w:rPr>
        <w:t>2</w:t>
      </w:r>
      <w:r w:rsidR="00CE7D74">
        <w:rPr>
          <w:rFonts w:ascii="Times New Roman" w:hAnsi="Times New Roman"/>
          <w:sz w:val="24"/>
          <w:szCs w:val="24"/>
        </w:rPr>
        <w:t>) “Record”</w:t>
      </w:r>
      <w:r w:rsidR="003A7F4D">
        <w:rPr>
          <w:rFonts w:ascii="Times New Roman" w:hAnsi="Times New Roman"/>
          <w:sz w:val="24"/>
          <w:szCs w:val="24"/>
        </w:rPr>
        <w:t xml:space="preserve"> means information that is inscribed on a tangible medium or that is stored in an electronic or other medium and is retrievable in perceivable form.</w:t>
      </w:r>
    </w:p>
    <w:p w14:paraId="2DBA2EAF" w14:textId="77777777" w:rsidR="00CE7D74" w:rsidRDefault="00977709" w:rsidP="00CE7D7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(13) “State” means a state of the United States, the District of Columbia, the United States Virgin Islan</w:t>
      </w:r>
      <w:r w:rsidR="007D219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s, or any territory or insular possession subject to the jurisdiction of the United States. </w:t>
      </w:r>
    </w:p>
    <w:p w14:paraId="5A9DAD50" w14:textId="77777777" w:rsidR="00EB358C" w:rsidRPr="00A007BD" w:rsidRDefault="0086610A" w:rsidP="00EB358C">
      <w:pPr>
        <w:spacing w:line="480" w:lineRule="auto"/>
        <w:ind w:firstLine="720"/>
        <w:rPr>
          <w:szCs w:val="24"/>
        </w:rPr>
      </w:pPr>
      <w:r>
        <w:rPr>
          <w:szCs w:val="24"/>
        </w:rPr>
        <w:t>(1</w:t>
      </w:r>
      <w:r w:rsidR="00977709">
        <w:rPr>
          <w:szCs w:val="24"/>
        </w:rPr>
        <w:t>4</w:t>
      </w:r>
      <w:r w:rsidR="00EB358C">
        <w:rPr>
          <w:szCs w:val="24"/>
        </w:rPr>
        <w:t xml:space="preserve">) “Student” means </w:t>
      </w:r>
      <w:r w:rsidR="00EB358C" w:rsidRPr="00CC45F9">
        <w:rPr>
          <w:szCs w:val="24"/>
        </w:rPr>
        <w:t>an individual</w:t>
      </w:r>
      <w:r w:rsidR="00EB358C">
        <w:rPr>
          <w:szCs w:val="24"/>
        </w:rPr>
        <w:t xml:space="preserve"> who participates</w:t>
      </w:r>
      <w:r w:rsidR="00EB358C" w:rsidRPr="00491E1B">
        <w:rPr>
          <w:szCs w:val="24"/>
        </w:rPr>
        <w:t xml:space="preserve"> in an </w:t>
      </w:r>
      <w:r w:rsidR="0007159E">
        <w:rPr>
          <w:szCs w:val="24"/>
        </w:rPr>
        <w:t xml:space="preserve">educational institution’s </w:t>
      </w:r>
      <w:r w:rsidR="00EB358C" w:rsidRPr="00491E1B">
        <w:rPr>
          <w:szCs w:val="24"/>
        </w:rPr>
        <w:t xml:space="preserve">organized </w:t>
      </w:r>
      <w:r w:rsidR="00B1797E">
        <w:rPr>
          <w:szCs w:val="24"/>
        </w:rPr>
        <w:t>program</w:t>
      </w:r>
      <w:r w:rsidR="00B1797E" w:rsidRPr="00491E1B">
        <w:rPr>
          <w:szCs w:val="24"/>
        </w:rPr>
        <w:t xml:space="preserve"> </w:t>
      </w:r>
      <w:r w:rsidR="00EB358C" w:rsidRPr="00491E1B">
        <w:rPr>
          <w:szCs w:val="24"/>
        </w:rPr>
        <w:t>of study</w:t>
      </w:r>
      <w:r w:rsidR="00E12E2A">
        <w:rPr>
          <w:szCs w:val="24"/>
        </w:rPr>
        <w:t xml:space="preserve"> or training</w:t>
      </w:r>
      <w:r w:rsidR="00EB358C" w:rsidRPr="00491E1B">
        <w:rPr>
          <w:szCs w:val="24"/>
        </w:rPr>
        <w:t xml:space="preserve">. </w:t>
      </w:r>
      <w:r w:rsidR="00EB358C">
        <w:rPr>
          <w:szCs w:val="24"/>
        </w:rPr>
        <w:t>The term includes:</w:t>
      </w:r>
    </w:p>
    <w:p w14:paraId="6E0EC9AD" w14:textId="77777777" w:rsidR="00EB358C" w:rsidRPr="00FE25F3" w:rsidRDefault="00EB358C" w:rsidP="00EB358C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(A) </w:t>
      </w:r>
      <w:r w:rsidR="00D21F6D">
        <w:rPr>
          <w:szCs w:val="24"/>
        </w:rPr>
        <w:t xml:space="preserve">a prospective student </w:t>
      </w:r>
      <w:r w:rsidR="00BE1252">
        <w:rPr>
          <w:szCs w:val="24"/>
        </w:rPr>
        <w:t xml:space="preserve">who expresses </w:t>
      </w:r>
      <w:r w:rsidR="00977709">
        <w:rPr>
          <w:szCs w:val="24"/>
        </w:rPr>
        <w:t xml:space="preserve">to the institution </w:t>
      </w:r>
      <w:r w:rsidR="00A56EE3">
        <w:rPr>
          <w:szCs w:val="24"/>
        </w:rPr>
        <w:t xml:space="preserve">an </w:t>
      </w:r>
      <w:r w:rsidR="00BE1252">
        <w:rPr>
          <w:szCs w:val="24"/>
        </w:rPr>
        <w:t>interest in</w:t>
      </w:r>
      <w:r w:rsidR="00CF08CC">
        <w:rPr>
          <w:szCs w:val="24"/>
        </w:rPr>
        <w:t xml:space="preserve"> being admitted to, applies for admission to, </w:t>
      </w:r>
      <w:r w:rsidR="00BE1252">
        <w:rPr>
          <w:szCs w:val="24"/>
        </w:rPr>
        <w:t xml:space="preserve">or is being recruited </w:t>
      </w:r>
      <w:r w:rsidR="00977709">
        <w:rPr>
          <w:szCs w:val="24"/>
        </w:rPr>
        <w:t xml:space="preserve">for admission </w:t>
      </w:r>
      <w:r w:rsidR="00BE1252">
        <w:rPr>
          <w:szCs w:val="24"/>
        </w:rPr>
        <w:t>by</w:t>
      </w:r>
      <w:r w:rsidR="00CF08CC">
        <w:rPr>
          <w:szCs w:val="24"/>
        </w:rPr>
        <w:t>,</w:t>
      </w:r>
      <w:r w:rsidR="00BE1252">
        <w:rPr>
          <w:szCs w:val="24"/>
        </w:rPr>
        <w:t xml:space="preserve"> th</w:t>
      </w:r>
      <w:r w:rsidR="00BE1252" w:rsidRPr="00FE25F3">
        <w:rPr>
          <w:szCs w:val="24"/>
        </w:rPr>
        <w:t>e educational institution</w:t>
      </w:r>
      <w:r w:rsidRPr="00FE25F3">
        <w:rPr>
          <w:szCs w:val="24"/>
        </w:rPr>
        <w:t xml:space="preserve">; and </w:t>
      </w:r>
    </w:p>
    <w:p w14:paraId="485BD61A" w14:textId="77777777" w:rsidR="00977709" w:rsidRDefault="00EB358C" w:rsidP="00565C66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tab/>
      </w:r>
      <w:r w:rsidRPr="00FE25F3">
        <w:rPr>
          <w:rFonts w:ascii="Times New Roman" w:hAnsi="Times New Roman"/>
          <w:sz w:val="24"/>
          <w:szCs w:val="24"/>
        </w:rPr>
        <w:tab/>
        <w:t>(B) a parent or legal guardian of a student under the age of [majority].</w:t>
      </w:r>
    </w:p>
    <w:p w14:paraId="06317EC9" w14:textId="77777777" w:rsidR="00FE25F3" w:rsidRDefault="00977709" w:rsidP="009120DE">
      <w:pPr>
        <w:pStyle w:val="NoSpacing"/>
        <w:widowControl w:val="0"/>
        <w:rPr>
          <w:rFonts w:ascii="Times New Roman" w:hAnsi="Times New Roman"/>
          <w:sz w:val="24"/>
          <w:szCs w:val="24"/>
        </w:rPr>
      </w:pPr>
      <w:r w:rsidRPr="00977709">
        <w:rPr>
          <w:rFonts w:ascii="Times New Roman" w:hAnsi="Times New Roman"/>
          <w:b/>
          <w:i/>
          <w:sz w:val="24"/>
          <w:szCs w:val="24"/>
        </w:rPr>
        <w:t xml:space="preserve">Legislative Note: </w:t>
      </w:r>
      <w:r>
        <w:rPr>
          <w:rFonts w:ascii="Times New Roman" w:hAnsi="Times New Roman"/>
          <w:i/>
          <w:sz w:val="24"/>
          <w:szCs w:val="24"/>
        </w:rPr>
        <w:t>A state should insert the appropriate age of majority in place of the bracketed material in paragraph (14)(B)</w:t>
      </w:r>
      <w:r w:rsidRPr="00977709">
        <w:rPr>
          <w:rFonts w:ascii="Times New Roman" w:hAnsi="Times New Roman"/>
          <w:i/>
          <w:sz w:val="24"/>
          <w:szCs w:val="24"/>
        </w:rPr>
        <w:t xml:space="preserve">.  </w:t>
      </w:r>
    </w:p>
    <w:p w14:paraId="33D9A89B" w14:textId="77777777" w:rsidR="003D5D56" w:rsidRPr="003D5D56" w:rsidRDefault="003D5D56" w:rsidP="009120DE">
      <w:pPr>
        <w:pStyle w:val="NoSpacing"/>
        <w:widowControl w:val="0"/>
        <w:rPr>
          <w:rFonts w:ascii="Times New Roman" w:hAnsi="Times New Roman"/>
          <w:sz w:val="24"/>
          <w:szCs w:val="24"/>
        </w:rPr>
      </w:pPr>
    </w:p>
    <w:p w14:paraId="40261601" w14:textId="77777777" w:rsidR="00FD564E" w:rsidRPr="00FE25F3" w:rsidRDefault="00FF5DA4" w:rsidP="00AE2BC6">
      <w:pPr>
        <w:pStyle w:val="NoSpacing"/>
        <w:widowControl w:val="0"/>
        <w:spacing w:line="480" w:lineRule="auto"/>
        <w:rPr>
          <w:rStyle w:val="Heading1Char"/>
          <w:rFonts w:eastAsia="Calibri"/>
          <w:szCs w:val="24"/>
        </w:rPr>
      </w:pPr>
      <w:r w:rsidRPr="00FE25F3">
        <w:rPr>
          <w:rStyle w:val="Heading1Char"/>
          <w:rFonts w:eastAsia="Calibri"/>
          <w:szCs w:val="24"/>
        </w:rPr>
        <w:tab/>
      </w:r>
      <w:bookmarkStart w:id="3" w:name="_Toc467060541"/>
      <w:r w:rsidR="00DF67E5" w:rsidRPr="00FE25F3">
        <w:rPr>
          <w:rStyle w:val="Heading1Char"/>
          <w:rFonts w:eastAsia="Calibri"/>
          <w:szCs w:val="24"/>
        </w:rPr>
        <w:t xml:space="preserve">SECTION </w:t>
      </w:r>
      <w:r w:rsidR="00A210E4" w:rsidRPr="00FE25F3">
        <w:rPr>
          <w:rStyle w:val="Heading1Char"/>
          <w:rFonts w:eastAsia="Calibri"/>
          <w:szCs w:val="24"/>
        </w:rPr>
        <w:t>3</w:t>
      </w:r>
      <w:r w:rsidR="00C544A3" w:rsidRPr="00FE25F3">
        <w:rPr>
          <w:rStyle w:val="Heading1Char"/>
          <w:rFonts w:eastAsia="Calibri"/>
          <w:szCs w:val="24"/>
        </w:rPr>
        <w:t xml:space="preserve">. </w:t>
      </w:r>
      <w:r w:rsidR="00AE5285" w:rsidRPr="00FE25F3">
        <w:rPr>
          <w:rStyle w:val="Heading1Char"/>
          <w:rFonts w:eastAsia="Calibri"/>
          <w:szCs w:val="24"/>
        </w:rPr>
        <w:t xml:space="preserve"> PROTECTION OF EMPLOYEE ONLINE ACCOUNT</w:t>
      </w:r>
      <w:r w:rsidR="00682A53" w:rsidRPr="00FE25F3">
        <w:rPr>
          <w:rStyle w:val="Heading1Char"/>
          <w:rFonts w:eastAsia="Calibri"/>
          <w:szCs w:val="24"/>
        </w:rPr>
        <w:t>.</w:t>
      </w:r>
      <w:bookmarkEnd w:id="3"/>
      <w:r w:rsidR="003E659E" w:rsidRPr="00FE25F3">
        <w:rPr>
          <w:rStyle w:val="Heading1Char"/>
          <w:rFonts w:eastAsia="Calibri"/>
          <w:szCs w:val="24"/>
        </w:rPr>
        <w:t xml:space="preserve"> </w:t>
      </w:r>
    </w:p>
    <w:p w14:paraId="1026FA16" w14:textId="77777777" w:rsidR="00BF31F7" w:rsidRPr="00FE25F3" w:rsidRDefault="00DD6962" w:rsidP="0066459B">
      <w:pPr>
        <w:spacing w:line="480" w:lineRule="auto"/>
        <w:rPr>
          <w:szCs w:val="24"/>
        </w:rPr>
      </w:pPr>
      <w:r w:rsidRPr="00FE25F3">
        <w:rPr>
          <w:szCs w:val="24"/>
        </w:rPr>
        <w:tab/>
      </w:r>
      <w:r w:rsidR="00FD564E" w:rsidRPr="00FE25F3">
        <w:rPr>
          <w:szCs w:val="24"/>
        </w:rPr>
        <w:t>(a)</w:t>
      </w:r>
      <w:r w:rsidR="001019A7" w:rsidRPr="00FE25F3">
        <w:rPr>
          <w:szCs w:val="24"/>
        </w:rPr>
        <w:t xml:space="preserve"> </w:t>
      </w:r>
      <w:r w:rsidR="00624448">
        <w:rPr>
          <w:szCs w:val="24"/>
        </w:rPr>
        <w:t xml:space="preserve">Subject to the exceptions </w:t>
      </w:r>
      <w:r w:rsidR="00977709">
        <w:rPr>
          <w:szCs w:val="24"/>
        </w:rPr>
        <w:t>in subsection (b), a</w:t>
      </w:r>
      <w:r w:rsidR="00F12EC6" w:rsidRPr="00FE25F3">
        <w:rPr>
          <w:szCs w:val="24"/>
        </w:rPr>
        <w:t>n employer may not</w:t>
      </w:r>
      <w:r w:rsidR="00BF31F7" w:rsidRPr="00FE25F3">
        <w:rPr>
          <w:szCs w:val="24"/>
        </w:rPr>
        <w:t>:</w:t>
      </w:r>
    </w:p>
    <w:p w14:paraId="4254C9AD" w14:textId="77777777" w:rsidR="00F12EC6" w:rsidRDefault="00BF31F7" w:rsidP="0066459B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(1)</w:t>
      </w:r>
      <w:r w:rsidR="00F12EC6">
        <w:rPr>
          <w:szCs w:val="24"/>
        </w:rPr>
        <w:t xml:space="preserve"> require, </w:t>
      </w:r>
      <w:r w:rsidR="00AF006A">
        <w:rPr>
          <w:szCs w:val="24"/>
        </w:rPr>
        <w:t xml:space="preserve">coerce, or request </w:t>
      </w:r>
      <w:r w:rsidR="00F12EC6">
        <w:rPr>
          <w:szCs w:val="24"/>
        </w:rPr>
        <w:t>an employee to:</w:t>
      </w:r>
    </w:p>
    <w:p w14:paraId="49C9C7B7" w14:textId="77777777" w:rsidR="00FC7355" w:rsidRDefault="00E6701D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564E">
        <w:rPr>
          <w:rFonts w:ascii="Times New Roman" w:hAnsi="Times New Roman"/>
          <w:sz w:val="24"/>
          <w:szCs w:val="24"/>
        </w:rPr>
        <w:tab/>
      </w:r>
      <w:r w:rsidR="00301743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="00165580">
        <w:rPr>
          <w:rFonts w:ascii="Times New Roman" w:hAnsi="Times New Roman"/>
          <w:sz w:val="24"/>
          <w:szCs w:val="24"/>
        </w:rPr>
        <w:t xml:space="preserve">disclose </w:t>
      </w:r>
      <w:r w:rsidR="00D37F31">
        <w:rPr>
          <w:rFonts w:ascii="Times New Roman" w:hAnsi="Times New Roman"/>
          <w:sz w:val="24"/>
          <w:szCs w:val="24"/>
        </w:rPr>
        <w:t xml:space="preserve">the </w:t>
      </w:r>
      <w:r w:rsidR="00AF006A">
        <w:rPr>
          <w:rFonts w:ascii="Times New Roman" w:hAnsi="Times New Roman"/>
          <w:sz w:val="24"/>
          <w:szCs w:val="24"/>
        </w:rPr>
        <w:t>login information for</w:t>
      </w:r>
      <w:r w:rsidR="0066641D">
        <w:rPr>
          <w:rFonts w:ascii="Times New Roman" w:hAnsi="Times New Roman"/>
          <w:sz w:val="24"/>
          <w:szCs w:val="24"/>
        </w:rPr>
        <w:t xml:space="preserve"> </w:t>
      </w:r>
      <w:r w:rsidR="00D37F31">
        <w:rPr>
          <w:rFonts w:ascii="Times New Roman" w:hAnsi="Times New Roman"/>
          <w:sz w:val="24"/>
          <w:szCs w:val="24"/>
        </w:rPr>
        <w:t xml:space="preserve">a protected </w:t>
      </w:r>
      <w:r w:rsidR="00E906E9">
        <w:rPr>
          <w:rFonts w:ascii="Times New Roman" w:hAnsi="Times New Roman"/>
          <w:sz w:val="24"/>
          <w:szCs w:val="24"/>
        </w:rPr>
        <w:t>personal online account;</w:t>
      </w:r>
      <w:r w:rsidR="00AF006A">
        <w:rPr>
          <w:rFonts w:ascii="Times New Roman" w:hAnsi="Times New Roman"/>
          <w:sz w:val="24"/>
          <w:szCs w:val="24"/>
        </w:rPr>
        <w:t xml:space="preserve"> </w:t>
      </w:r>
    </w:p>
    <w:p w14:paraId="5CFF9776" w14:textId="77777777" w:rsidR="00D863B5" w:rsidRDefault="00E6701D" w:rsidP="00AF006A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743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</w:t>
      </w:r>
      <w:r w:rsidR="00D863B5">
        <w:rPr>
          <w:rFonts w:ascii="Times New Roman" w:hAnsi="Times New Roman"/>
          <w:sz w:val="24"/>
          <w:szCs w:val="24"/>
        </w:rPr>
        <w:t xml:space="preserve">disclose the content </w:t>
      </w:r>
      <w:r w:rsidR="00D863B5" w:rsidRPr="009120DE">
        <w:rPr>
          <w:rFonts w:ascii="Times New Roman" w:hAnsi="Times New Roman"/>
          <w:sz w:val="24"/>
          <w:szCs w:val="24"/>
        </w:rPr>
        <w:t xml:space="preserve">of </w:t>
      </w:r>
      <w:r w:rsidR="008D406C" w:rsidRPr="009120DE">
        <w:rPr>
          <w:rFonts w:ascii="Times New Roman" w:hAnsi="Times New Roman"/>
          <w:sz w:val="24"/>
          <w:szCs w:val="24"/>
        </w:rPr>
        <w:t xml:space="preserve">the </w:t>
      </w:r>
      <w:r w:rsidR="00D863B5" w:rsidRPr="009120DE">
        <w:rPr>
          <w:rFonts w:ascii="Times New Roman" w:hAnsi="Times New Roman"/>
          <w:sz w:val="24"/>
          <w:szCs w:val="24"/>
        </w:rPr>
        <w:t>account</w:t>
      </w:r>
      <w:r w:rsidR="00301743">
        <w:rPr>
          <w:rFonts w:ascii="Times New Roman" w:hAnsi="Times New Roman"/>
          <w:sz w:val="24"/>
          <w:szCs w:val="24"/>
        </w:rPr>
        <w:t xml:space="preserve">, </w:t>
      </w:r>
      <w:r w:rsidR="000D4177">
        <w:rPr>
          <w:rFonts w:ascii="Times New Roman" w:hAnsi="Times New Roman"/>
          <w:sz w:val="24"/>
          <w:szCs w:val="24"/>
        </w:rPr>
        <w:t xml:space="preserve">except that </w:t>
      </w:r>
      <w:r w:rsidR="00301743">
        <w:rPr>
          <w:rFonts w:ascii="Times New Roman" w:hAnsi="Times New Roman"/>
          <w:sz w:val="24"/>
          <w:szCs w:val="24"/>
        </w:rPr>
        <w:t xml:space="preserve">an employer may request an employee to add the employer to, or </w:t>
      </w:r>
      <w:r w:rsidR="00BC5B26">
        <w:rPr>
          <w:rFonts w:ascii="Times New Roman" w:hAnsi="Times New Roman"/>
          <w:sz w:val="24"/>
          <w:szCs w:val="24"/>
        </w:rPr>
        <w:t xml:space="preserve">not remove </w:t>
      </w:r>
      <w:r w:rsidR="00301743">
        <w:rPr>
          <w:rFonts w:ascii="Times New Roman" w:hAnsi="Times New Roman"/>
          <w:sz w:val="24"/>
          <w:szCs w:val="24"/>
        </w:rPr>
        <w:t xml:space="preserve">the employer from, the set of persons </w:t>
      </w:r>
      <w:r w:rsidR="000D4177">
        <w:rPr>
          <w:rFonts w:ascii="Times New Roman" w:hAnsi="Times New Roman"/>
          <w:sz w:val="24"/>
          <w:szCs w:val="24"/>
        </w:rPr>
        <w:t xml:space="preserve">to </w:t>
      </w:r>
      <w:r w:rsidR="008D406C">
        <w:rPr>
          <w:rFonts w:ascii="Times New Roman" w:hAnsi="Times New Roman"/>
          <w:sz w:val="24"/>
          <w:szCs w:val="24"/>
        </w:rPr>
        <w:t xml:space="preserve">which </w:t>
      </w:r>
      <w:r w:rsidR="000D4177">
        <w:rPr>
          <w:rFonts w:ascii="Times New Roman" w:hAnsi="Times New Roman"/>
          <w:sz w:val="24"/>
          <w:szCs w:val="24"/>
        </w:rPr>
        <w:t xml:space="preserve">the employee grants </w:t>
      </w:r>
      <w:r w:rsidR="00301743">
        <w:rPr>
          <w:rFonts w:ascii="Times New Roman" w:hAnsi="Times New Roman"/>
          <w:sz w:val="24"/>
          <w:szCs w:val="24"/>
        </w:rPr>
        <w:t xml:space="preserve">access to </w:t>
      </w:r>
      <w:r w:rsidR="00301743" w:rsidRPr="0060703A">
        <w:rPr>
          <w:rFonts w:ascii="Times New Roman" w:hAnsi="Times New Roman"/>
          <w:sz w:val="24"/>
          <w:szCs w:val="24"/>
        </w:rPr>
        <w:t xml:space="preserve">the </w:t>
      </w:r>
      <w:r w:rsidR="0035427C">
        <w:rPr>
          <w:rFonts w:ascii="Times New Roman" w:hAnsi="Times New Roman"/>
          <w:sz w:val="24"/>
          <w:szCs w:val="24"/>
        </w:rPr>
        <w:t>content</w:t>
      </w:r>
      <w:r w:rsidR="00D863B5">
        <w:rPr>
          <w:rFonts w:ascii="Times New Roman" w:hAnsi="Times New Roman"/>
          <w:sz w:val="24"/>
          <w:szCs w:val="24"/>
        </w:rPr>
        <w:t>;</w:t>
      </w:r>
    </w:p>
    <w:p w14:paraId="54627DDB" w14:textId="77777777" w:rsidR="00AF006A" w:rsidRDefault="00301743" w:rsidP="00BF31F7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 w:rsidR="00D863B5">
        <w:rPr>
          <w:rFonts w:ascii="Times New Roman" w:hAnsi="Times New Roman"/>
          <w:sz w:val="24"/>
          <w:szCs w:val="24"/>
        </w:rPr>
        <w:t xml:space="preserve"> </w:t>
      </w:r>
      <w:r w:rsidR="00B56C93">
        <w:rPr>
          <w:rFonts w:ascii="Times New Roman" w:hAnsi="Times New Roman"/>
          <w:sz w:val="24"/>
          <w:szCs w:val="24"/>
        </w:rPr>
        <w:t xml:space="preserve">alter </w:t>
      </w:r>
      <w:r w:rsidR="007B580B">
        <w:rPr>
          <w:rFonts w:ascii="Times New Roman" w:hAnsi="Times New Roman"/>
          <w:sz w:val="24"/>
          <w:szCs w:val="24"/>
        </w:rPr>
        <w:t xml:space="preserve">the settings of </w:t>
      </w:r>
      <w:r w:rsidR="00B93EB1">
        <w:rPr>
          <w:rFonts w:ascii="Times New Roman" w:hAnsi="Times New Roman"/>
          <w:sz w:val="24"/>
          <w:szCs w:val="24"/>
        </w:rPr>
        <w:t xml:space="preserve">the </w:t>
      </w:r>
      <w:r w:rsidR="00E906E9" w:rsidRPr="00FC7355">
        <w:rPr>
          <w:rFonts w:ascii="Times New Roman" w:hAnsi="Times New Roman"/>
          <w:sz w:val="24"/>
          <w:szCs w:val="24"/>
        </w:rPr>
        <w:t>online account</w:t>
      </w:r>
      <w:r w:rsidR="00257B15">
        <w:rPr>
          <w:rFonts w:ascii="Times New Roman" w:hAnsi="Times New Roman"/>
          <w:sz w:val="24"/>
          <w:szCs w:val="24"/>
        </w:rPr>
        <w:t xml:space="preserve"> in a </w:t>
      </w:r>
      <w:r w:rsidR="00D93DAC">
        <w:rPr>
          <w:rFonts w:ascii="Times New Roman" w:hAnsi="Times New Roman"/>
          <w:sz w:val="24"/>
          <w:szCs w:val="24"/>
        </w:rPr>
        <w:t>manner</w:t>
      </w:r>
      <w:r w:rsidR="00257B15">
        <w:rPr>
          <w:rFonts w:ascii="Times New Roman" w:hAnsi="Times New Roman"/>
          <w:sz w:val="24"/>
          <w:szCs w:val="24"/>
        </w:rPr>
        <w:t xml:space="preserve"> that </w:t>
      </w:r>
      <w:r w:rsidR="00672284">
        <w:rPr>
          <w:rFonts w:ascii="Times New Roman" w:hAnsi="Times New Roman"/>
          <w:sz w:val="24"/>
          <w:szCs w:val="24"/>
        </w:rPr>
        <w:t xml:space="preserve">makes </w:t>
      </w:r>
      <w:r w:rsidR="0033483A">
        <w:rPr>
          <w:rFonts w:ascii="Times New Roman" w:hAnsi="Times New Roman"/>
          <w:sz w:val="24"/>
          <w:szCs w:val="24"/>
        </w:rPr>
        <w:t>the login information for</w:t>
      </w:r>
      <w:r w:rsidR="006E58E9">
        <w:rPr>
          <w:rFonts w:ascii="Times New Roman" w:hAnsi="Times New Roman"/>
          <w:sz w:val="24"/>
          <w:szCs w:val="24"/>
        </w:rPr>
        <w:t>,</w:t>
      </w:r>
      <w:r w:rsidR="0033483A">
        <w:rPr>
          <w:rFonts w:ascii="Times New Roman" w:hAnsi="Times New Roman"/>
          <w:sz w:val="24"/>
          <w:szCs w:val="24"/>
        </w:rPr>
        <w:t xml:space="preserve"> or content of</w:t>
      </w:r>
      <w:r w:rsidR="006E58E9">
        <w:rPr>
          <w:rFonts w:ascii="Times New Roman" w:hAnsi="Times New Roman"/>
          <w:sz w:val="24"/>
          <w:szCs w:val="24"/>
        </w:rPr>
        <w:t>,</w:t>
      </w:r>
      <w:r w:rsidR="0033483A">
        <w:rPr>
          <w:rFonts w:ascii="Times New Roman" w:hAnsi="Times New Roman"/>
          <w:sz w:val="24"/>
          <w:szCs w:val="24"/>
        </w:rPr>
        <w:t xml:space="preserve"> </w:t>
      </w:r>
      <w:r w:rsidR="00E12E2A">
        <w:rPr>
          <w:rFonts w:ascii="Times New Roman" w:hAnsi="Times New Roman"/>
          <w:sz w:val="24"/>
          <w:szCs w:val="24"/>
        </w:rPr>
        <w:t xml:space="preserve">the </w:t>
      </w:r>
      <w:r w:rsidR="00672284">
        <w:rPr>
          <w:rFonts w:ascii="Times New Roman" w:hAnsi="Times New Roman"/>
          <w:sz w:val="24"/>
          <w:szCs w:val="24"/>
        </w:rPr>
        <w:t>account more accessible to others</w:t>
      </w:r>
      <w:r w:rsidR="00AF006A">
        <w:rPr>
          <w:rFonts w:ascii="Times New Roman" w:hAnsi="Times New Roman"/>
          <w:sz w:val="24"/>
          <w:szCs w:val="24"/>
        </w:rPr>
        <w:t>;</w:t>
      </w:r>
      <w:r w:rsidR="008D406C">
        <w:rPr>
          <w:rFonts w:ascii="Times New Roman" w:hAnsi="Times New Roman"/>
          <w:sz w:val="24"/>
          <w:szCs w:val="24"/>
        </w:rPr>
        <w:t xml:space="preserve"> or</w:t>
      </w:r>
      <w:r w:rsidR="00AF006A">
        <w:rPr>
          <w:rFonts w:ascii="Times New Roman" w:hAnsi="Times New Roman"/>
          <w:sz w:val="24"/>
          <w:szCs w:val="24"/>
        </w:rPr>
        <w:t xml:space="preserve"> </w:t>
      </w:r>
    </w:p>
    <w:p w14:paraId="61831B4A" w14:textId="77777777" w:rsidR="008B2514" w:rsidRDefault="00AF006A" w:rsidP="00557A24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743"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2A5">
        <w:rPr>
          <w:rFonts w:ascii="Times New Roman" w:hAnsi="Times New Roman"/>
          <w:sz w:val="24"/>
          <w:szCs w:val="24"/>
        </w:rPr>
        <w:t xml:space="preserve">access </w:t>
      </w:r>
      <w:r w:rsidR="00081A39">
        <w:rPr>
          <w:rFonts w:ascii="Times New Roman" w:hAnsi="Times New Roman"/>
          <w:sz w:val="24"/>
          <w:szCs w:val="24"/>
        </w:rPr>
        <w:t xml:space="preserve">the </w:t>
      </w:r>
      <w:r w:rsidRPr="006B52A5">
        <w:rPr>
          <w:rFonts w:ascii="Times New Roman" w:hAnsi="Times New Roman"/>
          <w:sz w:val="24"/>
          <w:szCs w:val="24"/>
        </w:rPr>
        <w:t xml:space="preserve">account in the </w:t>
      </w:r>
      <w:r>
        <w:rPr>
          <w:rFonts w:ascii="Times New Roman" w:hAnsi="Times New Roman"/>
          <w:sz w:val="24"/>
          <w:szCs w:val="24"/>
        </w:rPr>
        <w:t xml:space="preserve">presence of the employer </w:t>
      </w:r>
      <w:r w:rsidRPr="006B52A5">
        <w:rPr>
          <w:rFonts w:ascii="Times New Roman" w:hAnsi="Times New Roman"/>
          <w:sz w:val="24"/>
          <w:szCs w:val="24"/>
        </w:rPr>
        <w:t xml:space="preserve">in a manner that </w:t>
      </w:r>
      <w:r w:rsidRPr="006B52A5">
        <w:rPr>
          <w:rFonts w:ascii="Times New Roman" w:hAnsi="Times New Roman"/>
          <w:sz w:val="24"/>
          <w:szCs w:val="24"/>
        </w:rPr>
        <w:lastRenderedPageBreak/>
        <w:t xml:space="preserve">enables the employer to observe the </w:t>
      </w:r>
      <w:r w:rsidR="00761D71">
        <w:rPr>
          <w:rFonts w:ascii="Times New Roman" w:hAnsi="Times New Roman"/>
          <w:sz w:val="24"/>
          <w:szCs w:val="24"/>
        </w:rPr>
        <w:t xml:space="preserve">login information for or </w:t>
      </w:r>
      <w:r>
        <w:rPr>
          <w:rFonts w:ascii="Times New Roman" w:hAnsi="Times New Roman"/>
          <w:sz w:val="24"/>
          <w:szCs w:val="24"/>
        </w:rPr>
        <w:t>content</w:t>
      </w:r>
      <w:r w:rsidR="00CE5B89">
        <w:rPr>
          <w:rFonts w:ascii="Times New Roman" w:hAnsi="Times New Roman"/>
          <w:sz w:val="24"/>
          <w:szCs w:val="24"/>
        </w:rPr>
        <w:t xml:space="preserve"> of th</w:t>
      </w:r>
      <w:r w:rsidR="00E75D90">
        <w:rPr>
          <w:rFonts w:ascii="Times New Roman" w:hAnsi="Times New Roman"/>
          <w:sz w:val="24"/>
          <w:szCs w:val="24"/>
        </w:rPr>
        <w:t>e</w:t>
      </w:r>
      <w:r w:rsidR="00CE5B89">
        <w:rPr>
          <w:rFonts w:ascii="Times New Roman" w:hAnsi="Times New Roman"/>
          <w:sz w:val="24"/>
          <w:szCs w:val="24"/>
        </w:rPr>
        <w:t xml:space="preserve"> account</w:t>
      </w:r>
      <w:r w:rsidR="00BF31F7">
        <w:rPr>
          <w:rFonts w:ascii="Times New Roman" w:hAnsi="Times New Roman"/>
          <w:sz w:val="24"/>
          <w:szCs w:val="24"/>
        </w:rPr>
        <w:t>; or</w:t>
      </w:r>
    </w:p>
    <w:p w14:paraId="7DBAD2D3" w14:textId="77777777" w:rsidR="008D406C" w:rsidRDefault="00E6701D" w:rsidP="0057565E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56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(2) </w:t>
      </w:r>
      <w:r w:rsidR="00610377">
        <w:rPr>
          <w:rFonts w:ascii="Times New Roman" w:hAnsi="Times New Roman"/>
          <w:sz w:val="24"/>
          <w:szCs w:val="24"/>
        </w:rPr>
        <w:t>take</w:t>
      </w:r>
      <w:r w:rsidR="007D6D26">
        <w:rPr>
          <w:rFonts w:ascii="Times New Roman" w:hAnsi="Times New Roman"/>
          <w:sz w:val="24"/>
          <w:szCs w:val="24"/>
        </w:rPr>
        <w:t>,</w:t>
      </w:r>
      <w:r w:rsidR="00610377">
        <w:rPr>
          <w:rFonts w:ascii="Times New Roman" w:hAnsi="Times New Roman"/>
          <w:sz w:val="24"/>
          <w:szCs w:val="24"/>
        </w:rPr>
        <w:t xml:space="preserve"> or threaten to ta</w:t>
      </w:r>
      <w:r w:rsidR="002347E1">
        <w:rPr>
          <w:rFonts w:ascii="Times New Roman" w:hAnsi="Times New Roman"/>
          <w:sz w:val="24"/>
          <w:szCs w:val="24"/>
        </w:rPr>
        <w:t>ke</w:t>
      </w:r>
      <w:r w:rsidR="007D6D26">
        <w:rPr>
          <w:rFonts w:ascii="Times New Roman" w:hAnsi="Times New Roman"/>
          <w:sz w:val="24"/>
          <w:szCs w:val="24"/>
        </w:rPr>
        <w:t>,</w:t>
      </w:r>
      <w:r w:rsidR="002347E1">
        <w:rPr>
          <w:rFonts w:ascii="Times New Roman" w:hAnsi="Times New Roman"/>
          <w:sz w:val="24"/>
          <w:szCs w:val="24"/>
        </w:rPr>
        <w:t xml:space="preserve"> adverse action against an</w:t>
      </w:r>
      <w:r w:rsidR="00BA691C">
        <w:rPr>
          <w:rFonts w:ascii="Times New Roman" w:hAnsi="Times New Roman"/>
          <w:sz w:val="24"/>
          <w:szCs w:val="24"/>
        </w:rPr>
        <w:t xml:space="preserve"> employee</w:t>
      </w:r>
      <w:r w:rsidR="00F05FEF">
        <w:rPr>
          <w:rFonts w:ascii="Times New Roman" w:hAnsi="Times New Roman"/>
          <w:sz w:val="24"/>
          <w:szCs w:val="24"/>
        </w:rPr>
        <w:t xml:space="preserve"> for</w:t>
      </w:r>
      <w:r w:rsidR="000D29F9">
        <w:rPr>
          <w:rFonts w:ascii="Times New Roman" w:hAnsi="Times New Roman"/>
          <w:sz w:val="24"/>
          <w:szCs w:val="24"/>
        </w:rPr>
        <w:t xml:space="preserve"> </w:t>
      </w:r>
      <w:r w:rsidR="00E75D90">
        <w:rPr>
          <w:rFonts w:ascii="Times New Roman" w:hAnsi="Times New Roman"/>
          <w:sz w:val="24"/>
          <w:szCs w:val="24"/>
        </w:rPr>
        <w:t xml:space="preserve">failure to </w:t>
      </w:r>
      <w:r w:rsidR="000D29F9">
        <w:rPr>
          <w:rFonts w:ascii="Times New Roman" w:hAnsi="Times New Roman"/>
          <w:sz w:val="24"/>
          <w:szCs w:val="24"/>
        </w:rPr>
        <w:t>comply with</w:t>
      </w:r>
      <w:r w:rsidR="001D5CDE">
        <w:rPr>
          <w:rFonts w:ascii="Times New Roman" w:hAnsi="Times New Roman"/>
          <w:sz w:val="24"/>
          <w:szCs w:val="24"/>
        </w:rPr>
        <w:t>:</w:t>
      </w:r>
      <w:r w:rsidR="000D29F9">
        <w:rPr>
          <w:rFonts w:ascii="Times New Roman" w:hAnsi="Times New Roman"/>
          <w:sz w:val="24"/>
          <w:szCs w:val="24"/>
        </w:rPr>
        <w:t xml:space="preserve"> </w:t>
      </w:r>
    </w:p>
    <w:p w14:paraId="0336ECE8" w14:textId="77777777" w:rsidR="008D406C" w:rsidRDefault="008D406C" w:rsidP="00257983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0D29F9">
        <w:rPr>
          <w:rFonts w:ascii="Times New Roman" w:hAnsi="Times New Roman"/>
          <w:sz w:val="24"/>
          <w:szCs w:val="24"/>
        </w:rPr>
        <w:t>an employer</w:t>
      </w:r>
      <w:r w:rsidR="00CE1595">
        <w:rPr>
          <w:rFonts w:ascii="Times New Roman" w:hAnsi="Times New Roman"/>
          <w:sz w:val="24"/>
          <w:szCs w:val="24"/>
        </w:rPr>
        <w:t xml:space="preserve"> requirement, coercive</w:t>
      </w:r>
      <w:r w:rsidR="000D29F9">
        <w:rPr>
          <w:rFonts w:ascii="Times New Roman" w:hAnsi="Times New Roman"/>
          <w:sz w:val="24"/>
          <w:szCs w:val="24"/>
        </w:rPr>
        <w:t xml:space="preserve"> action</w:t>
      </w:r>
      <w:r w:rsidR="00CE1595">
        <w:rPr>
          <w:rFonts w:ascii="Times New Roman" w:hAnsi="Times New Roman"/>
          <w:sz w:val="24"/>
          <w:szCs w:val="24"/>
        </w:rPr>
        <w:t>, or request</w:t>
      </w:r>
      <w:r w:rsidR="000D29F9">
        <w:rPr>
          <w:rFonts w:ascii="Times New Roman" w:hAnsi="Times New Roman"/>
          <w:sz w:val="24"/>
          <w:szCs w:val="24"/>
        </w:rPr>
        <w:t xml:space="preserve"> that violates </w:t>
      </w:r>
      <w:r>
        <w:rPr>
          <w:rFonts w:ascii="Times New Roman" w:hAnsi="Times New Roman"/>
          <w:sz w:val="24"/>
          <w:szCs w:val="24"/>
        </w:rPr>
        <w:t xml:space="preserve">paragraph </w:t>
      </w:r>
      <w:r w:rsidR="00A964D4">
        <w:rPr>
          <w:rFonts w:ascii="Times New Roman" w:hAnsi="Times New Roman"/>
          <w:sz w:val="24"/>
          <w:szCs w:val="24"/>
        </w:rPr>
        <w:t>(</w:t>
      </w:r>
      <w:r w:rsidR="00EF0DB2" w:rsidRPr="009C499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; or</w:t>
      </w:r>
      <w:r w:rsidR="00881E46">
        <w:rPr>
          <w:rFonts w:ascii="Times New Roman" w:hAnsi="Times New Roman"/>
          <w:sz w:val="24"/>
          <w:szCs w:val="24"/>
        </w:rPr>
        <w:t xml:space="preserve"> </w:t>
      </w:r>
    </w:p>
    <w:p w14:paraId="6D2B2452" w14:textId="77777777" w:rsidR="000C13D7" w:rsidRDefault="008D406C" w:rsidP="00257983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881E46">
        <w:rPr>
          <w:rFonts w:ascii="Times New Roman" w:hAnsi="Times New Roman"/>
          <w:sz w:val="24"/>
          <w:szCs w:val="24"/>
        </w:rPr>
        <w:t xml:space="preserve">an employer request under </w:t>
      </w:r>
      <w:r>
        <w:rPr>
          <w:rFonts w:ascii="Times New Roman" w:hAnsi="Times New Roman"/>
          <w:sz w:val="24"/>
          <w:szCs w:val="24"/>
        </w:rPr>
        <w:t xml:space="preserve">paragraph </w:t>
      </w:r>
      <w:r w:rsidR="00881E46">
        <w:rPr>
          <w:rFonts w:ascii="Times New Roman" w:hAnsi="Times New Roman"/>
          <w:sz w:val="24"/>
          <w:szCs w:val="24"/>
        </w:rPr>
        <w:t xml:space="preserve">(1)(B) to add the employer to, or not remove the employer from, the set of persons to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881E46">
        <w:rPr>
          <w:rFonts w:ascii="Times New Roman" w:hAnsi="Times New Roman"/>
          <w:sz w:val="24"/>
          <w:szCs w:val="24"/>
        </w:rPr>
        <w:t>the employee grants access to the content</w:t>
      </w:r>
      <w:r>
        <w:rPr>
          <w:rFonts w:ascii="Times New Roman" w:hAnsi="Times New Roman"/>
          <w:sz w:val="24"/>
          <w:szCs w:val="24"/>
        </w:rPr>
        <w:t xml:space="preserve"> of a protected personal online account</w:t>
      </w:r>
      <w:r w:rsidR="00CC1E14" w:rsidRPr="009C4996">
        <w:rPr>
          <w:rFonts w:ascii="Times New Roman" w:hAnsi="Times New Roman"/>
          <w:sz w:val="24"/>
          <w:szCs w:val="24"/>
        </w:rPr>
        <w:t>.</w:t>
      </w:r>
    </w:p>
    <w:p w14:paraId="2B1D45CB" w14:textId="77777777" w:rsidR="0046037B" w:rsidRDefault="00E6701D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D564E">
        <w:rPr>
          <w:rFonts w:ascii="Times New Roman" w:hAnsi="Times New Roman"/>
          <w:sz w:val="24"/>
          <w:szCs w:val="24"/>
        </w:rPr>
        <w:t>(b</w:t>
      </w:r>
      <w:r w:rsidRPr="00E670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91B">
        <w:rPr>
          <w:rFonts w:ascii="Times New Roman" w:hAnsi="Times New Roman"/>
          <w:sz w:val="24"/>
          <w:szCs w:val="24"/>
        </w:rPr>
        <w:t>Nothing in s</w:t>
      </w:r>
      <w:r w:rsidR="00150C7A">
        <w:rPr>
          <w:rFonts w:ascii="Times New Roman" w:hAnsi="Times New Roman"/>
          <w:sz w:val="24"/>
          <w:szCs w:val="24"/>
        </w:rPr>
        <w:t>ubsection (a) shall</w:t>
      </w:r>
      <w:r w:rsidR="00997638">
        <w:rPr>
          <w:rFonts w:ascii="Times New Roman" w:hAnsi="Times New Roman"/>
          <w:sz w:val="24"/>
          <w:szCs w:val="24"/>
        </w:rPr>
        <w:t xml:space="preserve"> </w:t>
      </w:r>
      <w:r w:rsidR="00150C7A">
        <w:rPr>
          <w:rFonts w:ascii="Times New Roman" w:hAnsi="Times New Roman"/>
          <w:sz w:val="24"/>
          <w:szCs w:val="24"/>
        </w:rPr>
        <w:t>prevent an employer from</w:t>
      </w:r>
      <w:r w:rsidR="00162606">
        <w:rPr>
          <w:rFonts w:ascii="Times New Roman" w:hAnsi="Times New Roman"/>
          <w:sz w:val="24"/>
          <w:szCs w:val="24"/>
        </w:rPr>
        <w:t>:</w:t>
      </w:r>
      <w:r w:rsidR="001D4711">
        <w:rPr>
          <w:rFonts w:ascii="Times New Roman" w:hAnsi="Times New Roman"/>
          <w:sz w:val="24"/>
          <w:szCs w:val="24"/>
        </w:rPr>
        <w:t xml:space="preserve"> </w:t>
      </w:r>
    </w:p>
    <w:p w14:paraId="1D0B4BCC" w14:textId="77777777" w:rsidR="00150C7A" w:rsidRDefault="00E6701D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="00150C7A">
        <w:rPr>
          <w:rFonts w:ascii="Times New Roman" w:hAnsi="Times New Roman"/>
          <w:sz w:val="24"/>
          <w:szCs w:val="24"/>
        </w:rPr>
        <w:t xml:space="preserve">accessing information about an employee </w:t>
      </w:r>
      <w:r w:rsidR="008D406C">
        <w:rPr>
          <w:rFonts w:ascii="Times New Roman" w:hAnsi="Times New Roman"/>
          <w:sz w:val="24"/>
          <w:szCs w:val="24"/>
        </w:rPr>
        <w:t xml:space="preserve">which </w:t>
      </w:r>
      <w:r w:rsidR="00150C7A">
        <w:rPr>
          <w:rFonts w:ascii="Times New Roman" w:hAnsi="Times New Roman"/>
          <w:sz w:val="24"/>
          <w:szCs w:val="24"/>
        </w:rPr>
        <w:t xml:space="preserve">is publicly available; </w:t>
      </w:r>
    </w:p>
    <w:p w14:paraId="55679CC9" w14:textId="77777777" w:rsidR="009F6E94" w:rsidRDefault="00150C7A" w:rsidP="00184434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complying with a federal or state law, </w:t>
      </w:r>
      <w:r w:rsidR="00EF791B">
        <w:rPr>
          <w:rFonts w:ascii="Times New Roman" w:hAnsi="Times New Roman"/>
          <w:sz w:val="24"/>
          <w:szCs w:val="24"/>
        </w:rPr>
        <w:t xml:space="preserve">court order, </w:t>
      </w:r>
      <w:r w:rsidR="00473B1C">
        <w:rPr>
          <w:rFonts w:ascii="Times New Roman" w:hAnsi="Times New Roman"/>
          <w:sz w:val="24"/>
          <w:szCs w:val="24"/>
        </w:rPr>
        <w:t xml:space="preserve">or </w:t>
      </w:r>
      <w:r w:rsidR="006A534A">
        <w:rPr>
          <w:rFonts w:ascii="Times New Roman" w:hAnsi="Times New Roman"/>
          <w:sz w:val="24"/>
          <w:szCs w:val="24"/>
        </w:rPr>
        <w:t xml:space="preserve">rule of </w:t>
      </w:r>
      <w:r w:rsidR="009D2FD5">
        <w:rPr>
          <w:rFonts w:ascii="Times New Roman" w:hAnsi="Times New Roman"/>
          <w:sz w:val="24"/>
          <w:szCs w:val="24"/>
        </w:rPr>
        <w:t>a self-regulatory organization established by federal or state statute, including</w:t>
      </w:r>
      <w:r w:rsidR="009D2FD5" w:rsidRPr="00322AE5">
        <w:rPr>
          <w:rFonts w:ascii="Times New Roman" w:hAnsi="Times New Roman"/>
          <w:sz w:val="24"/>
          <w:szCs w:val="24"/>
        </w:rPr>
        <w:t xml:space="preserve"> </w:t>
      </w:r>
      <w:r w:rsidR="002B0FB9" w:rsidRPr="00322AE5">
        <w:rPr>
          <w:rFonts w:ascii="Times New Roman" w:hAnsi="Times New Roman"/>
          <w:sz w:val="24"/>
          <w:szCs w:val="24"/>
        </w:rPr>
        <w:t>a self-regulatory organization</w:t>
      </w:r>
      <w:r w:rsidR="00322AE5" w:rsidRPr="00322AE5">
        <w:rPr>
          <w:rFonts w:ascii="Times New Roman" w:hAnsi="Times New Roman"/>
          <w:sz w:val="24"/>
          <w:szCs w:val="24"/>
        </w:rPr>
        <w:t xml:space="preserve"> defined in </w:t>
      </w:r>
      <w:r w:rsidR="00273E60">
        <w:rPr>
          <w:rFonts w:ascii="Times New Roman" w:hAnsi="Times New Roman"/>
          <w:sz w:val="24"/>
          <w:szCs w:val="24"/>
        </w:rPr>
        <w:t>S</w:t>
      </w:r>
      <w:r w:rsidR="00322AE5" w:rsidRPr="00322AE5">
        <w:rPr>
          <w:rFonts w:ascii="Times New Roman" w:hAnsi="Times New Roman"/>
          <w:sz w:val="24"/>
          <w:szCs w:val="24"/>
        </w:rPr>
        <w:t>ection 3(a)(26) of the Securities and Exchange Act of 1934, 15 U</w:t>
      </w:r>
      <w:r w:rsidR="008D406C">
        <w:rPr>
          <w:rFonts w:ascii="Times New Roman" w:hAnsi="Times New Roman"/>
          <w:sz w:val="24"/>
          <w:szCs w:val="24"/>
        </w:rPr>
        <w:t>.</w:t>
      </w:r>
      <w:r w:rsidR="00322AE5" w:rsidRPr="00322AE5">
        <w:rPr>
          <w:rFonts w:ascii="Times New Roman" w:hAnsi="Times New Roman"/>
          <w:sz w:val="24"/>
          <w:szCs w:val="24"/>
        </w:rPr>
        <w:t>S</w:t>
      </w:r>
      <w:r w:rsidR="008D406C">
        <w:rPr>
          <w:rFonts w:ascii="Times New Roman" w:hAnsi="Times New Roman"/>
          <w:sz w:val="24"/>
          <w:szCs w:val="24"/>
        </w:rPr>
        <w:t>.</w:t>
      </w:r>
      <w:r w:rsidR="00322AE5" w:rsidRPr="00322AE5">
        <w:rPr>
          <w:rFonts w:ascii="Times New Roman" w:hAnsi="Times New Roman"/>
          <w:sz w:val="24"/>
          <w:szCs w:val="24"/>
        </w:rPr>
        <w:t>C</w:t>
      </w:r>
      <w:r w:rsidR="008D406C">
        <w:rPr>
          <w:rFonts w:ascii="Times New Roman" w:hAnsi="Times New Roman"/>
          <w:sz w:val="24"/>
          <w:szCs w:val="24"/>
        </w:rPr>
        <w:t>.</w:t>
      </w:r>
      <w:r w:rsidR="00322AE5" w:rsidRPr="00322AE5">
        <w:rPr>
          <w:rFonts w:ascii="Times New Roman" w:hAnsi="Times New Roman"/>
          <w:sz w:val="24"/>
          <w:szCs w:val="24"/>
        </w:rPr>
        <w:t xml:space="preserve"> </w:t>
      </w:r>
      <w:r w:rsidR="008D406C">
        <w:rPr>
          <w:rFonts w:ascii="Times New Roman" w:hAnsi="Times New Roman"/>
          <w:sz w:val="24"/>
          <w:szCs w:val="24"/>
        </w:rPr>
        <w:t xml:space="preserve">§ </w:t>
      </w:r>
      <w:r w:rsidR="00322AE5" w:rsidRPr="00322AE5">
        <w:rPr>
          <w:rFonts w:ascii="Times New Roman" w:hAnsi="Times New Roman"/>
          <w:sz w:val="24"/>
          <w:szCs w:val="24"/>
        </w:rPr>
        <w:t>78c(a)(26)</w:t>
      </w:r>
      <w:r w:rsidR="004B570A">
        <w:rPr>
          <w:rFonts w:ascii="Times New Roman" w:hAnsi="Times New Roman"/>
          <w:sz w:val="24"/>
          <w:szCs w:val="24"/>
        </w:rPr>
        <w:t>;</w:t>
      </w:r>
      <w:r w:rsidR="00162606">
        <w:rPr>
          <w:rFonts w:ascii="Times New Roman" w:hAnsi="Times New Roman"/>
          <w:sz w:val="24"/>
          <w:szCs w:val="24"/>
        </w:rPr>
        <w:t xml:space="preserve"> or</w:t>
      </w:r>
    </w:p>
    <w:p w14:paraId="02F6B665" w14:textId="77777777" w:rsidR="00162606" w:rsidRDefault="00E6701D" w:rsidP="00162606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075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150C7A">
        <w:rPr>
          <w:rFonts w:ascii="Times New Roman" w:hAnsi="Times New Roman"/>
          <w:sz w:val="24"/>
          <w:szCs w:val="24"/>
        </w:rPr>
        <w:t>requiring or requesting</w:t>
      </w:r>
      <w:r w:rsidR="00162606">
        <w:rPr>
          <w:rFonts w:ascii="Times New Roman" w:hAnsi="Times New Roman"/>
          <w:sz w:val="24"/>
          <w:szCs w:val="24"/>
        </w:rPr>
        <w:t xml:space="preserve">, based on </w:t>
      </w:r>
      <w:r w:rsidR="00E04C6B">
        <w:rPr>
          <w:rFonts w:ascii="Times New Roman" w:hAnsi="Times New Roman"/>
          <w:sz w:val="24"/>
          <w:szCs w:val="24"/>
        </w:rPr>
        <w:t xml:space="preserve">specific </w:t>
      </w:r>
      <w:r w:rsidR="00AC1ECC">
        <w:rPr>
          <w:rFonts w:ascii="Times New Roman" w:hAnsi="Times New Roman"/>
          <w:sz w:val="24"/>
          <w:szCs w:val="24"/>
        </w:rPr>
        <w:t xml:space="preserve">facts </w:t>
      </w:r>
      <w:r w:rsidR="00162606">
        <w:rPr>
          <w:rFonts w:ascii="Times New Roman" w:hAnsi="Times New Roman"/>
          <w:sz w:val="24"/>
          <w:szCs w:val="24"/>
        </w:rPr>
        <w:t xml:space="preserve">about the employee’s protected personal online account, </w:t>
      </w:r>
      <w:r w:rsidR="00150C7A">
        <w:rPr>
          <w:rFonts w:ascii="Times New Roman" w:hAnsi="Times New Roman"/>
          <w:sz w:val="24"/>
          <w:szCs w:val="24"/>
        </w:rPr>
        <w:t xml:space="preserve">access to </w:t>
      </w:r>
      <w:r w:rsidR="002101EE">
        <w:rPr>
          <w:rFonts w:ascii="Times New Roman" w:hAnsi="Times New Roman"/>
          <w:sz w:val="24"/>
          <w:szCs w:val="24"/>
        </w:rPr>
        <w:t xml:space="preserve">the </w:t>
      </w:r>
      <w:r w:rsidR="00150C7A">
        <w:rPr>
          <w:rFonts w:ascii="Times New Roman" w:hAnsi="Times New Roman"/>
          <w:sz w:val="24"/>
          <w:szCs w:val="24"/>
        </w:rPr>
        <w:t>content</w:t>
      </w:r>
      <w:r w:rsidR="002101EE" w:rsidRPr="002101EE">
        <w:rPr>
          <w:rFonts w:ascii="Times New Roman" w:hAnsi="Times New Roman"/>
          <w:sz w:val="24"/>
          <w:szCs w:val="24"/>
        </w:rPr>
        <w:t xml:space="preserve"> </w:t>
      </w:r>
      <w:r w:rsidR="002101EE">
        <w:rPr>
          <w:rFonts w:ascii="Times New Roman" w:hAnsi="Times New Roman"/>
          <w:sz w:val="24"/>
          <w:szCs w:val="24"/>
        </w:rPr>
        <w:t xml:space="preserve">of, but not </w:t>
      </w:r>
      <w:r w:rsidR="00A2221F">
        <w:rPr>
          <w:rFonts w:ascii="Times New Roman" w:hAnsi="Times New Roman"/>
          <w:sz w:val="24"/>
          <w:szCs w:val="24"/>
        </w:rPr>
        <w:t>the</w:t>
      </w:r>
      <w:r w:rsidR="002101EE">
        <w:rPr>
          <w:rFonts w:ascii="Times New Roman" w:hAnsi="Times New Roman"/>
          <w:sz w:val="24"/>
          <w:szCs w:val="24"/>
        </w:rPr>
        <w:t xml:space="preserve"> login information for, the account</w:t>
      </w:r>
      <w:r w:rsidR="008375FC">
        <w:rPr>
          <w:rFonts w:ascii="Times New Roman" w:hAnsi="Times New Roman"/>
          <w:sz w:val="24"/>
          <w:szCs w:val="24"/>
        </w:rPr>
        <w:t xml:space="preserve"> </w:t>
      </w:r>
      <w:r w:rsidR="003E5DF2">
        <w:rPr>
          <w:rFonts w:ascii="Times New Roman" w:hAnsi="Times New Roman"/>
          <w:sz w:val="24"/>
          <w:szCs w:val="24"/>
        </w:rPr>
        <w:t xml:space="preserve">in order </w:t>
      </w:r>
      <w:r w:rsidR="008D406C">
        <w:rPr>
          <w:rFonts w:ascii="Times New Roman" w:hAnsi="Times New Roman"/>
          <w:sz w:val="24"/>
          <w:szCs w:val="24"/>
        </w:rPr>
        <w:t>to</w:t>
      </w:r>
      <w:r w:rsidR="00162606">
        <w:rPr>
          <w:rFonts w:ascii="Times New Roman" w:hAnsi="Times New Roman"/>
          <w:sz w:val="24"/>
          <w:szCs w:val="24"/>
        </w:rPr>
        <w:t>:</w:t>
      </w:r>
    </w:p>
    <w:p w14:paraId="4DBFFF55" w14:textId="77777777" w:rsidR="00A33133" w:rsidRDefault="00162606" w:rsidP="003E66E9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(A) </w:t>
      </w:r>
      <w:r w:rsidR="00150C7A">
        <w:rPr>
          <w:rFonts w:ascii="Times New Roman" w:hAnsi="Times New Roman"/>
          <w:sz w:val="24"/>
          <w:szCs w:val="24"/>
        </w:rPr>
        <w:t>ensur</w:t>
      </w:r>
      <w:r w:rsidR="008D406C">
        <w:rPr>
          <w:rFonts w:ascii="Times New Roman" w:hAnsi="Times New Roman"/>
          <w:sz w:val="24"/>
          <w:szCs w:val="24"/>
        </w:rPr>
        <w:t>e</w:t>
      </w:r>
      <w:r w:rsidR="00150C7A">
        <w:rPr>
          <w:rFonts w:ascii="Times New Roman" w:hAnsi="Times New Roman"/>
          <w:sz w:val="24"/>
          <w:szCs w:val="24"/>
        </w:rPr>
        <w:t xml:space="preserve"> compliance, or investigat</w:t>
      </w:r>
      <w:r w:rsidR="008D406C">
        <w:rPr>
          <w:rFonts w:ascii="Times New Roman" w:hAnsi="Times New Roman"/>
          <w:sz w:val="24"/>
          <w:szCs w:val="24"/>
        </w:rPr>
        <w:t>e</w:t>
      </w:r>
      <w:r w:rsidR="00150C7A">
        <w:rPr>
          <w:rFonts w:ascii="Times New Roman" w:hAnsi="Times New Roman"/>
          <w:sz w:val="24"/>
          <w:szCs w:val="24"/>
        </w:rPr>
        <w:t xml:space="preserve"> non-compliance</w:t>
      </w:r>
      <w:r w:rsidR="00EF791B">
        <w:rPr>
          <w:rFonts w:ascii="Times New Roman" w:hAnsi="Times New Roman"/>
          <w:sz w:val="24"/>
          <w:szCs w:val="24"/>
        </w:rPr>
        <w:t>,</w:t>
      </w:r>
      <w:r w:rsidR="00150C7A">
        <w:rPr>
          <w:rFonts w:ascii="Times New Roman" w:hAnsi="Times New Roman"/>
          <w:sz w:val="24"/>
          <w:szCs w:val="24"/>
        </w:rPr>
        <w:t xml:space="preserve"> with</w:t>
      </w:r>
      <w:r w:rsidR="007D1B28">
        <w:rPr>
          <w:rFonts w:ascii="Times New Roman" w:hAnsi="Times New Roman"/>
          <w:sz w:val="24"/>
          <w:szCs w:val="24"/>
        </w:rPr>
        <w:t>:</w:t>
      </w:r>
      <w:r w:rsidR="00150C7A">
        <w:rPr>
          <w:rFonts w:ascii="Times New Roman" w:hAnsi="Times New Roman"/>
          <w:sz w:val="24"/>
          <w:szCs w:val="24"/>
        </w:rPr>
        <w:t xml:space="preserve"> </w:t>
      </w:r>
    </w:p>
    <w:p w14:paraId="59B33406" w14:textId="77777777" w:rsidR="00A33133" w:rsidRDefault="00A33133" w:rsidP="007F49F0">
      <w:pPr>
        <w:pStyle w:val="NoSpacing"/>
        <w:widowControl w:val="0"/>
        <w:spacing w:line="48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C51579">
        <w:rPr>
          <w:rFonts w:ascii="Times New Roman" w:hAnsi="Times New Roman"/>
          <w:sz w:val="24"/>
          <w:szCs w:val="24"/>
        </w:rPr>
        <w:t>federal or state</w:t>
      </w:r>
      <w:r w:rsidR="007974AF">
        <w:rPr>
          <w:rFonts w:ascii="Times New Roman" w:hAnsi="Times New Roman"/>
          <w:sz w:val="24"/>
          <w:szCs w:val="24"/>
        </w:rPr>
        <w:t xml:space="preserve"> </w:t>
      </w:r>
      <w:r w:rsidR="001D4711" w:rsidRPr="002B6890">
        <w:rPr>
          <w:rFonts w:ascii="Times New Roman" w:hAnsi="Times New Roman"/>
          <w:sz w:val="24"/>
          <w:szCs w:val="24"/>
        </w:rPr>
        <w:t>law</w:t>
      </w:r>
      <w:r>
        <w:rPr>
          <w:rFonts w:ascii="Times New Roman" w:hAnsi="Times New Roman"/>
          <w:sz w:val="24"/>
          <w:szCs w:val="24"/>
        </w:rPr>
        <w:t>;</w:t>
      </w:r>
      <w:r w:rsidR="00CB0988">
        <w:rPr>
          <w:rFonts w:ascii="Times New Roman" w:hAnsi="Times New Roman"/>
          <w:sz w:val="24"/>
          <w:szCs w:val="24"/>
        </w:rPr>
        <w:t xml:space="preserve"> or</w:t>
      </w:r>
    </w:p>
    <w:p w14:paraId="4ADFBA59" w14:textId="77777777" w:rsidR="00895520" w:rsidRDefault="00A33133" w:rsidP="007F49F0">
      <w:pPr>
        <w:pStyle w:val="NoSpacing"/>
        <w:widowControl w:val="0"/>
        <w:spacing w:line="480" w:lineRule="auto"/>
        <w:ind w:firstLine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an employer prohibition against work-related employee misconduct of which </w:t>
      </w:r>
      <w:r w:rsidR="003F3B9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employee h</w:t>
      </w:r>
      <w:r w:rsidR="00E71A7F">
        <w:rPr>
          <w:rFonts w:ascii="Times New Roman" w:hAnsi="Times New Roman"/>
          <w:sz w:val="24"/>
          <w:szCs w:val="24"/>
        </w:rPr>
        <w:t>as</w:t>
      </w:r>
      <w:r w:rsidR="000A42FB">
        <w:rPr>
          <w:rFonts w:ascii="Times New Roman" w:hAnsi="Times New Roman"/>
          <w:sz w:val="24"/>
          <w:szCs w:val="24"/>
        </w:rPr>
        <w:t xml:space="preserve"> reasonable notice, </w:t>
      </w:r>
      <w:r w:rsidR="008D6C6F">
        <w:rPr>
          <w:rFonts w:ascii="Times New Roman" w:hAnsi="Times New Roman"/>
          <w:sz w:val="24"/>
          <w:szCs w:val="24"/>
        </w:rPr>
        <w:t>which</w:t>
      </w:r>
      <w:r w:rsidR="000A42FB">
        <w:rPr>
          <w:rFonts w:ascii="Times New Roman" w:hAnsi="Times New Roman"/>
          <w:sz w:val="24"/>
          <w:szCs w:val="24"/>
        </w:rPr>
        <w:t xml:space="preserve"> is in a record, and </w:t>
      </w:r>
      <w:r w:rsidR="00667DDB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was not created primarily to gain access to a protected personal online account; </w:t>
      </w:r>
      <w:r w:rsidR="00162606">
        <w:rPr>
          <w:rFonts w:ascii="Times New Roman" w:hAnsi="Times New Roman"/>
          <w:sz w:val="24"/>
          <w:szCs w:val="24"/>
        </w:rPr>
        <w:t>or</w:t>
      </w:r>
    </w:p>
    <w:p w14:paraId="03FCBEF4" w14:textId="77777777" w:rsidR="002B6890" w:rsidRPr="002B6890" w:rsidRDefault="00E6701D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5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F135B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="002B6890">
        <w:rPr>
          <w:rFonts w:ascii="Times New Roman" w:hAnsi="Times New Roman"/>
          <w:sz w:val="24"/>
          <w:szCs w:val="24"/>
        </w:rPr>
        <w:t>protect against</w:t>
      </w:r>
      <w:r w:rsidR="00F23EDB">
        <w:rPr>
          <w:rFonts w:ascii="Times New Roman" w:hAnsi="Times New Roman"/>
          <w:sz w:val="24"/>
          <w:szCs w:val="24"/>
        </w:rPr>
        <w:t>:</w:t>
      </w:r>
    </w:p>
    <w:p w14:paraId="12364938" w14:textId="77777777" w:rsidR="00542E6A" w:rsidRDefault="00E6701D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5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F135B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 w:rsidR="00F23EDB">
        <w:rPr>
          <w:rFonts w:ascii="Times New Roman" w:hAnsi="Times New Roman"/>
          <w:sz w:val="24"/>
          <w:szCs w:val="24"/>
        </w:rPr>
        <w:t>a</w:t>
      </w:r>
      <w:r w:rsidR="00611FE0">
        <w:rPr>
          <w:rFonts w:ascii="Times New Roman" w:hAnsi="Times New Roman"/>
          <w:sz w:val="24"/>
          <w:szCs w:val="24"/>
        </w:rPr>
        <w:t xml:space="preserve"> </w:t>
      </w:r>
      <w:r w:rsidR="001823F6" w:rsidRPr="002B6890">
        <w:rPr>
          <w:rFonts w:ascii="Times New Roman" w:hAnsi="Times New Roman"/>
          <w:sz w:val="24"/>
          <w:szCs w:val="24"/>
        </w:rPr>
        <w:t xml:space="preserve">threat to </w:t>
      </w:r>
      <w:r w:rsidR="005B349B">
        <w:rPr>
          <w:rFonts w:ascii="Times New Roman" w:hAnsi="Times New Roman"/>
          <w:sz w:val="24"/>
          <w:szCs w:val="24"/>
        </w:rPr>
        <w:t>safety</w:t>
      </w:r>
      <w:r w:rsidR="00542E6A">
        <w:rPr>
          <w:rFonts w:ascii="Times New Roman" w:hAnsi="Times New Roman"/>
          <w:sz w:val="24"/>
          <w:szCs w:val="24"/>
        </w:rPr>
        <w:t>;</w:t>
      </w:r>
      <w:r w:rsidR="00611FE0">
        <w:rPr>
          <w:rFonts w:ascii="Times New Roman" w:hAnsi="Times New Roman"/>
          <w:sz w:val="24"/>
          <w:szCs w:val="24"/>
        </w:rPr>
        <w:t xml:space="preserve"> </w:t>
      </w:r>
    </w:p>
    <w:p w14:paraId="47A3B41F" w14:textId="77777777" w:rsidR="002B6890" w:rsidRDefault="00F135B5" w:rsidP="0045047F">
      <w:pPr>
        <w:pStyle w:val="NoSpacing"/>
        <w:widowControl w:val="0"/>
        <w:tabs>
          <w:tab w:val="left" w:pos="1530"/>
        </w:tabs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2E6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 w:rsidR="00542E6A">
        <w:rPr>
          <w:rFonts w:ascii="Times New Roman" w:hAnsi="Times New Roman"/>
          <w:sz w:val="24"/>
          <w:szCs w:val="24"/>
        </w:rPr>
        <w:t xml:space="preserve">) </w:t>
      </w:r>
      <w:r w:rsidR="006F798D">
        <w:rPr>
          <w:rFonts w:ascii="Times New Roman" w:hAnsi="Times New Roman"/>
          <w:sz w:val="24"/>
          <w:szCs w:val="24"/>
        </w:rPr>
        <w:t xml:space="preserve">a threat </w:t>
      </w:r>
      <w:r w:rsidR="005055F4">
        <w:rPr>
          <w:rFonts w:ascii="Times New Roman" w:hAnsi="Times New Roman"/>
          <w:sz w:val="24"/>
          <w:szCs w:val="24"/>
        </w:rPr>
        <w:t xml:space="preserve">to employer </w:t>
      </w:r>
      <w:r w:rsidR="00B02097" w:rsidRPr="002B6890">
        <w:rPr>
          <w:rFonts w:ascii="Times New Roman" w:hAnsi="Times New Roman"/>
          <w:sz w:val="24"/>
          <w:szCs w:val="24"/>
        </w:rPr>
        <w:t>information</w:t>
      </w:r>
      <w:r w:rsidR="00775FB1">
        <w:rPr>
          <w:rFonts w:ascii="Times New Roman" w:hAnsi="Times New Roman"/>
          <w:sz w:val="24"/>
          <w:szCs w:val="24"/>
        </w:rPr>
        <w:t xml:space="preserve"> technology</w:t>
      </w:r>
      <w:r w:rsidR="00B02097" w:rsidRPr="002B6890">
        <w:rPr>
          <w:rFonts w:ascii="Times New Roman" w:hAnsi="Times New Roman"/>
          <w:sz w:val="24"/>
          <w:szCs w:val="24"/>
        </w:rPr>
        <w:t xml:space="preserve"> or</w:t>
      </w:r>
      <w:r w:rsidR="001823F6" w:rsidRPr="002B6890">
        <w:rPr>
          <w:rFonts w:ascii="Times New Roman" w:hAnsi="Times New Roman"/>
          <w:sz w:val="24"/>
          <w:szCs w:val="24"/>
        </w:rPr>
        <w:t xml:space="preserve"> communication</w:t>
      </w:r>
      <w:r w:rsidR="00B02097" w:rsidRPr="002B6890">
        <w:rPr>
          <w:rFonts w:ascii="Times New Roman" w:hAnsi="Times New Roman"/>
          <w:sz w:val="24"/>
          <w:szCs w:val="24"/>
        </w:rPr>
        <w:t>s</w:t>
      </w:r>
      <w:r w:rsidR="005055F4">
        <w:rPr>
          <w:rFonts w:ascii="Times New Roman" w:hAnsi="Times New Roman"/>
          <w:sz w:val="24"/>
          <w:szCs w:val="24"/>
        </w:rPr>
        <w:t xml:space="preserve"> technology systems or </w:t>
      </w:r>
      <w:r w:rsidR="00E14269">
        <w:rPr>
          <w:rFonts w:ascii="Times New Roman" w:hAnsi="Times New Roman"/>
          <w:sz w:val="24"/>
          <w:szCs w:val="24"/>
        </w:rPr>
        <w:t xml:space="preserve">to </w:t>
      </w:r>
      <w:r w:rsidR="00C1500E">
        <w:rPr>
          <w:rFonts w:ascii="Times New Roman" w:hAnsi="Times New Roman"/>
          <w:sz w:val="24"/>
          <w:szCs w:val="24"/>
        </w:rPr>
        <w:t xml:space="preserve">employer </w:t>
      </w:r>
      <w:r w:rsidR="005055F4">
        <w:rPr>
          <w:rFonts w:ascii="Times New Roman" w:hAnsi="Times New Roman"/>
          <w:sz w:val="24"/>
          <w:szCs w:val="24"/>
        </w:rPr>
        <w:t>property</w:t>
      </w:r>
      <w:r w:rsidR="00F23EDB">
        <w:rPr>
          <w:rFonts w:ascii="Times New Roman" w:hAnsi="Times New Roman"/>
          <w:sz w:val="24"/>
          <w:szCs w:val="24"/>
        </w:rPr>
        <w:t>; or</w:t>
      </w:r>
      <w:r w:rsidR="005055F4">
        <w:rPr>
          <w:rFonts w:ascii="Times New Roman" w:hAnsi="Times New Roman"/>
          <w:sz w:val="24"/>
          <w:szCs w:val="24"/>
        </w:rPr>
        <w:t xml:space="preserve">  </w:t>
      </w:r>
    </w:p>
    <w:p w14:paraId="6E41EDBD" w14:textId="77777777" w:rsidR="00E476B1" w:rsidRDefault="00DF7249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35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F135B5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) </w:t>
      </w:r>
      <w:r w:rsidR="002B0FB9" w:rsidRPr="002B6890">
        <w:rPr>
          <w:rFonts w:ascii="Times New Roman" w:hAnsi="Times New Roman"/>
          <w:sz w:val="24"/>
          <w:szCs w:val="24"/>
        </w:rPr>
        <w:t xml:space="preserve">disclosure of information </w:t>
      </w:r>
      <w:r w:rsidR="00EF35FF">
        <w:rPr>
          <w:rFonts w:ascii="Times New Roman" w:hAnsi="Times New Roman"/>
          <w:sz w:val="24"/>
          <w:szCs w:val="24"/>
        </w:rPr>
        <w:t xml:space="preserve">in which </w:t>
      </w:r>
      <w:r w:rsidR="002B0FB9" w:rsidRPr="002B6890">
        <w:rPr>
          <w:rFonts w:ascii="Times New Roman" w:hAnsi="Times New Roman"/>
          <w:sz w:val="24"/>
          <w:szCs w:val="24"/>
        </w:rPr>
        <w:t xml:space="preserve">the </w:t>
      </w:r>
      <w:r w:rsidR="00A6396F">
        <w:rPr>
          <w:rFonts w:ascii="Times New Roman" w:hAnsi="Times New Roman"/>
          <w:sz w:val="24"/>
          <w:szCs w:val="24"/>
        </w:rPr>
        <w:t xml:space="preserve">employer </w:t>
      </w:r>
      <w:r w:rsidR="002B0FB9" w:rsidRPr="002B6890">
        <w:rPr>
          <w:rFonts w:ascii="Times New Roman" w:hAnsi="Times New Roman"/>
          <w:sz w:val="24"/>
          <w:szCs w:val="24"/>
        </w:rPr>
        <w:t xml:space="preserve">has a </w:t>
      </w:r>
      <w:r w:rsidR="002B0FB9" w:rsidRPr="00E476B1">
        <w:rPr>
          <w:rFonts w:ascii="Times New Roman" w:hAnsi="Times New Roman"/>
          <w:sz w:val="24"/>
          <w:szCs w:val="24"/>
        </w:rPr>
        <w:t>proprietary interest</w:t>
      </w:r>
      <w:r w:rsidR="00AC4181" w:rsidRPr="00E476B1">
        <w:rPr>
          <w:rFonts w:ascii="Times New Roman" w:hAnsi="Times New Roman"/>
          <w:sz w:val="24"/>
          <w:szCs w:val="24"/>
        </w:rPr>
        <w:t xml:space="preserve"> or</w:t>
      </w:r>
      <w:r w:rsidR="00234474" w:rsidRPr="00E476B1">
        <w:rPr>
          <w:rFonts w:ascii="Times New Roman" w:hAnsi="Times New Roman"/>
          <w:sz w:val="24"/>
          <w:szCs w:val="24"/>
        </w:rPr>
        <w:t xml:space="preserve"> </w:t>
      </w:r>
      <w:r w:rsidR="00B06B51">
        <w:rPr>
          <w:rFonts w:ascii="Times New Roman" w:hAnsi="Times New Roman"/>
          <w:sz w:val="24"/>
          <w:szCs w:val="24"/>
        </w:rPr>
        <w:t xml:space="preserve">information </w:t>
      </w:r>
      <w:r w:rsidR="00ED0B23">
        <w:rPr>
          <w:rFonts w:ascii="Times New Roman" w:hAnsi="Times New Roman"/>
          <w:sz w:val="24"/>
          <w:szCs w:val="24"/>
        </w:rPr>
        <w:t xml:space="preserve">the employer has </w:t>
      </w:r>
      <w:r w:rsidR="00FE0887" w:rsidRPr="00E476B1">
        <w:rPr>
          <w:rFonts w:ascii="Times New Roman" w:hAnsi="Times New Roman"/>
          <w:sz w:val="24"/>
          <w:szCs w:val="24"/>
        </w:rPr>
        <w:t xml:space="preserve">a legal obligation to </w:t>
      </w:r>
      <w:r w:rsidR="00AC4181" w:rsidRPr="00E476B1">
        <w:rPr>
          <w:rFonts w:ascii="Times New Roman" w:hAnsi="Times New Roman"/>
          <w:sz w:val="24"/>
          <w:szCs w:val="24"/>
        </w:rPr>
        <w:t>keep confidential</w:t>
      </w:r>
      <w:r w:rsidR="00BF31F7">
        <w:rPr>
          <w:rFonts w:ascii="Times New Roman" w:hAnsi="Times New Roman"/>
          <w:sz w:val="24"/>
          <w:szCs w:val="24"/>
        </w:rPr>
        <w:t>.</w:t>
      </w:r>
    </w:p>
    <w:p w14:paraId="724A5BC0" w14:textId="77777777" w:rsidR="000D6E21" w:rsidRPr="00540AE8" w:rsidRDefault="000D6E21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BF31F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="00473B7C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employer</w:t>
      </w:r>
      <w:r w:rsidR="00473B7C">
        <w:rPr>
          <w:rFonts w:ascii="Times New Roman" w:hAnsi="Times New Roman"/>
          <w:sz w:val="24"/>
          <w:szCs w:val="24"/>
        </w:rPr>
        <w:t xml:space="preserve"> that </w:t>
      </w:r>
      <w:r w:rsidR="00F00DCD">
        <w:rPr>
          <w:rFonts w:ascii="Times New Roman" w:hAnsi="Times New Roman"/>
          <w:sz w:val="24"/>
          <w:szCs w:val="24"/>
        </w:rPr>
        <w:t xml:space="preserve">accesses </w:t>
      </w:r>
      <w:r w:rsidR="00473B7C">
        <w:rPr>
          <w:rFonts w:ascii="Times New Roman" w:hAnsi="Times New Roman"/>
          <w:sz w:val="24"/>
          <w:szCs w:val="24"/>
        </w:rPr>
        <w:t xml:space="preserve">employee content </w:t>
      </w:r>
      <w:r w:rsidR="009A6610">
        <w:rPr>
          <w:rFonts w:ascii="Times New Roman" w:hAnsi="Times New Roman"/>
          <w:sz w:val="24"/>
          <w:szCs w:val="24"/>
        </w:rPr>
        <w:t>for a purpose specified in</w:t>
      </w:r>
      <w:r w:rsidR="000941F0">
        <w:rPr>
          <w:rFonts w:ascii="Times New Roman" w:hAnsi="Times New Roman"/>
          <w:sz w:val="24"/>
          <w:szCs w:val="24"/>
        </w:rPr>
        <w:t xml:space="preserve"> </w:t>
      </w:r>
      <w:r w:rsidR="00A964D4">
        <w:rPr>
          <w:rFonts w:ascii="Times New Roman" w:hAnsi="Times New Roman"/>
          <w:sz w:val="24"/>
          <w:szCs w:val="24"/>
        </w:rPr>
        <w:t xml:space="preserve">subsection </w:t>
      </w:r>
      <w:r w:rsidR="00F00DCD">
        <w:rPr>
          <w:rFonts w:ascii="Times New Roman" w:hAnsi="Times New Roman"/>
          <w:sz w:val="24"/>
          <w:szCs w:val="24"/>
        </w:rPr>
        <w:t>(b)</w:t>
      </w:r>
      <w:r w:rsidR="0034245D">
        <w:rPr>
          <w:rFonts w:ascii="Times New Roman" w:hAnsi="Times New Roman"/>
          <w:sz w:val="24"/>
          <w:szCs w:val="24"/>
        </w:rPr>
        <w:t>(</w:t>
      </w:r>
      <w:r w:rsidR="00F00DC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:</w:t>
      </w:r>
    </w:p>
    <w:p w14:paraId="29AECAC4" w14:textId="77777777" w:rsidR="003E66E9" w:rsidRDefault="00BA1E8C" w:rsidP="00E6701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00D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F00DCD">
        <w:rPr>
          <w:rFonts w:ascii="Times New Roman" w:hAnsi="Times New Roman"/>
          <w:sz w:val="24"/>
          <w:szCs w:val="24"/>
        </w:rPr>
        <w:t xml:space="preserve">shall </w:t>
      </w:r>
      <w:r w:rsidR="000D6E21">
        <w:rPr>
          <w:rFonts w:ascii="Times New Roman" w:hAnsi="Times New Roman"/>
          <w:sz w:val="24"/>
          <w:szCs w:val="24"/>
        </w:rPr>
        <w:t xml:space="preserve">attempt </w:t>
      </w:r>
      <w:r w:rsidR="008D406C">
        <w:rPr>
          <w:rFonts w:ascii="Times New Roman" w:hAnsi="Times New Roman"/>
          <w:sz w:val="24"/>
          <w:szCs w:val="24"/>
        </w:rPr>
        <w:t xml:space="preserve">reasonably </w:t>
      </w:r>
      <w:r w:rsidR="000D6E21">
        <w:rPr>
          <w:rFonts w:ascii="Times New Roman" w:hAnsi="Times New Roman"/>
          <w:sz w:val="24"/>
          <w:szCs w:val="24"/>
        </w:rPr>
        <w:t xml:space="preserve">to limit its </w:t>
      </w:r>
      <w:r w:rsidR="00185BE6">
        <w:rPr>
          <w:rFonts w:ascii="Times New Roman" w:hAnsi="Times New Roman"/>
          <w:sz w:val="24"/>
          <w:szCs w:val="24"/>
        </w:rPr>
        <w:t>access</w:t>
      </w:r>
      <w:r w:rsidR="00885859">
        <w:rPr>
          <w:rFonts w:ascii="Times New Roman" w:hAnsi="Times New Roman"/>
          <w:sz w:val="24"/>
          <w:szCs w:val="24"/>
        </w:rPr>
        <w:t xml:space="preserve"> </w:t>
      </w:r>
      <w:r w:rsidR="000D6E21">
        <w:rPr>
          <w:rFonts w:ascii="Times New Roman" w:hAnsi="Times New Roman"/>
          <w:sz w:val="24"/>
          <w:szCs w:val="24"/>
        </w:rPr>
        <w:t xml:space="preserve">to content </w:t>
      </w:r>
      <w:r w:rsidR="0072455A">
        <w:rPr>
          <w:rFonts w:ascii="Times New Roman" w:hAnsi="Times New Roman"/>
          <w:sz w:val="24"/>
          <w:szCs w:val="24"/>
        </w:rPr>
        <w:t xml:space="preserve">that is </w:t>
      </w:r>
      <w:r w:rsidR="000D6E21">
        <w:rPr>
          <w:rFonts w:ascii="Times New Roman" w:hAnsi="Times New Roman"/>
          <w:sz w:val="24"/>
          <w:szCs w:val="24"/>
        </w:rPr>
        <w:t xml:space="preserve">relevant to </w:t>
      </w:r>
      <w:r w:rsidR="009A6610">
        <w:rPr>
          <w:rFonts w:ascii="Times New Roman" w:hAnsi="Times New Roman"/>
          <w:sz w:val="24"/>
          <w:szCs w:val="24"/>
        </w:rPr>
        <w:t xml:space="preserve">the specified </w:t>
      </w:r>
      <w:r w:rsidR="000D6E21">
        <w:rPr>
          <w:rFonts w:ascii="Times New Roman" w:hAnsi="Times New Roman"/>
          <w:sz w:val="24"/>
          <w:szCs w:val="24"/>
        </w:rPr>
        <w:t>purpose</w:t>
      </w:r>
      <w:r w:rsidR="003E66E9">
        <w:rPr>
          <w:rFonts w:ascii="Times New Roman" w:hAnsi="Times New Roman"/>
          <w:sz w:val="24"/>
          <w:szCs w:val="24"/>
        </w:rPr>
        <w:t xml:space="preserve">; </w:t>
      </w:r>
    </w:p>
    <w:p w14:paraId="31A577FA" w14:textId="77777777" w:rsidR="00A4023F" w:rsidRDefault="003E66E9" w:rsidP="00FF3937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00D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F00DCD">
        <w:rPr>
          <w:rFonts w:ascii="Times New Roman" w:hAnsi="Times New Roman"/>
          <w:sz w:val="24"/>
          <w:szCs w:val="24"/>
        </w:rPr>
        <w:t xml:space="preserve">shall </w:t>
      </w:r>
      <w:r w:rsidR="00BA1E8C">
        <w:rPr>
          <w:rFonts w:ascii="Times New Roman" w:hAnsi="Times New Roman"/>
          <w:sz w:val="24"/>
          <w:szCs w:val="24"/>
        </w:rPr>
        <w:t xml:space="preserve">use </w:t>
      </w:r>
      <w:r w:rsidR="00FF3937">
        <w:rPr>
          <w:rFonts w:ascii="Times New Roman" w:hAnsi="Times New Roman"/>
          <w:sz w:val="24"/>
          <w:szCs w:val="24"/>
        </w:rPr>
        <w:t xml:space="preserve">the content </w:t>
      </w:r>
      <w:r w:rsidR="00B36ACE">
        <w:rPr>
          <w:rFonts w:ascii="Times New Roman" w:hAnsi="Times New Roman"/>
          <w:sz w:val="24"/>
          <w:szCs w:val="24"/>
        </w:rPr>
        <w:t xml:space="preserve">only </w:t>
      </w:r>
      <w:r w:rsidR="00BA1E8C">
        <w:rPr>
          <w:rFonts w:ascii="Times New Roman" w:hAnsi="Times New Roman"/>
          <w:sz w:val="24"/>
          <w:szCs w:val="24"/>
        </w:rPr>
        <w:t xml:space="preserve">for </w:t>
      </w:r>
      <w:r w:rsidR="009A6610">
        <w:rPr>
          <w:rFonts w:ascii="Times New Roman" w:hAnsi="Times New Roman"/>
          <w:sz w:val="24"/>
          <w:szCs w:val="24"/>
        </w:rPr>
        <w:t xml:space="preserve">the specified </w:t>
      </w:r>
      <w:r w:rsidR="00BA1E8C">
        <w:rPr>
          <w:rFonts w:ascii="Times New Roman" w:hAnsi="Times New Roman"/>
          <w:sz w:val="24"/>
          <w:szCs w:val="24"/>
        </w:rPr>
        <w:t>purpose</w:t>
      </w:r>
      <w:r w:rsidR="00A4023F">
        <w:rPr>
          <w:rFonts w:ascii="Times New Roman" w:hAnsi="Times New Roman"/>
          <w:sz w:val="24"/>
          <w:szCs w:val="24"/>
        </w:rPr>
        <w:t xml:space="preserve">; and </w:t>
      </w:r>
    </w:p>
    <w:p w14:paraId="33F88332" w14:textId="77777777" w:rsidR="0024790A" w:rsidRDefault="00A4023F" w:rsidP="00FF3937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="008D406C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>not alter the content unless necessary to achieve the specified purpose.</w:t>
      </w:r>
    </w:p>
    <w:p w14:paraId="5FCDD2AE" w14:textId="77777777" w:rsidR="00886CC5" w:rsidRDefault="0024790A" w:rsidP="00886CC5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6CC5">
        <w:rPr>
          <w:rFonts w:ascii="Times New Roman" w:hAnsi="Times New Roman"/>
          <w:sz w:val="24"/>
          <w:szCs w:val="24"/>
        </w:rPr>
        <w:t>(d) An employer that acquires the login information for an employee’s protected personal online account by means of otherwise lawful technology that monitors the employer’s network, or employer-provided devices, for a network security, data confidentiality, or system maintenance purpose:</w:t>
      </w:r>
    </w:p>
    <w:p w14:paraId="76183BEB" w14:textId="77777777" w:rsidR="00886CC5" w:rsidRDefault="00886CC5" w:rsidP="00886CC5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may not use the login information to access or enable another person to access the account; </w:t>
      </w:r>
    </w:p>
    <w:p w14:paraId="1ABF96FE" w14:textId="77777777" w:rsidR="00886CC5" w:rsidRDefault="00886CC5" w:rsidP="00886CC5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shall make a reasonable effort to keep the login information secure; </w:t>
      </w:r>
    </w:p>
    <w:p w14:paraId="4310420D" w14:textId="77777777" w:rsidR="00886CC5" w:rsidRDefault="00886CC5" w:rsidP="00886CC5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unless otherwise provided in paragraph (4), </w:t>
      </w:r>
      <w:r w:rsidRPr="0034035A">
        <w:rPr>
          <w:rFonts w:ascii="Times New Roman" w:hAnsi="Times New Roman"/>
          <w:sz w:val="24"/>
          <w:szCs w:val="24"/>
        </w:rPr>
        <w:t>shall dispose of the login information as soon as</w:t>
      </w:r>
      <w:r>
        <w:rPr>
          <w:rFonts w:ascii="Times New Roman" w:hAnsi="Times New Roman"/>
          <w:sz w:val="24"/>
          <w:szCs w:val="24"/>
        </w:rPr>
        <w:t>, as securely as,</w:t>
      </w:r>
      <w:r w:rsidRPr="0034035A">
        <w:rPr>
          <w:rFonts w:ascii="Times New Roman" w:hAnsi="Times New Roman"/>
          <w:sz w:val="24"/>
          <w:szCs w:val="24"/>
        </w:rPr>
        <w:t xml:space="preserve"> and to the extent </w:t>
      </w:r>
      <w:r>
        <w:rPr>
          <w:rFonts w:ascii="Times New Roman" w:hAnsi="Times New Roman"/>
          <w:sz w:val="24"/>
          <w:szCs w:val="24"/>
        </w:rPr>
        <w:t xml:space="preserve">reasonably </w:t>
      </w:r>
      <w:r w:rsidRPr="0034035A">
        <w:rPr>
          <w:rFonts w:ascii="Times New Roman" w:hAnsi="Times New Roman"/>
          <w:sz w:val="24"/>
          <w:szCs w:val="24"/>
        </w:rPr>
        <w:t>practicable</w:t>
      </w:r>
      <w:r>
        <w:rPr>
          <w:rFonts w:ascii="Times New Roman" w:hAnsi="Times New Roman"/>
          <w:sz w:val="24"/>
          <w:szCs w:val="24"/>
        </w:rPr>
        <w:t>; and</w:t>
      </w:r>
    </w:p>
    <w:p w14:paraId="61C2B3E7" w14:textId="77777777" w:rsidR="005A0AFF" w:rsidRPr="005A0AFF" w:rsidRDefault="00886CC5" w:rsidP="00886CC5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shall, if </w:t>
      </w:r>
      <w:r w:rsidRPr="0034035A">
        <w:rPr>
          <w:rFonts w:ascii="Times New Roman" w:hAnsi="Times New Roman"/>
          <w:sz w:val="24"/>
          <w:szCs w:val="24"/>
        </w:rPr>
        <w:t xml:space="preserve">the employer retains the </w:t>
      </w:r>
      <w:r>
        <w:rPr>
          <w:rFonts w:ascii="Times New Roman" w:hAnsi="Times New Roman"/>
          <w:sz w:val="24"/>
          <w:szCs w:val="24"/>
        </w:rPr>
        <w:t xml:space="preserve">login </w:t>
      </w:r>
      <w:r w:rsidRPr="0034035A">
        <w:rPr>
          <w:rFonts w:ascii="Times New Roman" w:hAnsi="Times New Roman"/>
          <w:sz w:val="24"/>
          <w:szCs w:val="24"/>
        </w:rPr>
        <w:t xml:space="preserve">information for use in an ongoing investigation of an actual or suspected breach of computer, network, or data security, </w:t>
      </w:r>
      <w:r>
        <w:rPr>
          <w:rFonts w:ascii="Times New Roman" w:hAnsi="Times New Roman"/>
          <w:sz w:val="24"/>
          <w:szCs w:val="24"/>
        </w:rPr>
        <w:t>make</w:t>
      </w:r>
      <w:r w:rsidRPr="0034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4035A">
        <w:rPr>
          <w:rFonts w:ascii="Times New Roman" w:hAnsi="Times New Roman"/>
          <w:sz w:val="24"/>
          <w:szCs w:val="24"/>
        </w:rPr>
        <w:t xml:space="preserve">reasonable </w:t>
      </w:r>
      <w:r>
        <w:rPr>
          <w:rFonts w:ascii="Times New Roman" w:hAnsi="Times New Roman"/>
          <w:sz w:val="24"/>
          <w:szCs w:val="24"/>
        </w:rPr>
        <w:t>effort</w:t>
      </w:r>
      <w:r w:rsidRPr="0034035A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keep </w:t>
      </w:r>
      <w:r w:rsidRPr="0034035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login</w:t>
      </w:r>
      <w:r w:rsidRPr="0034035A">
        <w:rPr>
          <w:rFonts w:ascii="Times New Roman" w:hAnsi="Times New Roman"/>
          <w:sz w:val="24"/>
          <w:szCs w:val="24"/>
        </w:rPr>
        <w:t xml:space="preserve"> information </w:t>
      </w:r>
      <w:r>
        <w:rPr>
          <w:rFonts w:ascii="Times New Roman" w:hAnsi="Times New Roman"/>
          <w:sz w:val="24"/>
          <w:szCs w:val="24"/>
        </w:rPr>
        <w:t xml:space="preserve">secure </w:t>
      </w:r>
      <w:r w:rsidRPr="0034035A">
        <w:rPr>
          <w:rFonts w:ascii="Times New Roman" w:hAnsi="Times New Roman"/>
          <w:sz w:val="24"/>
          <w:szCs w:val="24"/>
        </w:rPr>
        <w:t>and dispose of it as soon as</w:t>
      </w:r>
      <w:r>
        <w:rPr>
          <w:rFonts w:ascii="Times New Roman" w:hAnsi="Times New Roman"/>
          <w:sz w:val="24"/>
          <w:szCs w:val="24"/>
        </w:rPr>
        <w:t>, as securely as,</w:t>
      </w:r>
      <w:r w:rsidRPr="005A0AFF">
        <w:rPr>
          <w:rFonts w:ascii="Times New Roman" w:hAnsi="Times New Roman"/>
          <w:sz w:val="24"/>
          <w:szCs w:val="24"/>
        </w:rPr>
        <w:t xml:space="preserve"> </w:t>
      </w:r>
      <w:r w:rsidRPr="005A0AFF">
        <w:rPr>
          <w:rFonts w:ascii="Times New Roman" w:hAnsi="Times New Roman"/>
          <w:sz w:val="24"/>
          <w:szCs w:val="24"/>
        </w:rPr>
        <w:lastRenderedPageBreak/>
        <w:t xml:space="preserve">and to the extent </w:t>
      </w:r>
      <w:r>
        <w:rPr>
          <w:rFonts w:ascii="Times New Roman" w:hAnsi="Times New Roman"/>
          <w:sz w:val="24"/>
          <w:szCs w:val="24"/>
        </w:rPr>
        <w:t xml:space="preserve">reasonably </w:t>
      </w:r>
      <w:r w:rsidRPr="005A0AFF">
        <w:rPr>
          <w:rFonts w:ascii="Times New Roman" w:hAnsi="Times New Roman"/>
          <w:sz w:val="24"/>
          <w:szCs w:val="24"/>
        </w:rPr>
        <w:t>practicable after completing the investigation.</w:t>
      </w:r>
    </w:p>
    <w:p w14:paraId="057C9431" w14:textId="77777777" w:rsidR="00C106BC" w:rsidRDefault="00C106BC" w:rsidP="00C106BC">
      <w:pPr>
        <w:pStyle w:val="NoSpacing"/>
        <w:widowControl w:val="0"/>
        <w:spacing w:line="480" w:lineRule="auto"/>
        <w:ind w:firstLine="720"/>
        <w:rPr>
          <w:rStyle w:val="Heading1Char"/>
          <w:rFonts w:eastAsia="Calibri"/>
          <w:szCs w:val="24"/>
        </w:rPr>
      </w:pPr>
      <w:bookmarkStart w:id="4" w:name="_Toc467060542"/>
      <w:r>
        <w:rPr>
          <w:rStyle w:val="Heading1Char"/>
          <w:rFonts w:eastAsia="Calibri"/>
          <w:szCs w:val="24"/>
        </w:rPr>
        <w:t xml:space="preserve">SECTION </w:t>
      </w:r>
      <w:r w:rsidR="00A210E4">
        <w:rPr>
          <w:rStyle w:val="Heading1Char"/>
          <w:rFonts w:eastAsia="Calibri"/>
          <w:szCs w:val="24"/>
        </w:rPr>
        <w:t>4</w:t>
      </w:r>
      <w:r w:rsidRPr="009C4996">
        <w:rPr>
          <w:rStyle w:val="Heading1Char"/>
          <w:rFonts w:eastAsia="Calibri"/>
          <w:szCs w:val="24"/>
        </w:rPr>
        <w:t xml:space="preserve">.  </w:t>
      </w:r>
      <w:r w:rsidR="00AE5285">
        <w:rPr>
          <w:rStyle w:val="Heading1Char"/>
          <w:rFonts w:eastAsia="Calibri"/>
          <w:szCs w:val="24"/>
        </w:rPr>
        <w:t>PROTECTION OF STUDENT ONLINE ACCOUNT</w:t>
      </w:r>
      <w:r w:rsidR="00682A53">
        <w:rPr>
          <w:rStyle w:val="Heading1Char"/>
          <w:rFonts w:eastAsia="Calibri"/>
          <w:szCs w:val="24"/>
        </w:rPr>
        <w:t>.</w:t>
      </w:r>
      <w:bookmarkEnd w:id="4"/>
    </w:p>
    <w:p w14:paraId="174DC52A" w14:textId="77777777" w:rsidR="00B32A80" w:rsidRDefault="00DD6962" w:rsidP="0066459B">
      <w:pPr>
        <w:spacing w:line="480" w:lineRule="auto"/>
        <w:rPr>
          <w:szCs w:val="24"/>
        </w:rPr>
      </w:pPr>
      <w:r>
        <w:tab/>
      </w:r>
      <w:r w:rsidR="00C106BC" w:rsidRPr="00DD6962">
        <w:t xml:space="preserve">(a) </w:t>
      </w:r>
      <w:r w:rsidR="00936C9A" w:rsidRPr="00936C9A">
        <w:t xml:space="preserve">Subject to the exceptions in subsection (b), </w:t>
      </w:r>
      <w:r w:rsidR="00936C9A">
        <w:t>a</w:t>
      </w:r>
      <w:r w:rsidR="005260FF">
        <w:rPr>
          <w:szCs w:val="24"/>
        </w:rPr>
        <w:t>n educational institution may not</w:t>
      </w:r>
      <w:r w:rsidR="00B32A80">
        <w:rPr>
          <w:szCs w:val="24"/>
        </w:rPr>
        <w:t>:</w:t>
      </w:r>
    </w:p>
    <w:p w14:paraId="1D9199ED" w14:textId="77777777" w:rsidR="005260FF" w:rsidRDefault="00B32A80" w:rsidP="0066459B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(1) </w:t>
      </w:r>
      <w:r w:rsidR="005260FF">
        <w:rPr>
          <w:szCs w:val="24"/>
        </w:rPr>
        <w:t>require, coerce, or request a student to:</w:t>
      </w:r>
    </w:p>
    <w:p w14:paraId="75CADF61" w14:textId="77777777" w:rsidR="005260FF" w:rsidRDefault="005260FF" w:rsidP="005260FF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5B26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disclose the login information for a protected personal online account; </w:t>
      </w:r>
    </w:p>
    <w:p w14:paraId="02E8749E" w14:textId="77777777" w:rsidR="005260FF" w:rsidRDefault="005260FF" w:rsidP="005260FF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5B26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disclose the content of </w:t>
      </w:r>
      <w:r w:rsidR="008D406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account</w:t>
      </w:r>
      <w:r w:rsidR="00BC5B26">
        <w:rPr>
          <w:rFonts w:ascii="Times New Roman" w:hAnsi="Times New Roman"/>
          <w:sz w:val="24"/>
          <w:szCs w:val="24"/>
        </w:rPr>
        <w:t xml:space="preserve">, </w:t>
      </w:r>
      <w:r w:rsidR="007536EA">
        <w:rPr>
          <w:rFonts w:ascii="Times New Roman" w:hAnsi="Times New Roman"/>
          <w:sz w:val="24"/>
          <w:szCs w:val="24"/>
        </w:rPr>
        <w:t xml:space="preserve">except that </w:t>
      </w:r>
      <w:r w:rsidR="00BC5B26">
        <w:rPr>
          <w:rFonts w:ascii="Times New Roman" w:hAnsi="Times New Roman"/>
          <w:sz w:val="24"/>
          <w:szCs w:val="24"/>
        </w:rPr>
        <w:t xml:space="preserve">an educational institution may request a student </w:t>
      </w:r>
      <w:r w:rsidR="00BC5B26" w:rsidRPr="00BC5B26">
        <w:rPr>
          <w:rFonts w:ascii="Times New Roman" w:hAnsi="Times New Roman"/>
          <w:sz w:val="24"/>
          <w:szCs w:val="24"/>
        </w:rPr>
        <w:t xml:space="preserve">to add the educational institution to, or </w:t>
      </w:r>
      <w:r w:rsidR="00BC5B26">
        <w:rPr>
          <w:rFonts w:ascii="Times New Roman" w:hAnsi="Times New Roman"/>
          <w:sz w:val="24"/>
          <w:szCs w:val="24"/>
        </w:rPr>
        <w:t xml:space="preserve">not remove </w:t>
      </w:r>
      <w:r w:rsidR="00BC5B26" w:rsidRPr="00BC5B26">
        <w:rPr>
          <w:rFonts w:ascii="Times New Roman" w:hAnsi="Times New Roman"/>
          <w:sz w:val="24"/>
          <w:szCs w:val="24"/>
        </w:rPr>
        <w:t xml:space="preserve">the educational institution from, the set of persons </w:t>
      </w:r>
      <w:r w:rsidR="007536EA">
        <w:rPr>
          <w:rFonts w:ascii="Times New Roman" w:hAnsi="Times New Roman"/>
          <w:sz w:val="24"/>
          <w:szCs w:val="24"/>
        </w:rPr>
        <w:t xml:space="preserve">to </w:t>
      </w:r>
      <w:r w:rsidR="008D406C">
        <w:rPr>
          <w:rFonts w:ascii="Times New Roman" w:hAnsi="Times New Roman"/>
          <w:sz w:val="24"/>
          <w:szCs w:val="24"/>
        </w:rPr>
        <w:t xml:space="preserve">which </w:t>
      </w:r>
      <w:r w:rsidR="007536EA">
        <w:rPr>
          <w:rFonts w:ascii="Times New Roman" w:hAnsi="Times New Roman"/>
          <w:sz w:val="24"/>
          <w:szCs w:val="24"/>
        </w:rPr>
        <w:t xml:space="preserve">the student grants </w:t>
      </w:r>
      <w:r w:rsidR="00BC5B26" w:rsidRPr="00BC5B26">
        <w:rPr>
          <w:rFonts w:ascii="Times New Roman" w:hAnsi="Times New Roman"/>
          <w:sz w:val="24"/>
          <w:szCs w:val="24"/>
        </w:rPr>
        <w:t xml:space="preserve">access to the </w:t>
      </w:r>
      <w:r w:rsidR="0035427C">
        <w:rPr>
          <w:rFonts w:ascii="Times New Roman" w:hAnsi="Times New Roman"/>
          <w:sz w:val="24"/>
          <w:szCs w:val="24"/>
        </w:rPr>
        <w:t>content</w:t>
      </w:r>
      <w:r w:rsidR="00BC5B26" w:rsidRPr="00BC5B26">
        <w:rPr>
          <w:rFonts w:ascii="Times New Roman" w:hAnsi="Times New Roman"/>
          <w:sz w:val="24"/>
          <w:szCs w:val="24"/>
        </w:rPr>
        <w:t>;</w:t>
      </w:r>
    </w:p>
    <w:p w14:paraId="2ACE85ED" w14:textId="77777777" w:rsidR="005260FF" w:rsidRDefault="00BC5B26" w:rsidP="009A6695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 w:rsidR="005260FF">
        <w:rPr>
          <w:rFonts w:ascii="Times New Roman" w:hAnsi="Times New Roman"/>
          <w:sz w:val="24"/>
          <w:szCs w:val="24"/>
        </w:rPr>
        <w:t xml:space="preserve"> </w:t>
      </w:r>
      <w:r w:rsidR="00266523">
        <w:rPr>
          <w:rFonts w:ascii="Times New Roman" w:hAnsi="Times New Roman"/>
          <w:sz w:val="24"/>
          <w:szCs w:val="24"/>
        </w:rPr>
        <w:t xml:space="preserve">alter the settings of the </w:t>
      </w:r>
      <w:r w:rsidR="00266523" w:rsidRPr="00FC7355">
        <w:rPr>
          <w:rFonts w:ascii="Times New Roman" w:hAnsi="Times New Roman"/>
          <w:sz w:val="24"/>
          <w:szCs w:val="24"/>
        </w:rPr>
        <w:t>account</w:t>
      </w:r>
      <w:r w:rsidR="00D93DAC">
        <w:rPr>
          <w:rFonts w:ascii="Times New Roman" w:hAnsi="Times New Roman"/>
          <w:sz w:val="24"/>
          <w:szCs w:val="24"/>
        </w:rPr>
        <w:t xml:space="preserve"> </w:t>
      </w:r>
      <w:r w:rsidR="00823A43">
        <w:rPr>
          <w:rFonts w:ascii="Times New Roman" w:hAnsi="Times New Roman"/>
          <w:sz w:val="24"/>
          <w:szCs w:val="24"/>
        </w:rPr>
        <w:t xml:space="preserve">in a manner that makes </w:t>
      </w:r>
      <w:r w:rsidR="00266523">
        <w:rPr>
          <w:rFonts w:ascii="Times New Roman" w:hAnsi="Times New Roman"/>
          <w:sz w:val="24"/>
          <w:szCs w:val="24"/>
        </w:rPr>
        <w:t xml:space="preserve">the login information for or content of </w:t>
      </w:r>
      <w:r w:rsidR="000D29F9">
        <w:rPr>
          <w:rFonts w:ascii="Times New Roman" w:hAnsi="Times New Roman"/>
          <w:sz w:val="24"/>
          <w:szCs w:val="24"/>
        </w:rPr>
        <w:t xml:space="preserve">the </w:t>
      </w:r>
      <w:r w:rsidR="00266523">
        <w:rPr>
          <w:rFonts w:ascii="Times New Roman" w:hAnsi="Times New Roman"/>
          <w:sz w:val="24"/>
          <w:szCs w:val="24"/>
        </w:rPr>
        <w:t>account more accessible to others; or</w:t>
      </w:r>
    </w:p>
    <w:p w14:paraId="4FF4953D" w14:textId="77777777" w:rsidR="00C106BC" w:rsidRDefault="005260FF" w:rsidP="009A6695">
      <w:pPr>
        <w:pStyle w:val="NoSpacing"/>
        <w:widowControl w:val="0"/>
        <w:spacing w:line="480" w:lineRule="auto"/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5B26"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2A5">
        <w:rPr>
          <w:rFonts w:ascii="Times New Roman" w:hAnsi="Times New Roman"/>
          <w:sz w:val="24"/>
          <w:szCs w:val="24"/>
        </w:rPr>
        <w:t xml:space="preserve">access </w:t>
      </w:r>
      <w:r w:rsidR="00EF791B">
        <w:rPr>
          <w:rFonts w:ascii="Times New Roman" w:hAnsi="Times New Roman"/>
          <w:sz w:val="24"/>
          <w:szCs w:val="24"/>
        </w:rPr>
        <w:t xml:space="preserve">the </w:t>
      </w:r>
      <w:r w:rsidRPr="006B52A5">
        <w:rPr>
          <w:rFonts w:ascii="Times New Roman" w:hAnsi="Times New Roman"/>
          <w:sz w:val="24"/>
          <w:szCs w:val="24"/>
        </w:rPr>
        <w:t xml:space="preserve">account in the </w:t>
      </w:r>
      <w:r>
        <w:rPr>
          <w:rFonts w:ascii="Times New Roman" w:hAnsi="Times New Roman"/>
          <w:sz w:val="24"/>
          <w:szCs w:val="24"/>
        </w:rPr>
        <w:t xml:space="preserve">presence of the educational institution </w:t>
      </w:r>
      <w:r w:rsidRPr="006B52A5">
        <w:rPr>
          <w:rFonts w:ascii="Times New Roman" w:hAnsi="Times New Roman"/>
          <w:sz w:val="24"/>
          <w:szCs w:val="24"/>
        </w:rPr>
        <w:t xml:space="preserve">in a manner that enables the </w:t>
      </w:r>
      <w:r>
        <w:rPr>
          <w:rFonts w:ascii="Times New Roman" w:hAnsi="Times New Roman"/>
          <w:sz w:val="24"/>
          <w:szCs w:val="24"/>
        </w:rPr>
        <w:t>educational institution</w:t>
      </w:r>
      <w:r w:rsidRPr="006B52A5">
        <w:rPr>
          <w:rFonts w:ascii="Times New Roman" w:hAnsi="Times New Roman"/>
          <w:sz w:val="24"/>
          <w:szCs w:val="24"/>
        </w:rPr>
        <w:t xml:space="preserve"> to observe the </w:t>
      </w:r>
      <w:r w:rsidR="00761D71">
        <w:rPr>
          <w:rFonts w:ascii="Times New Roman" w:hAnsi="Times New Roman"/>
          <w:sz w:val="24"/>
          <w:szCs w:val="24"/>
        </w:rPr>
        <w:t xml:space="preserve">login information for or </w:t>
      </w:r>
      <w:r>
        <w:rPr>
          <w:rFonts w:ascii="Times New Roman" w:hAnsi="Times New Roman"/>
          <w:sz w:val="24"/>
          <w:szCs w:val="24"/>
        </w:rPr>
        <w:t>content</w:t>
      </w:r>
      <w:r w:rsidR="00A44628">
        <w:rPr>
          <w:rFonts w:ascii="Times New Roman" w:hAnsi="Times New Roman"/>
          <w:sz w:val="24"/>
          <w:szCs w:val="24"/>
        </w:rPr>
        <w:t xml:space="preserve"> of th</w:t>
      </w:r>
      <w:r w:rsidR="000D29F9">
        <w:rPr>
          <w:rFonts w:ascii="Times New Roman" w:hAnsi="Times New Roman"/>
          <w:sz w:val="24"/>
          <w:szCs w:val="24"/>
        </w:rPr>
        <w:t>e</w:t>
      </w:r>
      <w:r w:rsidR="00A44628">
        <w:rPr>
          <w:rFonts w:ascii="Times New Roman" w:hAnsi="Times New Roman"/>
          <w:sz w:val="24"/>
          <w:szCs w:val="24"/>
        </w:rPr>
        <w:t xml:space="preserve"> account</w:t>
      </w:r>
      <w:r w:rsidR="000202DA">
        <w:rPr>
          <w:rFonts w:ascii="Times New Roman" w:hAnsi="Times New Roman"/>
          <w:sz w:val="24"/>
          <w:szCs w:val="24"/>
        </w:rPr>
        <w:t xml:space="preserve">; </w:t>
      </w:r>
      <w:r w:rsidR="00B32A80">
        <w:rPr>
          <w:rFonts w:ascii="Times New Roman" w:hAnsi="Times New Roman"/>
          <w:sz w:val="24"/>
          <w:szCs w:val="24"/>
        </w:rPr>
        <w:t>or</w:t>
      </w:r>
      <w:r w:rsidR="00BC5B26">
        <w:rPr>
          <w:rFonts w:ascii="Times New Roman" w:hAnsi="Times New Roman"/>
          <w:sz w:val="24"/>
          <w:szCs w:val="24"/>
        </w:rPr>
        <w:t xml:space="preserve"> </w:t>
      </w:r>
    </w:p>
    <w:p w14:paraId="750E2238" w14:textId="77777777" w:rsidR="00E900C7" w:rsidRDefault="00C106BC" w:rsidP="005414B3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(2) take</w:t>
      </w:r>
      <w:r w:rsidR="00EF79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threaten to take</w:t>
      </w:r>
      <w:r w:rsidR="00EF79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816261">
        <w:rPr>
          <w:rFonts w:ascii="Times New Roman" w:hAnsi="Times New Roman"/>
          <w:sz w:val="24"/>
          <w:szCs w:val="24"/>
        </w:rPr>
        <w:t>dverse action against a student</w:t>
      </w:r>
      <w:r>
        <w:rPr>
          <w:rFonts w:ascii="Times New Roman" w:hAnsi="Times New Roman"/>
          <w:sz w:val="24"/>
          <w:szCs w:val="24"/>
        </w:rPr>
        <w:t xml:space="preserve"> </w:t>
      </w:r>
      <w:r w:rsidR="00CB4C72">
        <w:rPr>
          <w:rFonts w:ascii="Times New Roman" w:hAnsi="Times New Roman"/>
          <w:sz w:val="24"/>
          <w:szCs w:val="24"/>
        </w:rPr>
        <w:t xml:space="preserve">for </w:t>
      </w:r>
      <w:r w:rsidR="000D29F9">
        <w:rPr>
          <w:rFonts w:ascii="Times New Roman" w:hAnsi="Times New Roman"/>
          <w:sz w:val="24"/>
          <w:szCs w:val="24"/>
        </w:rPr>
        <w:t>failure to comply with</w:t>
      </w:r>
      <w:r w:rsidR="00E900C7">
        <w:rPr>
          <w:rFonts w:ascii="Times New Roman" w:hAnsi="Times New Roman"/>
          <w:sz w:val="24"/>
          <w:szCs w:val="24"/>
        </w:rPr>
        <w:t>:</w:t>
      </w:r>
    </w:p>
    <w:p w14:paraId="3A43AF1D" w14:textId="77777777" w:rsidR="00E900C7" w:rsidRDefault="00E900C7" w:rsidP="009120DE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0D29F9">
        <w:rPr>
          <w:rFonts w:ascii="Times New Roman" w:hAnsi="Times New Roman"/>
          <w:sz w:val="24"/>
          <w:szCs w:val="24"/>
        </w:rPr>
        <w:t xml:space="preserve"> an educational institution </w:t>
      </w:r>
      <w:r w:rsidR="00BC5B26">
        <w:rPr>
          <w:rFonts w:ascii="Times New Roman" w:hAnsi="Times New Roman"/>
          <w:sz w:val="24"/>
          <w:szCs w:val="24"/>
        </w:rPr>
        <w:t xml:space="preserve">requirement, coercive </w:t>
      </w:r>
      <w:r w:rsidR="000D29F9">
        <w:rPr>
          <w:rFonts w:ascii="Times New Roman" w:hAnsi="Times New Roman"/>
          <w:sz w:val="24"/>
          <w:szCs w:val="24"/>
        </w:rPr>
        <w:t>action</w:t>
      </w:r>
      <w:r w:rsidR="00BC5B26">
        <w:rPr>
          <w:rFonts w:ascii="Times New Roman" w:hAnsi="Times New Roman"/>
          <w:sz w:val="24"/>
          <w:szCs w:val="24"/>
        </w:rPr>
        <w:t>, or request</w:t>
      </w:r>
      <w:r>
        <w:rPr>
          <w:rFonts w:ascii="Times New Roman" w:hAnsi="Times New Roman"/>
          <w:sz w:val="24"/>
          <w:szCs w:val="24"/>
        </w:rPr>
        <w:t>,</w:t>
      </w:r>
      <w:r w:rsidR="000D29F9">
        <w:rPr>
          <w:rFonts w:ascii="Times New Roman" w:hAnsi="Times New Roman"/>
          <w:sz w:val="24"/>
          <w:szCs w:val="24"/>
        </w:rPr>
        <w:t xml:space="preserve"> that violates </w:t>
      </w:r>
      <w:r>
        <w:rPr>
          <w:rFonts w:ascii="Times New Roman" w:hAnsi="Times New Roman"/>
          <w:sz w:val="24"/>
          <w:szCs w:val="24"/>
        </w:rPr>
        <w:t xml:space="preserve">paragraph </w:t>
      </w:r>
      <w:r w:rsidR="00C106BC" w:rsidRPr="009C4996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;</w:t>
      </w:r>
      <w:r w:rsidR="00881E46">
        <w:rPr>
          <w:rFonts w:ascii="Times New Roman" w:hAnsi="Times New Roman"/>
          <w:sz w:val="24"/>
          <w:szCs w:val="24"/>
        </w:rPr>
        <w:t xml:space="preserve"> or </w:t>
      </w:r>
    </w:p>
    <w:p w14:paraId="51A1AD3F" w14:textId="77777777" w:rsidR="00C106BC" w:rsidRDefault="00E900C7" w:rsidP="009120DE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881E46">
        <w:rPr>
          <w:rFonts w:ascii="Times New Roman" w:hAnsi="Times New Roman"/>
          <w:sz w:val="24"/>
          <w:szCs w:val="24"/>
        </w:rPr>
        <w:t xml:space="preserve">an educational institution request under </w:t>
      </w:r>
      <w:r>
        <w:rPr>
          <w:rFonts w:ascii="Times New Roman" w:hAnsi="Times New Roman"/>
          <w:sz w:val="24"/>
          <w:szCs w:val="24"/>
        </w:rPr>
        <w:t xml:space="preserve">paragraph </w:t>
      </w:r>
      <w:r w:rsidR="00881E46">
        <w:rPr>
          <w:rFonts w:ascii="Times New Roman" w:hAnsi="Times New Roman"/>
          <w:sz w:val="24"/>
          <w:szCs w:val="24"/>
        </w:rPr>
        <w:t xml:space="preserve">(1)(B) to add the educational institution to, or not remove the educational institution from, the set of persons to </w:t>
      </w:r>
      <w:r w:rsidR="003C58FC">
        <w:rPr>
          <w:rFonts w:ascii="Times New Roman" w:hAnsi="Times New Roman"/>
          <w:sz w:val="24"/>
          <w:szCs w:val="24"/>
        </w:rPr>
        <w:t xml:space="preserve">which </w:t>
      </w:r>
      <w:r w:rsidR="00881E46">
        <w:rPr>
          <w:rFonts w:ascii="Times New Roman" w:hAnsi="Times New Roman"/>
          <w:sz w:val="24"/>
          <w:szCs w:val="24"/>
        </w:rPr>
        <w:t>the student grants access to the content</w:t>
      </w:r>
      <w:r w:rsidR="003C58FC">
        <w:rPr>
          <w:rFonts w:ascii="Times New Roman" w:hAnsi="Times New Roman"/>
          <w:sz w:val="24"/>
          <w:szCs w:val="24"/>
        </w:rPr>
        <w:t xml:space="preserve"> of a protected personal online account</w:t>
      </w:r>
      <w:r w:rsidR="00C106BC" w:rsidRPr="009C4996">
        <w:rPr>
          <w:rFonts w:ascii="Times New Roman" w:hAnsi="Times New Roman"/>
          <w:sz w:val="24"/>
          <w:szCs w:val="24"/>
        </w:rPr>
        <w:t>.</w:t>
      </w:r>
    </w:p>
    <w:p w14:paraId="42802F31" w14:textId="77777777" w:rsidR="00C106BC" w:rsidRDefault="00C106BC" w:rsidP="00C106BC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(b</w:t>
      </w:r>
      <w:r w:rsidRPr="00E670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91B">
        <w:rPr>
          <w:rFonts w:ascii="Times New Roman" w:hAnsi="Times New Roman"/>
          <w:sz w:val="24"/>
          <w:szCs w:val="24"/>
        </w:rPr>
        <w:t>Nothing in s</w:t>
      </w:r>
      <w:r w:rsidR="005075A4">
        <w:rPr>
          <w:rFonts w:ascii="Times New Roman" w:hAnsi="Times New Roman"/>
          <w:sz w:val="24"/>
          <w:szCs w:val="24"/>
        </w:rPr>
        <w:t xml:space="preserve">ubsection (a) </w:t>
      </w:r>
      <w:r w:rsidR="00997638">
        <w:rPr>
          <w:rFonts w:ascii="Times New Roman" w:hAnsi="Times New Roman"/>
          <w:sz w:val="24"/>
          <w:szCs w:val="24"/>
        </w:rPr>
        <w:t xml:space="preserve">shall prevent an </w:t>
      </w:r>
      <w:r w:rsidR="00B32A80">
        <w:rPr>
          <w:rFonts w:ascii="Times New Roman" w:hAnsi="Times New Roman"/>
          <w:sz w:val="24"/>
          <w:szCs w:val="24"/>
        </w:rPr>
        <w:t>educational institution</w:t>
      </w:r>
      <w:r w:rsidR="00997638">
        <w:rPr>
          <w:rFonts w:ascii="Times New Roman" w:hAnsi="Times New Roman"/>
          <w:sz w:val="24"/>
          <w:szCs w:val="24"/>
        </w:rPr>
        <w:t xml:space="preserve"> from</w:t>
      </w:r>
      <w:r w:rsidR="009F6479">
        <w:rPr>
          <w:rFonts w:ascii="Times New Roman" w:hAnsi="Times New Roman"/>
          <w:sz w:val="24"/>
          <w:szCs w:val="24"/>
        </w:rPr>
        <w:t>:</w:t>
      </w:r>
    </w:p>
    <w:p w14:paraId="4A9F3474" w14:textId="77777777" w:rsidR="005075A4" w:rsidRDefault="00C106BC" w:rsidP="00C106BC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="005075A4">
        <w:rPr>
          <w:rFonts w:ascii="Times New Roman" w:hAnsi="Times New Roman"/>
          <w:sz w:val="24"/>
          <w:szCs w:val="24"/>
        </w:rPr>
        <w:t xml:space="preserve">accessing information about a student that is publicly available; </w:t>
      </w:r>
    </w:p>
    <w:p w14:paraId="58AC352F" w14:textId="77777777" w:rsidR="00C106BC" w:rsidRDefault="005075A4" w:rsidP="00184434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complying </w:t>
      </w:r>
      <w:r w:rsidR="00C106BC" w:rsidRPr="00322AE5">
        <w:rPr>
          <w:rFonts w:ascii="Times New Roman" w:hAnsi="Times New Roman"/>
          <w:sz w:val="24"/>
          <w:szCs w:val="24"/>
        </w:rPr>
        <w:t xml:space="preserve">with </w:t>
      </w:r>
      <w:r w:rsidR="0006546F">
        <w:rPr>
          <w:rFonts w:ascii="Times New Roman" w:hAnsi="Times New Roman"/>
          <w:sz w:val="24"/>
          <w:szCs w:val="24"/>
        </w:rPr>
        <w:t xml:space="preserve">a </w:t>
      </w:r>
      <w:r w:rsidR="00C51579">
        <w:rPr>
          <w:rFonts w:ascii="Times New Roman" w:hAnsi="Times New Roman"/>
          <w:sz w:val="24"/>
          <w:szCs w:val="24"/>
        </w:rPr>
        <w:t>federal or state</w:t>
      </w:r>
      <w:r w:rsidR="00C106BC">
        <w:rPr>
          <w:rFonts w:ascii="Times New Roman" w:hAnsi="Times New Roman"/>
          <w:sz w:val="24"/>
          <w:szCs w:val="24"/>
        </w:rPr>
        <w:t xml:space="preserve"> law</w:t>
      </w:r>
      <w:r w:rsidR="0006546F">
        <w:rPr>
          <w:rFonts w:ascii="Times New Roman" w:hAnsi="Times New Roman"/>
          <w:sz w:val="24"/>
          <w:szCs w:val="24"/>
        </w:rPr>
        <w:t xml:space="preserve">, </w:t>
      </w:r>
      <w:r w:rsidR="002E6E2D">
        <w:rPr>
          <w:rFonts w:ascii="Times New Roman" w:hAnsi="Times New Roman"/>
          <w:sz w:val="24"/>
          <w:szCs w:val="24"/>
        </w:rPr>
        <w:t>court order</w:t>
      </w:r>
      <w:r w:rsidR="006F2016">
        <w:rPr>
          <w:rFonts w:ascii="Times New Roman" w:hAnsi="Times New Roman"/>
          <w:sz w:val="24"/>
          <w:szCs w:val="24"/>
        </w:rPr>
        <w:t xml:space="preserve">, or </w:t>
      </w:r>
      <w:r w:rsidR="0006546F">
        <w:rPr>
          <w:rFonts w:ascii="Times New Roman" w:hAnsi="Times New Roman"/>
          <w:sz w:val="24"/>
          <w:szCs w:val="24"/>
        </w:rPr>
        <w:t xml:space="preserve">rule </w:t>
      </w:r>
      <w:r w:rsidR="006F2016">
        <w:rPr>
          <w:rFonts w:ascii="Times New Roman" w:hAnsi="Times New Roman"/>
          <w:sz w:val="24"/>
          <w:szCs w:val="24"/>
        </w:rPr>
        <w:t xml:space="preserve">of a self-regulatory </w:t>
      </w:r>
      <w:r w:rsidR="006F2016">
        <w:rPr>
          <w:rFonts w:ascii="Times New Roman" w:hAnsi="Times New Roman"/>
          <w:sz w:val="24"/>
          <w:szCs w:val="24"/>
        </w:rPr>
        <w:lastRenderedPageBreak/>
        <w:t xml:space="preserve">organization </w:t>
      </w:r>
      <w:r w:rsidR="00FD32E7">
        <w:rPr>
          <w:rFonts w:ascii="Times New Roman" w:hAnsi="Times New Roman"/>
          <w:sz w:val="24"/>
          <w:szCs w:val="24"/>
        </w:rPr>
        <w:t>established by federal or state statute</w:t>
      </w:r>
      <w:r w:rsidR="006F2016">
        <w:rPr>
          <w:rFonts w:ascii="Times New Roman" w:hAnsi="Times New Roman"/>
          <w:sz w:val="24"/>
          <w:szCs w:val="24"/>
        </w:rPr>
        <w:t>;</w:t>
      </w:r>
      <w:r w:rsidR="009F6479">
        <w:rPr>
          <w:rFonts w:ascii="Times New Roman" w:hAnsi="Times New Roman"/>
          <w:sz w:val="24"/>
          <w:szCs w:val="24"/>
        </w:rPr>
        <w:t xml:space="preserve"> or</w:t>
      </w:r>
    </w:p>
    <w:p w14:paraId="61812D41" w14:textId="77777777" w:rsidR="009F6479" w:rsidRDefault="00C106BC" w:rsidP="009F6479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075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5075A4">
        <w:rPr>
          <w:rFonts w:ascii="Times New Roman" w:hAnsi="Times New Roman"/>
          <w:sz w:val="24"/>
          <w:szCs w:val="24"/>
        </w:rPr>
        <w:t>requiring or requesting</w:t>
      </w:r>
      <w:r w:rsidR="009F6479">
        <w:rPr>
          <w:rFonts w:ascii="Times New Roman" w:hAnsi="Times New Roman"/>
          <w:sz w:val="24"/>
          <w:szCs w:val="24"/>
        </w:rPr>
        <w:t>, based on specific</w:t>
      </w:r>
      <w:r w:rsidR="00B749EC">
        <w:rPr>
          <w:rFonts w:ascii="Times New Roman" w:hAnsi="Times New Roman"/>
          <w:sz w:val="24"/>
          <w:szCs w:val="24"/>
        </w:rPr>
        <w:t xml:space="preserve"> </w:t>
      </w:r>
      <w:r w:rsidR="00AC1ECC">
        <w:rPr>
          <w:rFonts w:ascii="Times New Roman" w:hAnsi="Times New Roman"/>
          <w:sz w:val="24"/>
          <w:szCs w:val="24"/>
        </w:rPr>
        <w:t xml:space="preserve">facts </w:t>
      </w:r>
      <w:r w:rsidR="009F6479">
        <w:rPr>
          <w:rFonts w:ascii="Times New Roman" w:hAnsi="Times New Roman"/>
          <w:sz w:val="24"/>
          <w:szCs w:val="24"/>
        </w:rPr>
        <w:t xml:space="preserve">about the student’s protected personal online account, </w:t>
      </w:r>
      <w:r w:rsidR="005075A4">
        <w:rPr>
          <w:rFonts w:ascii="Times New Roman" w:hAnsi="Times New Roman"/>
          <w:sz w:val="24"/>
          <w:szCs w:val="24"/>
        </w:rPr>
        <w:t xml:space="preserve">access to </w:t>
      </w:r>
      <w:r w:rsidR="002101EE">
        <w:rPr>
          <w:rFonts w:ascii="Times New Roman" w:hAnsi="Times New Roman"/>
          <w:sz w:val="24"/>
          <w:szCs w:val="24"/>
        </w:rPr>
        <w:t xml:space="preserve">the </w:t>
      </w:r>
      <w:r w:rsidR="005075A4">
        <w:rPr>
          <w:rFonts w:ascii="Times New Roman" w:hAnsi="Times New Roman"/>
          <w:sz w:val="24"/>
          <w:szCs w:val="24"/>
        </w:rPr>
        <w:t>content</w:t>
      </w:r>
      <w:r w:rsidR="002101EE" w:rsidRPr="002101EE">
        <w:rPr>
          <w:rFonts w:ascii="Times New Roman" w:hAnsi="Times New Roman"/>
          <w:sz w:val="24"/>
          <w:szCs w:val="24"/>
        </w:rPr>
        <w:t xml:space="preserve"> </w:t>
      </w:r>
      <w:r w:rsidR="002101EE">
        <w:rPr>
          <w:rFonts w:ascii="Times New Roman" w:hAnsi="Times New Roman"/>
          <w:sz w:val="24"/>
          <w:szCs w:val="24"/>
        </w:rPr>
        <w:t xml:space="preserve">of, but not </w:t>
      </w:r>
      <w:r w:rsidR="00E97B6A">
        <w:rPr>
          <w:rFonts w:ascii="Times New Roman" w:hAnsi="Times New Roman"/>
          <w:sz w:val="24"/>
          <w:szCs w:val="24"/>
        </w:rPr>
        <w:t>the</w:t>
      </w:r>
      <w:r w:rsidR="002101EE">
        <w:rPr>
          <w:rFonts w:ascii="Times New Roman" w:hAnsi="Times New Roman"/>
          <w:sz w:val="24"/>
          <w:szCs w:val="24"/>
        </w:rPr>
        <w:t xml:space="preserve"> login information for, the account</w:t>
      </w:r>
      <w:r w:rsidR="003C58FC">
        <w:rPr>
          <w:rFonts w:ascii="Times New Roman" w:hAnsi="Times New Roman"/>
          <w:sz w:val="24"/>
          <w:szCs w:val="24"/>
        </w:rPr>
        <w:t xml:space="preserve"> </w:t>
      </w:r>
      <w:r w:rsidR="00AE5E37">
        <w:rPr>
          <w:rFonts w:ascii="Times New Roman" w:hAnsi="Times New Roman"/>
          <w:sz w:val="24"/>
          <w:szCs w:val="24"/>
        </w:rPr>
        <w:t xml:space="preserve">in order </w:t>
      </w:r>
      <w:r w:rsidR="003C58FC">
        <w:rPr>
          <w:rFonts w:ascii="Times New Roman" w:hAnsi="Times New Roman"/>
          <w:sz w:val="24"/>
          <w:szCs w:val="24"/>
        </w:rPr>
        <w:t>to</w:t>
      </w:r>
      <w:r w:rsidR="009F6479">
        <w:rPr>
          <w:rFonts w:ascii="Times New Roman" w:hAnsi="Times New Roman"/>
          <w:sz w:val="24"/>
          <w:szCs w:val="24"/>
        </w:rPr>
        <w:t>:</w:t>
      </w:r>
    </w:p>
    <w:p w14:paraId="33B20702" w14:textId="77777777" w:rsidR="00CB0988" w:rsidRDefault="009F6479" w:rsidP="00162606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(A) </w:t>
      </w:r>
      <w:r w:rsidR="005075A4">
        <w:rPr>
          <w:rFonts w:ascii="Times New Roman" w:hAnsi="Times New Roman"/>
          <w:sz w:val="24"/>
          <w:szCs w:val="24"/>
        </w:rPr>
        <w:t>ensur</w:t>
      </w:r>
      <w:r w:rsidR="003C58FC">
        <w:rPr>
          <w:rFonts w:ascii="Times New Roman" w:hAnsi="Times New Roman"/>
          <w:sz w:val="24"/>
          <w:szCs w:val="24"/>
        </w:rPr>
        <w:t>e</w:t>
      </w:r>
      <w:r w:rsidR="005075A4">
        <w:rPr>
          <w:rFonts w:ascii="Times New Roman" w:hAnsi="Times New Roman"/>
          <w:sz w:val="24"/>
          <w:szCs w:val="24"/>
        </w:rPr>
        <w:t xml:space="preserve"> compliance, or investigat</w:t>
      </w:r>
      <w:r w:rsidR="003C58FC">
        <w:rPr>
          <w:rFonts w:ascii="Times New Roman" w:hAnsi="Times New Roman"/>
          <w:sz w:val="24"/>
          <w:szCs w:val="24"/>
        </w:rPr>
        <w:t>e</w:t>
      </w:r>
      <w:r w:rsidR="005075A4">
        <w:rPr>
          <w:rFonts w:ascii="Times New Roman" w:hAnsi="Times New Roman"/>
          <w:sz w:val="24"/>
          <w:szCs w:val="24"/>
        </w:rPr>
        <w:t xml:space="preserve"> non-compliance, </w:t>
      </w:r>
      <w:r w:rsidR="000C2F51">
        <w:rPr>
          <w:rFonts w:ascii="Times New Roman" w:hAnsi="Times New Roman"/>
          <w:sz w:val="24"/>
          <w:szCs w:val="24"/>
        </w:rPr>
        <w:t>with</w:t>
      </w:r>
      <w:r w:rsidR="00CB0988">
        <w:rPr>
          <w:rFonts w:ascii="Times New Roman" w:hAnsi="Times New Roman"/>
          <w:sz w:val="24"/>
          <w:szCs w:val="24"/>
        </w:rPr>
        <w:t>:</w:t>
      </w:r>
    </w:p>
    <w:p w14:paraId="4FC39CE2" w14:textId="77777777" w:rsidR="00CB0988" w:rsidRDefault="00CB0988" w:rsidP="007F49F0">
      <w:pPr>
        <w:pStyle w:val="NoSpacing"/>
        <w:widowControl w:val="0"/>
        <w:spacing w:line="48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 w:rsidR="000C2F51">
        <w:rPr>
          <w:rFonts w:ascii="Times New Roman" w:hAnsi="Times New Roman"/>
          <w:sz w:val="24"/>
          <w:szCs w:val="24"/>
        </w:rPr>
        <w:t xml:space="preserve"> </w:t>
      </w:r>
      <w:r w:rsidR="00B45213">
        <w:rPr>
          <w:rFonts w:ascii="Times New Roman" w:hAnsi="Times New Roman"/>
          <w:sz w:val="24"/>
          <w:szCs w:val="24"/>
        </w:rPr>
        <w:t xml:space="preserve">federal or state </w:t>
      </w:r>
      <w:r w:rsidR="00B45213" w:rsidRPr="002B6890">
        <w:rPr>
          <w:rFonts w:ascii="Times New Roman" w:hAnsi="Times New Roman"/>
          <w:sz w:val="24"/>
          <w:szCs w:val="24"/>
        </w:rPr>
        <w:t>law</w:t>
      </w:r>
      <w:r w:rsidR="009F6479">
        <w:rPr>
          <w:rFonts w:ascii="Times New Roman" w:hAnsi="Times New Roman"/>
          <w:sz w:val="24"/>
          <w:szCs w:val="24"/>
        </w:rPr>
        <w:t>; or</w:t>
      </w:r>
    </w:p>
    <w:p w14:paraId="1E667D0B" w14:textId="77777777" w:rsidR="00C106BC" w:rsidRDefault="00CB0988" w:rsidP="007F49F0">
      <w:pPr>
        <w:pStyle w:val="NoSpacing"/>
        <w:widowControl w:val="0"/>
        <w:spacing w:line="480" w:lineRule="auto"/>
        <w:ind w:firstLine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0A42FB">
        <w:rPr>
          <w:rFonts w:ascii="Times New Roman" w:hAnsi="Times New Roman"/>
          <w:sz w:val="24"/>
          <w:szCs w:val="24"/>
        </w:rPr>
        <w:t>an educational institution prohibition against education-related student misconduct of which the student has reasonable notice, which is in a record, and which was not created primarily to gain access to a protected personal online account</w:t>
      </w:r>
      <w:r>
        <w:rPr>
          <w:rFonts w:ascii="Times New Roman" w:hAnsi="Times New Roman"/>
          <w:sz w:val="24"/>
          <w:szCs w:val="24"/>
        </w:rPr>
        <w:t>; or</w:t>
      </w:r>
      <w:r w:rsidR="009F6479">
        <w:rPr>
          <w:rFonts w:ascii="Times New Roman" w:hAnsi="Times New Roman"/>
          <w:sz w:val="24"/>
          <w:szCs w:val="24"/>
        </w:rPr>
        <w:t xml:space="preserve"> </w:t>
      </w:r>
    </w:p>
    <w:p w14:paraId="5CD7DAE6" w14:textId="77777777" w:rsidR="00C106BC" w:rsidRPr="002B6890" w:rsidRDefault="00C106BC" w:rsidP="00C106BC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6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9F647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protect against</w:t>
      </w:r>
      <w:r w:rsidR="005F4D1A">
        <w:rPr>
          <w:rFonts w:ascii="Times New Roman" w:hAnsi="Times New Roman"/>
          <w:sz w:val="24"/>
          <w:szCs w:val="24"/>
        </w:rPr>
        <w:t>:</w:t>
      </w:r>
    </w:p>
    <w:p w14:paraId="5FF58378" w14:textId="77777777" w:rsidR="00FD1B06" w:rsidRDefault="00C106BC" w:rsidP="00C106BC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6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9F64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 w:rsidR="005F4D1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890">
        <w:rPr>
          <w:rFonts w:ascii="Times New Roman" w:hAnsi="Times New Roman"/>
          <w:sz w:val="24"/>
          <w:szCs w:val="24"/>
        </w:rPr>
        <w:t xml:space="preserve">threat to </w:t>
      </w:r>
      <w:r w:rsidR="00A45605">
        <w:rPr>
          <w:rFonts w:ascii="Times New Roman" w:hAnsi="Times New Roman"/>
          <w:sz w:val="24"/>
          <w:szCs w:val="24"/>
        </w:rPr>
        <w:t>safety</w:t>
      </w:r>
      <w:r w:rsidR="000C2F5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C16B3B" w14:textId="77777777" w:rsidR="00C106BC" w:rsidRDefault="009F6479" w:rsidP="0045047F">
      <w:pPr>
        <w:pStyle w:val="NoSpacing"/>
        <w:widowControl w:val="0"/>
        <w:spacing w:line="480" w:lineRule="auto"/>
        <w:ind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1B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 w:rsidR="00FD1B06">
        <w:rPr>
          <w:rFonts w:ascii="Times New Roman" w:hAnsi="Times New Roman"/>
          <w:sz w:val="24"/>
          <w:szCs w:val="24"/>
        </w:rPr>
        <w:t xml:space="preserve">) a threat </w:t>
      </w:r>
      <w:r w:rsidR="00C106BC">
        <w:rPr>
          <w:rFonts w:ascii="Times New Roman" w:hAnsi="Times New Roman"/>
          <w:sz w:val="24"/>
          <w:szCs w:val="24"/>
        </w:rPr>
        <w:t xml:space="preserve">to educational institution </w:t>
      </w:r>
      <w:r w:rsidR="00C106BC" w:rsidRPr="002B6890">
        <w:rPr>
          <w:rFonts w:ascii="Times New Roman" w:hAnsi="Times New Roman"/>
          <w:sz w:val="24"/>
          <w:szCs w:val="24"/>
        </w:rPr>
        <w:t>information</w:t>
      </w:r>
      <w:r w:rsidR="003E4218">
        <w:rPr>
          <w:rFonts w:ascii="Times New Roman" w:hAnsi="Times New Roman"/>
          <w:sz w:val="24"/>
          <w:szCs w:val="24"/>
        </w:rPr>
        <w:t xml:space="preserve"> technology</w:t>
      </w:r>
      <w:r w:rsidR="00C106BC" w:rsidRPr="002B6890">
        <w:rPr>
          <w:rFonts w:ascii="Times New Roman" w:hAnsi="Times New Roman"/>
          <w:sz w:val="24"/>
          <w:szCs w:val="24"/>
        </w:rPr>
        <w:t xml:space="preserve"> or communications</w:t>
      </w:r>
      <w:r w:rsidR="00C106BC">
        <w:rPr>
          <w:rFonts w:ascii="Times New Roman" w:hAnsi="Times New Roman"/>
          <w:sz w:val="24"/>
          <w:szCs w:val="24"/>
        </w:rPr>
        <w:t xml:space="preserve"> technology systems or </w:t>
      </w:r>
      <w:r w:rsidR="000C2F51">
        <w:rPr>
          <w:rFonts w:ascii="Times New Roman" w:hAnsi="Times New Roman"/>
          <w:sz w:val="24"/>
          <w:szCs w:val="24"/>
        </w:rPr>
        <w:t xml:space="preserve">to </w:t>
      </w:r>
      <w:r w:rsidR="00C13C22">
        <w:rPr>
          <w:rFonts w:ascii="Times New Roman" w:hAnsi="Times New Roman"/>
          <w:sz w:val="24"/>
          <w:szCs w:val="24"/>
        </w:rPr>
        <w:t xml:space="preserve">educational institution </w:t>
      </w:r>
      <w:r w:rsidR="00C106BC">
        <w:rPr>
          <w:rFonts w:ascii="Times New Roman" w:hAnsi="Times New Roman"/>
          <w:sz w:val="24"/>
          <w:szCs w:val="24"/>
        </w:rPr>
        <w:t>property</w:t>
      </w:r>
      <w:r w:rsidR="005F4D1A">
        <w:rPr>
          <w:rFonts w:ascii="Times New Roman" w:hAnsi="Times New Roman"/>
          <w:sz w:val="24"/>
          <w:szCs w:val="24"/>
        </w:rPr>
        <w:t>; or</w:t>
      </w:r>
      <w:r w:rsidR="00C106BC">
        <w:rPr>
          <w:rFonts w:ascii="Times New Roman" w:hAnsi="Times New Roman"/>
          <w:sz w:val="24"/>
          <w:szCs w:val="24"/>
        </w:rPr>
        <w:t xml:space="preserve">  </w:t>
      </w:r>
    </w:p>
    <w:p w14:paraId="5F3BB210" w14:textId="77777777" w:rsidR="00DB0AC2" w:rsidRDefault="00C106BC" w:rsidP="00C106BC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6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9F6479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B6890">
        <w:rPr>
          <w:rFonts w:ascii="Times New Roman" w:hAnsi="Times New Roman"/>
          <w:sz w:val="24"/>
          <w:szCs w:val="24"/>
        </w:rPr>
        <w:t xml:space="preserve">disclosure of information </w:t>
      </w:r>
      <w:r w:rsidR="00983CA2">
        <w:rPr>
          <w:rFonts w:ascii="Times New Roman" w:hAnsi="Times New Roman"/>
          <w:sz w:val="24"/>
          <w:szCs w:val="24"/>
        </w:rPr>
        <w:t xml:space="preserve">in which </w:t>
      </w:r>
      <w:r w:rsidRPr="002B689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educational institution</w:t>
      </w:r>
      <w:r w:rsidRPr="002B6890">
        <w:rPr>
          <w:rFonts w:ascii="Times New Roman" w:hAnsi="Times New Roman"/>
          <w:sz w:val="24"/>
          <w:szCs w:val="24"/>
        </w:rPr>
        <w:t xml:space="preserve"> has a </w:t>
      </w:r>
      <w:r w:rsidR="00A45605">
        <w:rPr>
          <w:rFonts w:ascii="Times New Roman" w:hAnsi="Times New Roman"/>
          <w:sz w:val="24"/>
          <w:szCs w:val="24"/>
        </w:rPr>
        <w:t xml:space="preserve">proprietary interest </w:t>
      </w:r>
      <w:r w:rsidRPr="00E476B1">
        <w:rPr>
          <w:rFonts w:ascii="Times New Roman" w:hAnsi="Times New Roman"/>
          <w:sz w:val="24"/>
          <w:szCs w:val="24"/>
        </w:rPr>
        <w:t xml:space="preserve">or </w:t>
      </w:r>
      <w:r w:rsidR="00B30070">
        <w:rPr>
          <w:rFonts w:ascii="Times New Roman" w:hAnsi="Times New Roman"/>
          <w:sz w:val="24"/>
          <w:szCs w:val="24"/>
        </w:rPr>
        <w:t xml:space="preserve">information </w:t>
      </w:r>
      <w:r w:rsidR="00A7427C">
        <w:rPr>
          <w:rFonts w:ascii="Times New Roman" w:hAnsi="Times New Roman"/>
          <w:sz w:val="24"/>
          <w:szCs w:val="24"/>
        </w:rPr>
        <w:t xml:space="preserve">the educational institution has </w:t>
      </w:r>
      <w:r w:rsidRPr="00E476B1">
        <w:rPr>
          <w:rFonts w:ascii="Times New Roman" w:hAnsi="Times New Roman"/>
          <w:sz w:val="24"/>
          <w:szCs w:val="24"/>
        </w:rPr>
        <w:t>a legal obligation to keep confidential.</w:t>
      </w:r>
    </w:p>
    <w:p w14:paraId="102B04C7" w14:textId="77777777" w:rsidR="005075A4" w:rsidRDefault="00B32A80" w:rsidP="00B32A80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(c) An educational institution that accesses student content for a </w:t>
      </w:r>
      <w:r w:rsidR="00885A63">
        <w:rPr>
          <w:rFonts w:ascii="Times New Roman" w:hAnsi="Times New Roman"/>
          <w:sz w:val="24"/>
          <w:szCs w:val="24"/>
        </w:rPr>
        <w:t xml:space="preserve">purpose specified in </w:t>
      </w:r>
      <w:r w:rsidR="00A964D4">
        <w:rPr>
          <w:rFonts w:ascii="Times New Roman" w:hAnsi="Times New Roman"/>
          <w:sz w:val="24"/>
          <w:szCs w:val="24"/>
        </w:rPr>
        <w:t>subsection</w:t>
      </w:r>
      <w:r w:rsidR="00885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(b)(3):</w:t>
      </w:r>
    </w:p>
    <w:p w14:paraId="5D630E86" w14:textId="77777777" w:rsidR="00BA1E8C" w:rsidRDefault="005075A4" w:rsidP="005075A4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32A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A80">
        <w:rPr>
          <w:rFonts w:ascii="Times New Roman" w:hAnsi="Times New Roman"/>
          <w:sz w:val="24"/>
          <w:szCs w:val="24"/>
        </w:rPr>
        <w:t xml:space="preserve">shall </w:t>
      </w:r>
      <w:r>
        <w:rPr>
          <w:rFonts w:ascii="Times New Roman" w:hAnsi="Times New Roman"/>
          <w:sz w:val="24"/>
          <w:szCs w:val="24"/>
        </w:rPr>
        <w:t xml:space="preserve">attempt </w:t>
      </w:r>
      <w:r w:rsidR="003C58FC">
        <w:rPr>
          <w:rFonts w:ascii="Times New Roman" w:hAnsi="Times New Roman"/>
          <w:sz w:val="24"/>
          <w:szCs w:val="24"/>
        </w:rPr>
        <w:t xml:space="preserve">reasonably </w:t>
      </w:r>
      <w:r>
        <w:rPr>
          <w:rFonts w:ascii="Times New Roman" w:hAnsi="Times New Roman"/>
          <w:sz w:val="24"/>
          <w:szCs w:val="24"/>
        </w:rPr>
        <w:t xml:space="preserve">to limit its access to content </w:t>
      </w:r>
      <w:r w:rsidR="00B32A80">
        <w:rPr>
          <w:rFonts w:ascii="Times New Roman" w:hAnsi="Times New Roman"/>
          <w:sz w:val="24"/>
          <w:szCs w:val="24"/>
        </w:rPr>
        <w:t xml:space="preserve">that is </w:t>
      </w:r>
      <w:r>
        <w:rPr>
          <w:rFonts w:ascii="Times New Roman" w:hAnsi="Times New Roman"/>
          <w:sz w:val="24"/>
          <w:szCs w:val="24"/>
        </w:rPr>
        <w:t xml:space="preserve">relevant to the </w:t>
      </w:r>
      <w:r w:rsidR="00B32A80">
        <w:rPr>
          <w:rFonts w:ascii="Times New Roman" w:hAnsi="Times New Roman"/>
          <w:sz w:val="24"/>
          <w:szCs w:val="24"/>
        </w:rPr>
        <w:t>specified purpose</w:t>
      </w:r>
      <w:r w:rsidR="00444C74">
        <w:rPr>
          <w:rFonts w:ascii="Times New Roman" w:hAnsi="Times New Roman"/>
          <w:sz w:val="24"/>
          <w:szCs w:val="24"/>
        </w:rPr>
        <w:t>;</w:t>
      </w:r>
      <w:r w:rsidR="00381DF1">
        <w:rPr>
          <w:rFonts w:ascii="Times New Roman" w:hAnsi="Times New Roman"/>
          <w:sz w:val="24"/>
          <w:szCs w:val="24"/>
        </w:rPr>
        <w:t xml:space="preserve"> </w:t>
      </w:r>
    </w:p>
    <w:p w14:paraId="3C31086A" w14:textId="77777777" w:rsidR="00A4023F" w:rsidRDefault="00BA1E8C" w:rsidP="00A4023F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32A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A80">
        <w:rPr>
          <w:rFonts w:ascii="Times New Roman" w:hAnsi="Times New Roman"/>
          <w:sz w:val="24"/>
          <w:szCs w:val="24"/>
        </w:rPr>
        <w:t xml:space="preserve">shall use </w:t>
      </w:r>
      <w:r w:rsidR="00CE6198">
        <w:rPr>
          <w:rFonts w:ascii="Times New Roman" w:hAnsi="Times New Roman"/>
          <w:sz w:val="24"/>
          <w:szCs w:val="24"/>
        </w:rPr>
        <w:t xml:space="preserve">the content </w:t>
      </w:r>
      <w:r w:rsidR="00B32A80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B32A80">
        <w:rPr>
          <w:rFonts w:ascii="Times New Roman" w:hAnsi="Times New Roman"/>
          <w:sz w:val="24"/>
          <w:szCs w:val="24"/>
        </w:rPr>
        <w:t xml:space="preserve">the specified </w:t>
      </w:r>
      <w:r>
        <w:rPr>
          <w:rFonts w:ascii="Times New Roman" w:hAnsi="Times New Roman"/>
          <w:sz w:val="24"/>
          <w:szCs w:val="24"/>
        </w:rPr>
        <w:t>purpose</w:t>
      </w:r>
      <w:r w:rsidR="00A4023F">
        <w:rPr>
          <w:rFonts w:ascii="Times New Roman" w:hAnsi="Times New Roman"/>
          <w:sz w:val="24"/>
          <w:szCs w:val="24"/>
        </w:rPr>
        <w:t xml:space="preserve">; and </w:t>
      </w:r>
    </w:p>
    <w:p w14:paraId="401CAD43" w14:textId="77777777" w:rsidR="0057565E" w:rsidRDefault="00A4023F" w:rsidP="004708B0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="003C58FC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>not alter the content unless necessary to achieve the specified purpose.</w:t>
      </w:r>
      <w:bookmarkStart w:id="5" w:name="_Toc415829354"/>
    </w:p>
    <w:p w14:paraId="272FCC9E" w14:textId="77777777" w:rsidR="00D27B23" w:rsidRDefault="00981AAD" w:rsidP="00D27B23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7B23">
        <w:rPr>
          <w:rFonts w:ascii="Times New Roman" w:hAnsi="Times New Roman"/>
          <w:sz w:val="24"/>
          <w:szCs w:val="24"/>
        </w:rPr>
        <w:t xml:space="preserve">(d) An </w:t>
      </w:r>
      <w:r w:rsidR="00B91785">
        <w:rPr>
          <w:rFonts w:ascii="Times New Roman" w:hAnsi="Times New Roman"/>
          <w:sz w:val="24"/>
          <w:szCs w:val="24"/>
        </w:rPr>
        <w:t>educational institution</w:t>
      </w:r>
      <w:r w:rsidR="00D27B23">
        <w:rPr>
          <w:rFonts w:ascii="Times New Roman" w:hAnsi="Times New Roman"/>
          <w:sz w:val="24"/>
          <w:szCs w:val="24"/>
        </w:rPr>
        <w:t xml:space="preserve"> that acquires the login information for </w:t>
      </w:r>
      <w:r w:rsidR="00B91785">
        <w:rPr>
          <w:rFonts w:ascii="Times New Roman" w:hAnsi="Times New Roman"/>
          <w:sz w:val="24"/>
          <w:szCs w:val="24"/>
        </w:rPr>
        <w:t>a student</w:t>
      </w:r>
      <w:r w:rsidR="00D27B23">
        <w:rPr>
          <w:rFonts w:ascii="Times New Roman" w:hAnsi="Times New Roman"/>
          <w:sz w:val="24"/>
          <w:szCs w:val="24"/>
        </w:rPr>
        <w:t xml:space="preserve">’s protected </w:t>
      </w:r>
      <w:r w:rsidR="00D27B23">
        <w:rPr>
          <w:rFonts w:ascii="Times New Roman" w:hAnsi="Times New Roman"/>
          <w:sz w:val="24"/>
          <w:szCs w:val="24"/>
        </w:rPr>
        <w:lastRenderedPageBreak/>
        <w:t xml:space="preserve">personal online account by means of otherwise lawful technology that monitors the </w:t>
      </w:r>
      <w:r w:rsidR="00B91785">
        <w:rPr>
          <w:rFonts w:ascii="Times New Roman" w:hAnsi="Times New Roman"/>
          <w:sz w:val="24"/>
          <w:szCs w:val="24"/>
        </w:rPr>
        <w:t>educational institution</w:t>
      </w:r>
      <w:r w:rsidR="00D27B23">
        <w:rPr>
          <w:rFonts w:ascii="Times New Roman" w:hAnsi="Times New Roman"/>
          <w:sz w:val="24"/>
          <w:szCs w:val="24"/>
        </w:rPr>
        <w:t xml:space="preserve">’s network, or </w:t>
      </w:r>
      <w:r w:rsidR="00B91785">
        <w:rPr>
          <w:rFonts w:ascii="Times New Roman" w:hAnsi="Times New Roman"/>
          <w:sz w:val="24"/>
          <w:szCs w:val="24"/>
        </w:rPr>
        <w:t>educational institution</w:t>
      </w:r>
      <w:r w:rsidR="00D27B23">
        <w:rPr>
          <w:rFonts w:ascii="Times New Roman" w:hAnsi="Times New Roman"/>
          <w:sz w:val="24"/>
          <w:szCs w:val="24"/>
        </w:rPr>
        <w:t>-provided devices, for a network security, data confidentiality, or system maintenance purpose:</w:t>
      </w:r>
    </w:p>
    <w:p w14:paraId="6FC984BD" w14:textId="77777777" w:rsidR="00D27B23" w:rsidRDefault="00D27B23" w:rsidP="00D27B23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may not use the login information to access or enable another person to access the account; </w:t>
      </w:r>
    </w:p>
    <w:p w14:paraId="20F64178" w14:textId="77777777" w:rsidR="00D27B23" w:rsidRDefault="00D27B23" w:rsidP="00D27B23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shall make a reasonable effort to keep the login information secure; </w:t>
      </w:r>
    </w:p>
    <w:p w14:paraId="223A6758" w14:textId="77777777" w:rsidR="00D27B23" w:rsidRDefault="00D27B23" w:rsidP="00D27B23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unless otherwise provided in paragraph (4), </w:t>
      </w:r>
      <w:r w:rsidRPr="0034035A">
        <w:rPr>
          <w:rFonts w:ascii="Times New Roman" w:hAnsi="Times New Roman"/>
          <w:sz w:val="24"/>
          <w:szCs w:val="24"/>
        </w:rPr>
        <w:t>shall dispose of the login information as soon as</w:t>
      </w:r>
      <w:r>
        <w:rPr>
          <w:rFonts w:ascii="Times New Roman" w:hAnsi="Times New Roman"/>
          <w:sz w:val="24"/>
          <w:szCs w:val="24"/>
        </w:rPr>
        <w:t>, as securely as,</w:t>
      </w:r>
      <w:r w:rsidRPr="0034035A">
        <w:rPr>
          <w:rFonts w:ascii="Times New Roman" w:hAnsi="Times New Roman"/>
          <w:sz w:val="24"/>
          <w:szCs w:val="24"/>
        </w:rPr>
        <w:t xml:space="preserve"> and to the extent </w:t>
      </w:r>
      <w:r>
        <w:rPr>
          <w:rFonts w:ascii="Times New Roman" w:hAnsi="Times New Roman"/>
          <w:sz w:val="24"/>
          <w:szCs w:val="24"/>
        </w:rPr>
        <w:t xml:space="preserve">reasonably </w:t>
      </w:r>
      <w:r w:rsidRPr="0034035A">
        <w:rPr>
          <w:rFonts w:ascii="Times New Roman" w:hAnsi="Times New Roman"/>
          <w:sz w:val="24"/>
          <w:szCs w:val="24"/>
        </w:rPr>
        <w:t>practicable</w:t>
      </w:r>
      <w:r>
        <w:rPr>
          <w:rFonts w:ascii="Times New Roman" w:hAnsi="Times New Roman"/>
          <w:sz w:val="24"/>
          <w:szCs w:val="24"/>
        </w:rPr>
        <w:t>; and</w:t>
      </w:r>
    </w:p>
    <w:p w14:paraId="359B7123" w14:textId="77777777" w:rsidR="00B578EC" w:rsidRDefault="00D27B23" w:rsidP="00D27B23">
      <w:pPr>
        <w:pStyle w:val="NoSpacing"/>
        <w:widowControl w:val="0"/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shall, if </w:t>
      </w:r>
      <w:r w:rsidRPr="0034035A">
        <w:rPr>
          <w:rFonts w:ascii="Times New Roman" w:hAnsi="Times New Roman"/>
          <w:sz w:val="24"/>
          <w:szCs w:val="24"/>
        </w:rPr>
        <w:t xml:space="preserve">the </w:t>
      </w:r>
      <w:r w:rsidR="00B91785">
        <w:rPr>
          <w:rFonts w:ascii="Times New Roman" w:hAnsi="Times New Roman"/>
          <w:sz w:val="24"/>
          <w:szCs w:val="24"/>
        </w:rPr>
        <w:t>educational institution</w:t>
      </w:r>
      <w:r w:rsidR="00B91785" w:rsidRPr="0034035A">
        <w:rPr>
          <w:rFonts w:ascii="Times New Roman" w:hAnsi="Times New Roman"/>
          <w:sz w:val="24"/>
          <w:szCs w:val="24"/>
        </w:rPr>
        <w:t xml:space="preserve"> </w:t>
      </w:r>
      <w:r w:rsidRPr="0034035A">
        <w:rPr>
          <w:rFonts w:ascii="Times New Roman" w:hAnsi="Times New Roman"/>
          <w:sz w:val="24"/>
          <w:szCs w:val="24"/>
        </w:rPr>
        <w:t xml:space="preserve">retains the </w:t>
      </w:r>
      <w:r>
        <w:rPr>
          <w:rFonts w:ascii="Times New Roman" w:hAnsi="Times New Roman"/>
          <w:sz w:val="24"/>
          <w:szCs w:val="24"/>
        </w:rPr>
        <w:t xml:space="preserve">login </w:t>
      </w:r>
      <w:r w:rsidRPr="0034035A">
        <w:rPr>
          <w:rFonts w:ascii="Times New Roman" w:hAnsi="Times New Roman"/>
          <w:sz w:val="24"/>
          <w:szCs w:val="24"/>
        </w:rPr>
        <w:t xml:space="preserve">information for use in an ongoing investigation of an actual or suspected breach of computer, network, or data security, </w:t>
      </w:r>
      <w:r>
        <w:rPr>
          <w:rFonts w:ascii="Times New Roman" w:hAnsi="Times New Roman"/>
          <w:sz w:val="24"/>
          <w:szCs w:val="24"/>
        </w:rPr>
        <w:t>make</w:t>
      </w:r>
      <w:r w:rsidRPr="00340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4035A">
        <w:rPr>
          <w:rFonts w:ascii="Times New Roman" w:hAnsi="Times New Roman"/>
          <w:sz w:val="24"/>
          <w:szCs w:val="24"/>
        </w:rPr>
        <w:t xml:space="preserve">reasonable </w:t>
      </w:r>
      <w:r>
        <w:rPr>
          <w:rFonts w:ascii="Times New Roman" w:hAnsi="Times New Roman"/>
          <w:sz w:val="24"/>
          <w:szCs w:val="24"/>
        </w:rPr>
        <w:t>effort</w:t>
      </w:r>
      <w:r w:rsidRPr="0034035A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keep </w:t>
      </w:r>
      <w:r w:rsidRPr="0034035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login</w:t>
      </w:r>
      <w:r w:rsidRPr="0034035A">
        <w:rPr>
          <w:rFonts w:ascii="Times New Roman" w:hAnsi="Times New Roman"/>
          <w:sz w:val="24"/>
          <w:szCs w:val="24"/>
        </w:rPr>
        <w:t xml:space="preserve"> information </w:t>
      </w:r>
      <w:r>
        <w:rPr>
          <w:rFonts w:ascii="Times New Roman" w:hAnsi="Times New Roman"/>
          <w:sz w:val="24"/>
          <w:szCs w:val="24"/>
        </w:rPr>
        <w:t xml:space="preserve">secure </w:t>
      </w:r>
      <w:r w:rsidRPr="0034035A">
        <w:rPr>
          <w:rFonts w:ascii="Times New Roman" w:hAnsi="Times New Roman"/>
          <w:sz w:val="24"/>
          <w:szCs w:val="24"/>
        </w:rPr>
        <w:t>and dispose of it as soon as</w:t>
      </w:r>
      <w:r>
        <w:rPr>
          <w:rFonts w:ascii="Times New Roman" w:hAnsi="Times New Roman"/>
          <w:sz w:val="24"/>
          <w:szCs w:val="24"/>
        </w:rPr>
        <w:t>, as securely as,</w:t>
      </w:r>
      <w:r w:rsidRPr="005A0AFF">
        <w:rPr>
          <w:rFonts w:ascii="Times New Roman" w:hAnsi="Times New Roman"/>
          <w:sz w:val="24"/>
          <w:szCs w:val="24"/>
        </w:rPr>
        <w:t xml:space="preserve"> and to the extent </w:t>
      </w:r>
      <w:r>
        <w:rPr>
          <w:rFonts w:ascii="Times New Roman" w:hAnsi="Times New Roman"/>
          <w:sz w:val="24"/>
          <w:szCs w:val="24"/>
        </w:rPr>
        <w:t xml:space="preserve">reasonably </w:t>
      </w:r>
      <w:r w:rsidRPr="005A0AFF">
        <w:rPr>
          <w:rFonts w:ascii="Times New Roman" w:hAnsi="Times New Roman"/>
          <w:sz w:val="24"/>
          <w:szCs w:val="24"/>
        </w:rPr>
        <w:t>practicable after completing the investigation.</w:t>
      </w:r>
    </w:p>
    <w:p w14:paraId="27502136" w14:textId="77777777" w:rsidR="00C27C12" w:rsidRDefault="00FD4455" w:rsidP="00AE2BC6">
      <w:pPr>
        <w:pStyle w:val="Heading1"/>
        <w:ind w:firstLine="720"/>
      </w:pPr>
      <w:bookmarkStart w:id="6" w:name="_Toc467060543"/>
      <w:r>
        <w:t>S</w:t>
      </w:r>
      <w:r w:rsidR="00DF67E5">
        <w:t xml:space="preserve">ECTION </w:t>
      </w:r>
      <w:r w:rsidR="00A210E4">
        <w:rPr>
          <w:lang w:val="en-US"/>
        </w:rPr>
        <w:t>5</w:t>
      </w:r>
      <w:r>
        <w:t xml:space="preserve">. </w:t>
      </w:r>
      <w:r w:rsidR="000648D3">
        <w:t xml:space="preserve"> CIVIL ACTION</w:t>
      </w:r>
      <w:r>
        <w:t>.</w:t>
      </w:r>
      <w:bookmarkEnd w:id="5"/>
      <w:bookmarkEnd w:id="6"/>
    </w:p>
    <w:p w14:paraId="4816D1C2" w14:textId="77777777" w:rsidR="00FC77BD" w:rsidRDefault="00DF7249" w:rsidP="00FC77B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(a) </w:t>
      </w:r>
      <w:r w:rsidR="00DB66AE">
        <w:rPr>
          <w:rFonts w:ascii="Times New Roman" w:hAnsi="Times New Roman"/>
          <w:sz w:val="24"/>
          <w:szCs w:val="24"/>
        </w:rPr>
        <w:t xml:space="preserve">The </w:t>
      </w:r>
      <w:r w:rsidR="00217BC2">
        <w:rPr>
          <w:rFonts w:ascii="Times New Roman" w:hAnsi="Times New Roman"/>
          <w:sz w:val="24"/>
          <w:szCs w:val="24"/>
        </w:rPr>
        <w:t>[</w:t>
      </w:r>
      <w:r w:rsidR="00DB66AE">
        <w:rPr>
          <w:rFonts w:ascii="Times New Roman" w:hAnsi="Times New Roman"/>
          <w:sz w:val="24"/>
          <w:szCs w:val="24"/>
        </w:rPr>
        <w:t>Attorney General</w:t>
      </w:r>
      <w:r w:rsidR="00D01A42">
        <w:rPr>
          <w:rFonts w:ascii="Times New Roman" w:hAnsi="Times New Roman"/>
          <w:sz w:val="24"/>
          <w:szCs w:val="24"/>
        </w:rPr>
        <w:t xml:space="preserve">] may bring a civil action against an </w:t>
      </w:r>
      <w:r w:rsidR="00A6396F">
        <w:rPr>
          <w:rFonts w:ascii="Times New Roman" w:hAnsi="Times New Roman"/>
          <w:sz w:val="24"/>
          <w:szCs w:val="24"/>
        </w:rPr>
        <w:t>employer or educational institution</w:t>
      </w:r>
      <w:r w:rsidR="005D56B3">
        <w:rPr>
          <w:rFonts w:ascii="Times New Roman" w:hAnsi="Times New Roman"/>
          <w:sz w:val="24"/>
          <w:szCs w:val="24"/>
        </w:rPr>
        <w:t xml:space="preserve"> </w:t>
      </w:r>
      <w:r w:rsidR="00190CC5">
        <w:rPr>
          <w:rFonts w:ascii="Times New Roman" w:hAnsi="Times New Roman"/>
          <w:sz w:val="24"/>
          <w:szCs w:val="24"/>
        </w:rPr>
        <w:t xml:space="preserve">for </w:t>
      </w:r>
      <w:r w:rsidR="00D01A42">
        <w:rPr>
          <w:rFonts w:ascii="Times New Roman" w:hAnsi="Times New Roman"/>
          <w:sz w:val="24"/>
          <w:szCs w:val="24"/>
        </w:rPr>
        <w:t xml:space="preserve">a violation of this </w:t>
      </w:r>
      <w:r w:rsidR="00806CB8">
        <w:rPr>
          <w:rFonts w:ascii="Times New Roman" w:hAnsi="Times New Roman"/>
          <w:sz w:val="24"/>
          <w:szCs w:val="24"/>
        </w:rPr>
        <w:t>[a</w:t>
      </w:r>
      <w:r w:rsidR="00D01A42">
        <w:rPr>
          <w:rFonts w:ascii="Times New Roman" w:hAnsi="Times New Roman"/>
          <w:sz w:val="24"/>
          <w:szCs w:val="24"/>
        </w:rPr>
        <w:t>ct</w:t>
      </w:r>
      <w:r w:rsidR="00806CB8">
        <w:rPr>
          <w:rFonts w:ascii="Times New Roman" w:hAnsi="Times New Roman"/>
          <w:sz w:val="24"/>
          <w:szCs w:val="24"/>
        </w:rPr>
        <w:t>]</w:t>
      </w:r>
      <w:r w:rsidR="00216444">
        <w:rPr>
          <w:rFonts w:ascii="Times New Roman" w:hAnsi="Times New Roman"/>
          <w:sz w:val="24"/>
          <w:szCs w:val="24"/>
        </w:rPr>
        <w:t>.  A prevailing [Attorney General] may obtain</w:t>
      </w:r>
      <w:r w:rsidR="00190CC5">
        <w:rPr>
          <w:rFonts w:ascii="Times New Roman" w:hAnsi="Times New Roman"/>
          <w:sz w:val="24"/>
          <w:szCs w:val="24"/>
        </w:rPr>
        <w:t>[</w:t>
      </w:r>
      <w:r w:rsidR="00DE55E1">
        <w:rPr>
          <w:rFonts w:ascii="Times New Roman" w:hAnsi="Times New Roman"/>
          <w:sz w:val="24"/>
          <w:szCs w:val="24"/>
        </w:rPr>
        <w:t>:</w:t>
      </w:r>
      <w:r w:rsidR="00FC77BD" w:rsidRPr="00FC77BD">
        <w:rPr>
          <w:rFonts w:ascii="Times New Roman" w:hAnsi="Times New Roman"/>
          <w:sz w:val="24"/>
          <w:szCs w:val="24"/>
        </w:rPr>
        <w:t xml:space="preserve"> </w:t>
      </w:r>
    </w:p>
    <w:p w14:paraId="2E79E1B5" w14:textId="77777777" w:rsidR="00B10451" w:rsidRDefault="00FC77BD" w:rsidP="00FC77B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(1)</w:t>
      </w:r>
      <w:r w:rsidR="009D761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injunctive and other equitable relief</w:t>
      </w:r>
      <w:r w:rsidR="009D7618">
        <w:rPr>
          <w:rFonts w:ascii="Times New Roman" w:hAnsi="Times New Roman"/>
          <w:sz w:val="24"/>
          <w:szCs w:val="24"/>
        </w:rPr>
        <w:t>[</w:t>
      </w:r>
      <w:r w:rsidR="001319ED">
        <w:rPr>
          <w:rFonts w:ascii="Times New Roman" w:hAnsi="Times New Roman"/>
          <w:sz w:val="24"/>
          <w:szCs w:val="24"/>
        </w:rPr>
        <w:t>; and</w:t>
      </w:r>
      <w:r w:rsidR="00D01A42">
        <w:rPr>
          <w:rFonts w:ascii="Times New Roman" w:hAnsi="Times New Roman"/>
          <w:sz w:val="24"/>
          <w:szCs w:val="24"/>
        </w:rPr>
        <w:t xml:space="preserve"> </w:t>
      </w:r>
    </w:p>
    <w:p w14:paraId="14D4BB9E" w14:textId="77777777" w:rsidR="00ED19D5" w:rsidRPr="00126091" w:rsidRDefault="00B10451" w:rsidP="00FC77BD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C77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691BDE" w:rsidRPr="00691BDE">
        <w:rPr>
          <w:rFonts w:ascii="Times New Roman" w:hAnsi="Times New Roman"/>
          <w:sz w:val="24"/>
          <w:szCs w:val="24"/>
        </w:rPr>
        <w:t>a civil penalty of up to $[1000] for each violation</w:t>
      </w:r>
      <w:r w:rsidR="00691BDE" w:rsidRPr="00753DE7">
        <w:rPr>
          <w:rFonts w:ascii="Times New Roman" w:hAnsi="Times New Roman"/>
          <w:sz w:val="24"/>
          <w:szCs w:val="24"/>
        </w:rPr>
        <w:t>, but</w:t>
      </w:r>
      <w:r w:rsidR="0061224C">
        <w:rPr>
          <w:rFonts w:ascii="Times New Roman" w:hAnsi="Times New Roman"/>
          <w:sz w:val="24"/>
          <w:szCs w:val="24"/>
        </w:rPr>
        <w:t xml:space="preserve"> not exceeding </w:t>
      </w:r>
      <w:r w:rsidR="006710B4">
        <w:rPr>
          <w:rFonts w:ascii="Times New Roman" w:hAnsi="Times New Roman"/>
          <w:sz w:val="24"/>
          <w:szCs w:val="24"/>
        </w:rPr>
        <w:t>$</w:t>
      </w:r>
      <w:r w:rsidR="0061224C">
        <w:rPr>
          <w:rFonts w:ascii="Times New Roman" w:hAnsi="Times New Roman"/>
          <w:sz w:val="24"/>
          <w:szCs w:val="24"/>
        </w:rPr>
        <w:t xml:space="preserve">[100,000] for all violations caused by the same </w:t>
      </w:r>
      <w:r w:rsidR="00936C9A">
        <w:rPr>
          <w:rFonts w:ascii="Times New Roman" w:hAnsi="Times New Roman"/>
          <w:sz w:val="24"/>
          <w:szCs w:val="24"/>
        </w:rPr>
        <w:t>event</w:t>
      </w:r>
      <w:r w:rsidR="00773D69">
        <w:rPr>
          <w:rFonts w:ascii="Times New Roman" w:hAnsi="Times New Roman"/>
          <w:sz w:val="24"/>
          <w:szCs w:val="24"/>
        </w:rPr>
        <w:t>]</w:t>
      </w:r>
      <w:r w:rsidR="0061224C">
        <w:rPr>
          <w:rFonts w:ascii="Times New Roman" w:hAnsi="Times New Roman"/>
          <w:sz w:val="24"/>
          <w:szCs w:val="24"/>
        </w:rPr>
        <w:t>.</w:t>
      </w:r>
    </w:p>
    <w:p w14:paraId="402E4E3A" w14:textId="77777777" w:rsidR="00190CC5" w:rsidRDefault="00DF7249" w:rsidP="00190CC5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</w:t>
      </w:r>
      <w:r w:rsidR="00ED75AC">
        <w:rPr>
          <w:rFonts w:ascii="Times New Roman" w:hAnsi="Times New Roman"/>
          <w:sz w:val="24"/>
          <w:szCs w:val="24"/>
        </w:rPr>
        <w:t xml:space="preserve">An </w:t>
      </w:r>
      <w:r w:rsidR="00F14462">
        <w:rPr>
          <w:rFonts w:ascii="Times New Roman" w:hAnsi="Times New Roman"/>
          <w:sz w:val="24"/>
          <w:szCs w:val="24"/>
        </w:rPr>
        <w:t>employee</w:t>
      </w:r>
      <w:r w:rsidR="00ED75AC">
        <w:rPr>
          <w:rFonts w:ascii="Times New Roman" w:hAnsi="Times New Roman"/>
          <w:sz w:val="24"/>
          <w:szCs w:val="24"/>
        </w:rPr>
        <w:t xml:space="preserve"> or</w:t>
      </w:r>
      <w:r w:rsidR="00F14462">
        <w:rPr>
          <w:rFonts w:ascii="Times New Roman" w:hAnsi="Times New Roman"/>
          <w:sz w:val="24"/>
          <w:szCs w:val="24"/>
        </w:rPr>
        <w:t xml:space="preserve"> student</w:t>
      </w:r>
      <w:r w:rsidR="00694FAC">
        <w:rPr>
          <w:rFonts w:ascii="Times New Roman" w:hAnsi="Times New Roman"/>
          <w:sz w:val="24"/>
          <w:szCs w:val="24"/>
        </w:rPr>
        <w:t xml:space="preserve"> </w:t>
      </w:r>
      <w:r w:rsidR="00F14462">
        <w:rPr>
          <w:rFonts w:ascii="Times New Roman" w:hAnsi="Times New Roman"/>
          <w:sz w:val="24"/>
          <w:szCs w:val="24"/>
        </w:rPr>
        <w:t xml:space="preserve">may </w:t>
      </w:r>
      <w:r w:rsidR="003E3870">
        <w:rPr>
          <w:rFonts w:ascii="Times New Roman" w:hAnsi="Times New Roman"/>
          <w:sz w:val="24"/>
          <w:szCs w:val="24"/>
        </w:rPr>
        <w:t>bring a civil action</w:t>
      </w:r>
      <w:r w:rsidR="007A42CA">
        <w:rPr>
          <w:rFonts w:ascii="Times New Roman" w:hAnsi="Times New Roman"/>
          <w:sz w:val="24"/>
          <w:szCs w:val="24"/>
        </w:rPr>
        <w:t xml:space="preserve"> against </w:t>
      </w:r>
      <w:r w:rsidR="00190CC5">
        <w:rPr>
          <w:rFonts w:ascii="Times New Roman" w:hAnsi="Times New Roman"/>
          <w:sz w:val="24"/>
          <w:szCs w:val="24"/>
        </w:rPr>
        <w:t xml:space="preserve">the individual’s </w:t>
      </w:r>
      <w:r w:rsidR="00A6396F">
        <w:rPr>
          <w:rFonts w:ascii="Times New Roman" w:hAnsi="Times New Roman"/>
          <w:sz w:val="24"/>
          <w:szCs w:val="24"/>
        </w:rPr>
        <w:t>employer or educational institution</w:t>
      </w:r>
      <w:r w:rsidR="00D01A42" w:rsidRPr="00D01A42">
        <w:rPr>
          <w:rFonts w:ascii="Times New Roman" w:hAnsi="Times New Roman"/>
          <w:sz w:val="24"/>
          <w:szCs w:val="24"/>
        </w:rPr>
        <w:t xml:space="preserve"> </w:t>
      </w:r>
      <w:r w:rsidR="00ED75AC">
        <w:rPr>
          <w:rFonts w:ascii="Times New Roman" w:hAnsi="Times New Roman"/>
          <w:sz w:val="24"/>
          <w:szCs w:val="24"/>
        </w:rPr>
        <w:t xml:space="preserve">for </w:t>
      </w:r>
      <w:r w:rsidR="00D01A42">
        <w:rPr>
          <w:rFonts w:ascii="Times New Roman" w:hAnsi="Times New Roman"/>
          <w:sz w:val="24"/>
          <w:szCs w:val="24"/>
        </w:rPr>
        <w:t xml:space="preserve">a violation of this </w:t>
      </w:r>
      <w:r w:rsidR="00ED75AC">
        <w:rPr>
          <w:rFonts w:ascii="Times New Roman" w:hAnsi="Times New Roman"/>
          <w:sz w:val="24"/>
          <w:szCs w:val="24"/>
        </w:rPr>
        <w:t>[a</w:t>
      </w:r>
      <w:r w:rsidR="00D01A42">
        <w:rPr>
          <w:rFonts w:ascii="Times New Roman" w:hAnsi="Times New Roman"/>
          <w:sz w:val="24"/>
          <w:szCs w:val="24"/>
        </w:rPr>
        <w:t>ct</w:t>
      </w:r>
      <w:r w:rsidR="00ED75AC">
        <w:rPr>
          <w:rFonts w:ascii="Times New Roman" w:hAnsi="Times New Roman"/>
          <w:sz w:val="24"/>
          <w:szCs w:val="24"/>
        </w:rPr>
        <w:t>]</w:t>
      </w:r>
      <w:r w:rsidR="00216444">
        <w:rPr>
          <w:rFonts w:ascii="Times New Roman" w:hAnsi="Times New Roman"/>
          <w:sz w:val="24"/>
          <w:szCs w:val="24"/>
        </w:rPr>
        <w:t xml:space="preserve">.  A prevailing employee or student may obtain: </w:t>
      </w:r>
    </w:p>
    <w:p w14:paraId="4B7BD8E4" w14:textId="77777777" w:rsidR="00190CC5" w:rsidRDefault="00190CC5" w:rsidP="00190CC5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B4485E">
        <w:rPr>
          <w:rFonts w:ascii="Times New Roman" w:hAnsi="Times New Roman"/>
          <w:sz w:val="24"/>
          <w:szCs w:val="24"/>
        </w:rPr>
        <w:t>injunc</w:t>
      </w:r>
      <w:r>
        <w:rPr>
          <w:rFonts w:ascii="Times New Roman" w:hAnsi="Times New Roman"/>
          <w:sz w:val="24"/>
          <w:szCs w:val="24"/>
        </w:rPr>
        <w:t>tive and other equitable relief;</w:t>
      </w:r>
    </w:p>
    <w:p w14:paraId="693C8A27" w14:textId="77777777" w:rsidR="00190CC5" w:rsidRDefault="00190CC5" w:rsidP="00190CC5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9758A4">
        <w:rPr>
          <w:rFonts w:ascii="Times New Roman" w:hAnsi="Times New Roman"/>
          <w:sz w:val="24"/>
          <w:szCs w:val="24"/>
        </w:rPr>
        <w:t>actual damages</w:t>
      </w:r>
      <w:r>
        <w:rPr>
          <w:rFonts w:ascii="Times New Roman" w:hAnsi="Times New Roman"/>
          <w:sz w:val="24"/>
          <w:szCs w:val="24"/>
        </w:rPr>
        <w:t>; and</w:t>
      </w:r>
    </w:p>
    <w:p w14:paraId="528CE683" w14:textId="77777777" w:rsidR="00190CC5" w:rsidRDefault="00190CC5" w:rsidP="00190CC5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="00EB57EE">
        <w:rPr>
          <w:rFonts w:ascii="Times New Roman" w:hAnsi="Times New Roman"/>
          <w:sz w:val="24"/>
          <w:szCs w:val="24"/>
        </w:rPr>
        <w:t>costs and reasonable attorney’s</w:t>
      </w:r>
      <w:r w:rsidRPr="005C36CC">
        <w:rPr>
          <w:rFonts w:ascii="Times New Roman" w:hAnsi="Times New Roman"/>
          <w:sz w:val="24"/>
          <w:szCs w:val="24"/>
        </w:rPr>
        <w:t xml:space="preserve"> fees</w:t>
      </w:r>
      <w:r w:rsidRPr="000648D3">
        <w:rPr>
          <w:rFonts w:ascii="Times New Roman" w:hAnsi="Times New Roman"/>
          <w:sz w:val="24"/>
          <w:szCs w:val="24"/>
        </w:rPr>
        <w:t>.</w:t>
      </w:r>
    </w:p>
    <w:p w14:paraId="02742276" w14:textId="77777777" w:rsidR="00131D80" w:rsidRDefault="00190CC5" w:rsidP="00A964D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(c) </w:t>
      </w:r>
      <w:r w:rsidR="000047A1">
        <w:rPr>
          <w:rFonts w:ascii="Times New Roman" w:hAnsi="Times New Roman"/>
          <w:sz w:val="24"/>
          <w:szCs w:val="24"/>
        </w:rPr>
        <w:t xml:space="preserve">An </w:t>
      </w:r>
      <w:r w:rsidR="00290CC4">
        <w:rPr>
          <w:rFonts w:ascii="Times New Roman" w:hAnsi="Times New Roman"/>
          <w:sz w:val="24"/>
          <w:szCs w:val="24"/>
        </w:rPr>
        <w:t xml:space="preserve">action under subsection (a) </w:t>
      </w:r>
      <w:r w:rsidR="000047A1">
        <w:rPr>
          <w:rFonts w:ascii="Times New Roman" w:hAnsi="Times New Roman"/>
          <w:sz w:val="24"/>
          <w:szCs w:val="24"/>
        </w:rPr>
        <w:t xml:space="preserve">does </w:t>
      </w:r>
      <w:r w:rsidR="00290CC4">
        <w:rPr>
          <w:rFonts w:ascii="Times New Roman" w:hAnsi="Times New Roman"/>
          <w:sz w:val="24"/>
          <w:szCs w:val="24"/>
        </w:rPr>
        <w:t xml:space="preserve">not preclude an action under </w:t>
      </w:r>
      <w:r>
        <w:rPr>
          <w:rFonts w:ascii="Times New Roman" w:hAnsi="Times New Roman"/>
          <w:sz w:val="24"/>
          <w:szCs w:val="24"/>
        </w:rPr>
        <w:t>subsection (b), and an action under subsection (b) does not preclude an action under subsection (a).</w:t>
      </w:r>
      <w:r w:rsidR="007F0732">
        <w:rPr>
          <w:rFonts w:ascii="Times New Roman" w:hAnsi="Times New Roman"/>
          <w:sz w:val="24"/>
          <w:szCs w:val="24"/>
        </w:rPr>
        <w:t xml:space="preserve"> </w:t>
      </w:r>
    </w:p>
    <w:p w14:paraId="3C5AA770" w14:textId="77777777" w:rsidR="00995CE1" w:rsidRDefault="00131D80" w:rsidP="00A964D4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</w:t>
      </w:r>
      <w:r w:rsidR="00AE5835">
        <w:rPr>
          <w:rFonts w:ascii="Times New Roman" w:hAnsi="Times New Roman"/>
          <w:sz w:val="24"/>
          <w:szCs w:val="24"/>
        </w:rPr>
        <w:t>This [act] does not affect a right or remedy available under law other than this [act]</w:t>
      </w:r>
      <w:r>
        <w:rPr>
          <w:rFonts w:ascii="Times New Roman" w:hAnsi="Times New Roman"/>
          <w:sz w:val="24"/>
          <w:szCs w:val="24"/>
        </w:rPr>
        <w:t>.</w:t>
      </w:r>
    </w:p>
    <w:p w14:paraId="7CD651B9" w14:textId="77777777" w:rsidR="003C58FC" w:rsidRDefault="00995CE1" w:rsidP="00F6651B">
      <w:pPr>
        <w:pStyle w:val="NoSpacing"/>
        <w:widowContro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Legislative Note: </w:t>
      </w:r>
      <w:r>
        <w:rPr>
          <w:rFonts w:ascii="Times New Roman" w:hAnsi="Times New Roman"/>
          <w:i/>
          <w:sz w:val="24"/>
          <w:szCs w:val="24"/>
        </w:rPr>
        <w:t xml:space="preserve">In </w:t>
      </w:r>
      <w:r w:rsidR="003C58FC">
        <w:rPr>
          <w:rFonts w:ascii="Times New Roman" w:hAnsi="Times New Roman"/>
          <w:i/>
          <w:sz w:val="24"/>
          <w:szCs w:val="24"/>
        </w:rPr>
        <w:t xml:space="preserve">subsection </w:t>
      </w:r>
      <w:r>
        <w:rPr>
          <w:rFonts w:ascii="Times New Roman" w:hAnsi="Times New Roman"/>
          <w:i/>
          <w:sz w:val="24"/>
          <w:szCs w:val="24"/>
        </w:rPr>
        <w:t xml:space="preserve">(a) an enacting state should replace “[Attorney General]” with the appropriate enforcement authority for </w:t>
      </w:r>
      <w:r w:rsidR="003C58FC">
        <w:rPr>
          <w:rFonts w:ascii="Times New Roman" w:hAnsi="Times New Roman"/>
          <w:i/>
          <w:sz w:val="24"/>
          <w:szCs w:val="24"/>
        </w:rPr>
        <w:t>the state</w:t>
      </w:r>
      <w:r>
        <w:rPr>
          <w:rFonts w:ascii="Times New Roman" w:hAnsi="Times New Roman"/>
          <w:i/>
          <w:sz w:val="24"/>
          <w:szCs w:val="24"/>
        </w:rPr>
        <w:t xml:space="preserve">.  </w:t>
      </w:r>
    </w:p>
    <w:p w14:paraId="450A157A" w14:textId="77777777" w:rsidR="003C58FC" w:rsidRDefault="003C58FC" w:rsidP="00F6651B">
      <w:pPr>
        <w:pStyle w:val="NoSpacing"/>
        <w:widowControl w:val="0"/>
        <w:rPr>
          <w:rFonts w:ascii="Times New Roman" w:hAnsi="Times New Roman"/>
          <w:i/>
          <w:sz w:val="24"/>
          <w:szCs w:val="24"/>
        </w:rPr>
      </w:pPr>
    </w:p>
    <w:p w14:paraId="2EE6B91F" w14:textId="77777777" w:rsidR="00485857" w:rsidRDefault="00995CE1" w:rsidP="00F6651B">
      <w:pPr>
        <w:pStyle w:val="NoSpacing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 </w:t>
      </w:r>
      <w:r w:rsidR="003C58FC">
        <w:rPr>
          <w:rFonts w:ascii="Times New Roman" w:hAnsi="Times New Roman"/>
          <w:i/>
          <w:sz w:val="24"/>
          <w:szCs w:val="24"/>
        </w:rPr>
        <w:t xml:space="preserve">subsection </w:t>
      </w:r>
      <w:r>
        <w:rPr>
          <w:rFonts w:ascii="Times New Roman" w:hAnsi="Times New Roman"/>
          <w:i/>
          <w:sz w:val="24"/>
          <w:szCs w:val="24"/>
        </w:rPr>
        <w:t xml:space="preserve">(a)(2), an enacting state that opts to empower its enforcement authority to seek civil penalties for violation of the act should replace “$[1000]” with the penalty amount </w:t>
      </w:r>
      <w:r w:rsidR="003C58FC">
        <w:rPr>
          <w:rFonts w:ascii="Times New Roman" w:hAnsi="Times New Roman"/>
          <w:i/>
          <w:sz w:val="24"/>
          <w:szCs w:val="24"/>
        </w:rPr>
        <w:t xml:space="preserve">it determines is </w:t>
      </w:r>
      <w:r>
        <w:rPr>
          <w:rFonts w:ascii="Times New Roman" w:hAnsi="Times New Roman"/>
          <w:i/>
          <w:sz w:val="24"/>
          <w:szCs w:val="24"/>
        </w:rPr>
        <w:t>appropriate</w:t>
      </w:r>
      <w:r w:rsidR="00485857">
        <w:rPr>
          <w:rFonts w:ascii="Times New Roman" w:hAnsi="Times New Roman"/>
          <w:i/>
          <w:sz w:val="24"/>
          <w:szCs w:val="24"/>
        </w:rPr>
        <w:t xml:space="preserve">, and should replace “$[100,000]” with the amount it determines should be the maximum penalty for all violations </w:t>
      </w:r>
      <w:r w:rsidR="003C58FC">
        <w:rPr>
          <w:rFonts w:ascii="Times New Roman" w:hAnsi="Times New Roman"/>
          <w:i/>
          <w:sz w:val="24"/>
          <w:szCs w:val="24"/>
        </w:rPr>
        <w:t xml:space="preserve">arising </w:t>
      </w:r>
      <w:r w:rsidR="00485857">
        <w:rPr>
          <w:rFonts w:ascii="Times New Roman" w:hAnsi="Times New Roman"/>
          <w:i/>
          <w:sz w:val="24"/>
          <w:szCs w:val="24"/>
        </w:rPr>
        <w:t xml:space="preserve">from the same </w:t>
      </w:r>
      <w:r w:rsidR="00936C9A">
        <w:rPr>
          <w:rFonts w:ascii="Times New Roman" w:hAnsi="Times New Roman"/>
          <w:i/>
          <w:sz w:val="24"/>
          <w:szCs w:val="24"/>
        </w:rPr>
        <w:t>event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4589EE5" w14:textId="77777777" w:rsidR="00EE206F" w:rsidRPr="00485857" w:rsidRDefault="00EE206F" w:rsidP="00EE206F">
      <w:pPr>
        <w:pStyle w:val="NoSpacing"/>
        <w:widowControl w:val="0"/>
        <w:rPr>
          <w:rFonts w:ascii="Times New Roman" w:hAnsi="Times New Roman"/>
          <w:sz w:val="24"/>
          <w:szCs w:val="24"/>
        </w:rPr>
      </w:pPr>
    </w:p>
    <w:p w14:paraId="36D49FB8" w14:textId="77777777" w:rsidR="00E075E2" w:rsidRDefault="00190CC5" w:rsidP="00E075E2">
      <w:pPr>
        <w:pStyle w:val="NoSpacing"/>
        <w:widowControl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bookmarkStart w:id="7" w:name="_Toc467060544"/>
      <w:r w:rsidRPr="00682A53">
        <w:rPr>
          <w:rStyle w:val="Heading1Char"/>
          <w:rFonts w:eastAsia="Calibri"/>
        </w:rPr>
        <w:t xml:space="preserve">SECTION 6. </w:t>
      </w:r>
      <w:r w:rsidR="00682A53" w:rsidRPr="00682A53">
        <w:rPr>
          <w:rStyle w:val="Heading1Char"/>
          <w:rFonts w:eastAsia="Calibri"/>
        </w:rPr>
        <w:t xml:space="preserve"> </w:t>
      </w:r>
      <w:r w:rsidRPr="00682A53">
        <w:rPr>
          <w:rStyle w:val="Heading1Char"/>
          <w:rFonts w:eastAsia="Calibri"/>
        </w:rPr>
        <w:t>UNIFORMITY OF APPLICATION AND CONSTRUCTION.</w:t>
      </w:r>
      <w:bookmarkEnd w:id="7"/>
      <w:r w:rsidRPr="00851C14">
        <w:rPr>
          <w:rFonts w:ascii="Times New Roman" w:hAnsi="Times New Roman"/>
          <w:sz w:val="24"/>
          <w:szCs w:val="24"/>
        </w:rPr>
        <w:t xml:space="preserve">  In applying and construing this [act], consideration </w:t>
      </w:r>
      <w:r>
        <w:rPr>
          <w:rFonts w:ascii="Times New Roman" w:hAnsi="Times New Roman"/>
          <w:sz w:val="24"/>
          <w:szCs w:val="24"/>
        </w:rPr>
        <w:t xml:space="preserve">must </w:t>
      </w:r>
      <w:r w:rsidRPr="00851C14">
        <w:rPr>
          <w:rFonts w:ascii="Times New Roman" w:hAnsi="Times New Roman"/>
          <w:sz w:val="24"/>
          <w:szCs w:val="24"/>
        </w:rPr>
        <w:t>be given to the need to promote uniformity of the law with respect to its subject matter among states tha</w:t>
      </w:r>
      <w:r w:rsidRPr="00B20612">
        <w:rPr>
          <w:rFonts w:ascii="Times New Roman" w:hAnsi="Times New Roman"/>
          <w:sz w:val="24"/>
          <w:szCs w:val="24"/>
        </w:rPr>
        <w:t>t enact it.</w:t>
      </w:r>
    </w:p>
    <w:p w14:paraId="1600183C" w14:textId="77777777" w:rsidR="003A7F4D" w:rsidRDefault="003A7F4D" w:rsidP="00DF7249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8" w:name="_Toc467060545"/>
      <w:r w:rsidR="00204519" w:rsidRPr="00DD6962">
        <w:rPr>
          <w:rStyle w:val="Heading1Char"/>
          <w:rFonts w:eastAsia="Calibri"/>
        </w:rPr>
        <w:t xml:space="preserve">SECTION </w:t>
      </w:r>
      <w:r w:rsidR="00190CC5">
        <w:rPr>
          <w:rStyle w:val="Heading1Char"/>
          <w:rFonts w:eastAsia="Calibri"/>
        </w:rPr>
        <w:t>7</w:t>
      </w:r>
      <w:r w:rsidR="00204519" w:rsidRPr="00DD6962">
        <w:rPr>
          <w:rStyle w:val="Heading1Char"/>
          <w:rFonts w:eastAsia="Calibri"/>
        </w:rPr>
        <w:t xml:space="preserve">. </w:t>
      </w:r>
      <w:r w:rsidRPr="00DD6962">
        <w:rPr>
          <w:rStyle w:val="Heading1Char"/>
          <w:rFonts w:eastAsia="Calibri"/>
        </w:rPr>
        <w:t xml:space="preserve"> RELATION TO ELECTRONIC SIGNATURES IN GLOBAL AND NATIONAL COMMERCE ACT.</w:t>
      </w:r>
      <w:bookmarkEnd w:id="8"/>
      <w:r w:rsidR="00DD6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This [act] modifies, limits, or supersedes the Electronic Signatures in Global and National Commerce Act, 15 U.S.C. Section 7001 et seq., but does not modify, limit</w:t>
      </w:r>
      <w:r w:rsidR="00190C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supersede Section 101(c) of that act, 15 U.S.C. Section 7001(c), or authorize electronic delivery of any of the notices described in Section 103(b) of that act, 15 U.S.C. Section 7003(b).</w:t>
      </w:r>
    </w:p>
    <w:p w14:paraId="1CAE66BA" w14:textId="77777777" w:rsidR="00D12BB4" w:rsidRPr="00D12BB4" w:rsidRDefault="00DF7249" w:rsidP="00D12BB4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9" w:name="_Toc467060546"/>
      <w:r w:rsidR="00D6021E" w:rsidRPr="00DD6962">
        <w:rPr>
          <w:rStyle w:val="Heading1Char"/>
          <w:rFonts w:eastAsia="Calibri"/>
        </w:rPr>
        <w:t>[</w:t>
      </w:r>
      <w:r w:rsidR="003A7F4D" w:rsidRPr="00DD6962">
        <w:rPr>
          <w:rStyle w:val="Heading1Char"/>
          <w:rFonts w:eastAsia="Calibri"/>
        </w:rPr>
        <w:t xml:space="preserve">SECTION </w:t>
      </w:r>
      <w:r w:rsidR="00190CC5">
        <w:rPr>
          <w:rStyle w:val="Heading1Char"/>
          <w:rFonts w:eastAsia="Calibri"/>
        </w:rPr>
        <w:t>8</w:t>
      </w:r>
      <w:r w:rsidR="009853A2" w:rsidRPr="00DD6962">
        <w:rPr>
          <w:rStyle w:val="Heading1Char"/>
          <w:rFonts w:eastAsia="Calibri"/>
        </w:rPr>
        <w:t>.</w:t>
      </w:r>
      <w:r w:rsidR="00385E78" w:rsidRPr="00DD6962">
        <w:rPr>
          <w:rStyle w:val="Heading1Char"/>
          <w:rFonts w:eastAsia="Calibri"/>
        </w:rPr>
        <w:t xml:space="preserve"> </w:t>
      </w:r>
      <w:r w:rsidR="00612A3C">
        <w:rPr>
          <w:rStyle w:val="Heading1Char"/>
          <w:rFonts w:eastAsia="Calibri"/>
        </w:rPr>
        <w:t xml:space="preserve"> </w:t>
      </w:r>
      <w:r w:rsidR="00385E78" w:rsidRPr="00DD6962">
        <w:rPr>
          <w:rStyle w:val="Heading1Char"/>
          <w:rFonts w:eastAsia="Calibri"/>
        </w:rPr>
        <w:t>SEVERABILITY.</w:t>
      </w:r>
      <w:bookmarkEnd w:id="9"/>
      <w:r w:rsidR="00385E78">
        <w:rPr>
          <w:rFonts w:ascii="Times New Roman" w:hAnsi="Times New Roman"/>
          <w:b/>
          <w:sz w:val="24"/>
          <w:szCs w:val="24"/>
        </w:rPr>
        <w:t xml:space="preserve">  </w:t>
      </w:r>
      <w:r w:rsidR="00385E78">
        <w:rPr>
          <w:rFonts w:ascii="Times New Roman" w:hAnsi="Times New Roman"/>
          <w:sz w:val="24"/>
          <w:szCs w:val="24"/>
        </w:rPr>
        <w:t>If any provision of this [act] or its application to any person or circumstance is held invalid, the invalidity does not affect other provisions or applications of this [act] which can be given effect without the invalid provision or application, and to this end the provisions of this [act] are severable.</w:t>
      </w:r>
      <w:r w:rsidR="00D6021E">
        <w:rPr>
          <w:rFonts w:ascii="Times New Roman" w:hAnsi="Times New Roman"/>
          <w:sz w:val="24"/>
          <w:szCs w:val="24"/>
        </w:rPr>
        <w:t>]</w:t>
      </w:r>
      <w:r w:rsidR="00D12BB4">
        <w:rPr>
          <w:rFonts w:ascii="Times New Roman" w:hAnsi="Times New Roman"/>
          <w:sz w:val="24"/>
          <w:szCs w:val="24"/>
        </w:rPr>
        <w:t xml:space="preserve"> </w:t>
      </w:r>
    </w:p>
    <w:p w14:paraId="69A7B87F" w14:textId="77777777" w:rsidR="00396DB7" w:rsidRDefault="00D6021E" w:rsidP="00A66C21">
      <w:pPr>
        <w:pStyle w:val="NoSpacing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Legislative Note: </w:t>
      </w:r>
      <w:r>
        <w:rPr>
          <w:rFonts w:ascii="Times New Roman" w:hAnsi="Times New Roman"/>
          <w:i/>
          <w:sz w:val="24"/>
          <w:szCs w:val="24"/>
        </w:rPr>
        <w:t xml:space="preserve">Include this section only if this state lacks a general severability statute or a </w:t>
      </w:r>
      <w:r w:rsidRPr="00B20612">
        <w:rPr>
          <w:rFonts w:ascii="Times New Roman" w:hAnsi="Times New Roman"/>
          <w:i/>
          <w:sz w:val="24"/>
          <w:szCs w:val="24"/>
        </w:rPr>
        <w:t>decision by the highest court of this state stating a general rule of severability.</w:t>
      </w:r>
    </w:p>
    <w:p w14:paraId="625DD28D" w14:textId="77777777" w:rsidR="00A66C21" w:rsidRPr="00B20612" w:rsidRDefault="00A66C21" w:rsidP="00A66C21">
      <w:pPr>
        <w:pStyle w:val="NoSpacing"/>
        <w:widowControl w:val="0"/>
        <w:rPr>
          <w:rFonts w:ascii="Times New Roman" w:hAnsi="Times New Roman"/>
          <w:sz w:val="24"/>
          <w:szCs w:val="24"/>
        </w:rPr>
      </w:pPr>
    </w:p>
    <w:p w14:paraId="44635313" w14:textId="77777777" w:rsidR="005462D0" w:rsidRPr="00B20612" w:rsidRDefault="00DF7249" w:rsidP="00B20612">
      <w:pPr>
        <w:pStyle w:val="Heading1"/>
        <w:rPr>
          <w:szCs w:val="24"/>
        </w:rPr>
      </w:pPr>
      <w:r w:rsidRPr="00B20612">
        <w:rPr>
          <w:szCs w:val="24"/>
        </w:rPr>
        <w:tab/>
      </w:r>
      <w:bookmarkStart w:id="10" w:name="_Toc467060547"/>
      <w:r w:rsidR="00DF67E5" w:rsidRPr="00B20612">
        <w:rPr>
          <w:szCs w:val="24"/>
        </w:rPr>
        <w:t xml:space="preserve">SECTION </w:t>
      </w:r>
      <w:r w:rsidR="00291FC7">
        <w:rPr>
          <w:szCs w:val="24"/>
          <w:lang w:val="en-US"/>
        </w:rPr>
        <w:t>9</w:t>
      </w:r>
      <w:r w:rsidR="009853A2" w:rsidRPr="00B20612">
        <w:rPr>
          <w:szCs w:val="24"/>
        </w:rPr>
        <w:t>.</w:t>
      </w:r>
      <w:r w:rsidR="00385E78" w:rsidRPr="00B20612">
        <w:rPr>
          <w:szCs w:val="24"/>
        </w:rPr>
        <w:t xml:space="preserve"> </w:t>
      </w:r>
      <w:r w:rsidR="005462D0" w:rsidRPr="00B20612">
        <w:rPr>
          <w:szCs w:val="24"/>
        </w:rPr>
        <w:t xml:space="preserve"> REPEALS; CONFORMING AMENDMENTS</w:t>
      </w:r>
      <w:r w:rsidR="00FD4455" w:rsidRPr="00B20612">
        <w:rPr>
          <w:szCs w:val="24"/>
        </w:rPr>
        <w:t>.</w:t>
      </w:r>
      <w:bookmarkEnd w:id="10"/>
    </w:p>
    <w:p w14:paraId="3176D04D" w14:textId="77777777" w:rsidR="005462D0" w:rsidRPr="00DD23DC" w:rsidRDefault="00DF7249" w:rsidP="00DF7249">
      <w:pPr>
        <w:spacing w:line="480" w:lineRule="auto"/>
        <w:rPr>
          <w:b/>
        </w:rPr>
      </w:pPr>
      <w:r w:rsidRPr="00B20612">
        <w:rPr>
          <w:szCs w:val="24"/>
        </w:rPr>
        <w:tab/>
        <w:t xml:space="preserve">(a) </w:t>
      </w:r>
      <w:r w:rsidR="005462D0" w:rsidRPr="00B20612">
        <w:rPr>
          <w:szCs w:val="24"/>
        </w:rPr>
        <w:t>……</w:t>
      </w:r>
    </w:p>
    <w:p w14:paraId="3621EFFE" w14:textId="77777777" w:rsidR="005462D0" w:rsidRPr="00DD23DC" w:rsidRDefault="00DF7249" w:rsidP="00DF7249">
      <w:pPr>
        <w:spacing w:line="480" w:lineRule="auto"/>
        <w:rPr>
          <w:b/>
        </w:rPr>
      </w:pPr>
      <w:r>
        <w:lastRenderedPageBreak/>
        <w:tab/>
        <w:t xml:space="preserve">(b) </w:t>
      </w:r>
      <w:r w:rsidR="005462D0">
        <w:t>……</w:t>
      </w:r>
    </w:p>
    <w:p w14:paraId="4F00AAD4" w14:textId="77777777" w:rsidR="005462D0" w:rsidRDefault="00DF7249" w:rsidP="00DF7249">
      <w:pPr>
        <w:spacing w:line="480" w:lineRule="auto"/>
      </w:pPr>
      <w:r>
        <w:tab/>
      </w:r>
      <w:r w:rsidRPr="00DF7249">
        <w:t xml:space="preserve">(c) </w:t>
      </w:r>
      <w:r w:rsidR="005462D0" w:rsidRPr="00DF7249">
        <w:t xml:space="preserve">…… </w:t>
      </w:r>
    </w:p>
    <w:p w14:paraId="67A672C3" w14:textId="77777777" w:rsidR="004750BB" w:rsidRPr="004750BB" w:rsidRDefault="004750BB" w:rsidP="00DC2F07">
      <w:pPr>
        <w:widowControl w:val="0"/>
        <w:autoSpaceDE w:val="0"/>
        <w:autoSpaceDN w:val="0"/>
        <w:adjustRightInd w:val="0"/>
        <w:rPr>
          <w:i/>
          <w:szCs w:val="24"/>
          <w:lang w:eastAsia="ja-JP"/>
        </w:rPr>
      </w:pPr>
      <w:r w:rsidRPr="004750BB">
        <w:rPr>
          <w:b/>
          <w:bCs/>
          <w:i/>
          <w:szCs w:val="24"/>
          <w:lang w:eastAsia="ja-JP"/>
        </w:rPr>
        <w:t>Legislative Note:</w:t>
      </w:r>
      <w:r w:rsidRPr="004750BB">
        <w:rPr>
          <w:i/>
          <w:szCs w:val="24"/>
          <w:lang w:eastAsia="ja-JP"/>
        </w:rPr>
        <w:t> </w:t>
      </w:r>
      <w:r w:rsidRPr="004750BB">
        <w:rPr>
          <w:i/>
          <w:iCs/>
          <w:szCs w:val="24"/>
          <w:lang w:eastAsia="ja-JP"/>
        </w:rPr>
        <w:t>UESOPPA is promulgated as an integrated whole by the Uniform Law Commission. A jurisdiction that wishes to adopt only a part of UESOPPA will need to make significant adjustments to it.</w:t>
      </w:r>
    </w:p>
    <w:p w14:paraId="778D8452" w14:textId="77777777" w:rsidR="004750BB" w:rsidRPr="004750BB" w:rsidRDefault="004750BB" w:rsidP="004750BB">
      <w:pPr>
        <w:widowControl w:val="0"/>
        <w:autoSpaceDE w:val="0"/>
        <w:autoSpaceDN w:val="0"/>
        <w:adjustRightInd w:val="0"/>
        <w:rPr>
          <w:i/>
          <w:szCs w:val="24"/>
          <w:lang w:eastAsia="ja-JP"/>
        </w:rPr>
      </w:pPr>
      <w:r w:rsidRPr="004750BB">
        <w:rPr>
          <w:i/>
          <w:iCs/>
          <w:szCs w:val="24"/>
          <w:lang w:eastAsia="ja-JP"/>
        </w:rPr>
        <w:tab/>
        <w:t>A jurisdiction that wishes to adopt only the employee provisions of the UESOPPA should consider at least the following adjustments, including renumbering to account for omitted provisions:</w:t>
      </w:r>
    </w:p>
    <w:p w14:paraId="0B1A23B2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 w:rsidRPr="00C725C9">
        <w:rPr>
          <w:i/>
          <w:iCs/>
          <w:lang w:eastAsia="ja-JP"/>
        </w:rPr>
        <w:t>Section 1: Short Title.</w:t>
      </w:r>
      <w:r w:rsidRPr="00C725C9">
        <w:rPr>
          <w:lang w:eastAsia="ja-JP"/>
        </w:rPr>
        <w:t> Revise appropriately</w:t>
      </w:r>
    </w:p>
    <w:p w14:paraId="04D81858" w14:textId="77777777" w:rsidR="004750BB" w:rsidRPr="00C725C9" w:rsidRDefault="004750BB" w:rsidP="004750BB">
      <w:pPr>
        <w:pStyle w:val="ListParagraph"/>
        <w:spacing w:line="240" w:lineRule="auto"/>
        <w:rPr>
          <w:szCs w:val="24"/>
          <w:lang w:eastAsia="ja-JP"/>
        </w:rPr>
      </w:pPr>
      <w:r w:rsidRPr="00C725C9">
        <w:rPr>
          <w:i/>
          <w:iCs/>
          <w:szCs w:val="24"/>
          <w:lang w:eastAsia="ja-JP"/>
        </w:rPr>
        <w:t>Section 2: Definitions.</w:t>
      </w:r>
    </w:p>
    <w:p w14:paraId="712A8FAE" w14:textId="77777777" w:rsidR="004750BB" w:rsidRPr="00C725C9" w:rsidRDefault="004750BB" w:rsidP="004750BB">
      <w:pPr>
        <w:pStyle w:val="ListParagraph"/>
        <w:spacing w:line="240" w:lineRule="auto"/>
        <w:rPr>
          <w:szCs w:val="24"/>
          <w:lang w:eastAsia="ja-JP"/>
        </w:rPr>
      </w:pPr>
      <w:r>
        <w:rPr>
          <w:szCs w:val="24"/>
          <w:lang w:eastAsia="ja-JP"/>
        </w:rPr>
        <w:tab/>
      </w:r>
      <w:r w:rsidRPr="00C725C9">
        <w:rPr>
          <w:i/>
          <w:iCs/>
          <w:szCs w:val="24"/>
          <w:lang w:eastAsia="ja-JP"/>
        </w:rPr>
        <w:t>(2) Educational institution.</w:t>
      </w:r>
      <w:r w:rsidRPr="00C725C9">
        <w:rPr>
          <w:szCs w:val="24"/>
          <w:lang w:eastAsia="ja-JP"/>
        </w:rPr>
        <w:t> Omit</w:t>
      </w:r>
    </w:p>
    <w:p w14:paraId="08D6EA65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>
        <w:rPr>
          <w:lang w:eastAsia="ja-JP"/>
        </w:rPr>
        <w:tab/>
      </w:r>
      <w:r w:rsidRPr="00C725C9">
        <w:rPr>
          <w:i/>
          <w:iCs/>
          <w:lang w:eastAsia="ja-JP"/>
        </w:rPr>
        <w:t>(6) Login information.</w:t>
      </w:r>
      <w:r w:rsidRPr="00C725C9">
        <w:rPr>
          <w:lang w:eastAsia="ja-JP"/>
        </w:rPr>
        <w:t> Remove reference to “educational institution” and “student”</w:t>
      </w:r>
    </w:p>
    <w:p w14:paraId="37EAD2A0" w14:textId="77777777" w:rsidR="004750BB" w:rsidRPr="00C725C9" w:rsidRDefault="004750BB" w:rsidP="004750BB">
      <w:pPr>
        <w:pStyle w:val="ListParagraph"/>
        <w:spacing w:line="240" w:lineRule="auto"/>
        <w:rPr>
          <w:szCs w:val="24"/>
          <w:lang w:eastAsia="ja-JP"/>
        </w:rPr>
      </w:pPr>
      <w:r>
        <w:rPr>
          <w:szCs w:val="24"/>
          <w:lang w:eastAsia="ja-JP"/>
        </w:rPr>
        <w:tab/>
      </w:r>
      <w:r w:rsidRPr="00C725C9">
        <w:rPr>
          <w:i/>
          <w:iCs/>
          <w:szCs w:val="24"/>
          <w:lang w:eastAsia="ja-JP"/>
        </w:rPr>
        <w:t>(10) Protected personal online account.</w:t>
      </w:r>
      <w:r w:rsidRPr="00C725C9">
        <w:rPr>
          <w:szCs w:val="24"/>
          <w:lang w:eastAsia="ja-JP"/>
        </w:rPr>
        <w:t> Remove references to “educational institution” and “student”</w:t>
      </w:r>
    </w:p>
    <w:p w14:paraId="469F04DD" w14:textId="77777777" w:rsidR="004750BB" w:rsidRPr="00C725C9" w:rsidRDefault="004750BB" w:rsidP="004750BB">
      <w:pPr>
        <w:pStyle w:val="ListParagraph"/>
        <w:spacing w:line="240" w:lineRule="auto"/>
        <w:rPr>
          <w:szCs w:val="24"/>
          <w:lang w:eastAsia="ja-JP"/>
        </w:rPr>
      </w:pPr>
      <w:r>
        <w:rPr>
          <w:szCs w:val="24"/>
          <w:lang w:eastAsia="ja-JP"/>
        </w:rPr>
        <w:tab/>
      </w:r>
      <w:r w:rsidRPr="00C725C9">
        <w:rPr>
          <w:i/>
          <w:iCs/>
          <w:szCs w:val="24"/>
          <w:lang w:eastAsia="ja-JP"/>
        </w:rPr>
        <w:t>(14) Student.</w:t>
      </w:r>
      <w:r w:rsidRPr="00C725C9">
        <w:rPr>
          <w:szCs w:val="24"/>
          <w:lang w:eastAsia="ja-JP"/>
        </w:rPr>
        <w:t> Omit</w:t>
      </w:r>
    </w:p>
    <w:p w14:paraId="5D8A69BA" w14:textId="77777777" w:rsidR="004750BB" w:rsidRPr="00C725C9" w:rsidRDefault="004750BB" w:rsidP="004750BB">
      <w:pPr>
        <w:pStyle w:val="ListParagraph"/>
        <w:spacing w:line="240" w:lineRule="auto"/>
        <w:rPr>
          <w:szCs w:val="24"/>
          <w:lang w:eastAsia="ja-JP"/>
        </w:rPr>
      </w:pPr>
      <w:r w:rsidRPr="00C725C9">
        <w:rPr>
          <w:i/>
          <w:iCs/>
          <w:szCs w:val="24"/>
          <w:lang w:eastAsia="ja-JP"/>
        </w:rPr>
        <w:t>Section 4: Protection of Student Online Account.</w:t>
      </w:r>
      <w:r w:rsidRPr="00C725C9">
        <w:rPr>
          <w:szCs w:val="24"/>
          <w:lang w:eastAsia="ja-JP"/>
        </w:rPr>
        <w:t> Omit</w:t>
      </w:r>
    </w:p>
    <w:p w14:paraId="2206DD70" w14:textId="77777777" w:rsidR="004750BB" w:rsidRPr="00C725C9" w:rsidRDefault="004750BB" w:rsidP="004750BB">
      <w:pPr>
        <w:pStyle w:val="ListParagraph"/>
        <w:spacing w:line="240" w:lineRule="auto"/>
        <w:rPr>
          <w:szCs w:val="24"/>
          <w:lang w:eastAsia="ja-JP"/>
        </w:rPr>
      </w:pPr>
      <w:r w:rsidRPr="00C725C9">
        <w:rPr>
          <w:i/>
          <w:iCs/>
          <w:szCs w:val="24"/>
          <w:lang w:eastAsia="ja-JP"/>
        </w:rPr>
        <w:t>Section 5. Civil Action.</w:t>
      </w:r>
      <w:r w:rsidRPr="00C725C9">
        <w:rPr>
          <w:szCs w:val="24"/>
          <w:lang w:eastAsia="ja-JP"/>
        </w:rPr>
        <w:t> Remove references to “educational institution” and “student”</w:t>
      </w:r>
    </w:p>
    <w:p w14:paraId="7C69D57F" w14:textId="77777777" w:rsidR="004750BB" w:rsidRPr="00C725C9" w:rsidRDefault="004750BB" w:rsidP="004750BB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C725C9">
        <w:rPr>
          <w:i/>
          <w:iCs/>
          <w:szCs w:val="24"/>
          <w:lang w:eastAsia="ja-JP"/>
        </w:rPr>
        <w:tab/>
        <w:t>A jurisdiction that wishes to adopt only the student provisions of the UESOPPA should consider at least the following adjustments, including renumbering to account for omitted provis</w:t>
      </w:r>
      <w:r>
        <w:rPr>
          <w:i/>
          <w:iCs/>
          <w:szCs w:val="24"/>
          <w:lang w:eastAsia="ja-JP"/>
        </w:rPr>
        <w:t>i</w:t>
      </w:r>
      <w:r w:rsidRPr="00C725C9">
        <w:rPr>
          <w:i/>
          <w:iCs/>
          <w:szCs w:val="24"/>
          <w:lang w:eastAsia="ja-JP"/>
        </w:rPr>
        <w:t>ons:</w:t>
      </w:r>
    </w:p>
    <w:p w14:paraId="033051BE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 w:rsidRPr="00C725C9">
        <w:rPr>
          <w:i/>
          <w:iCs/>
          <w:lang w:eastAsia="ja-JP"/>
        </w:rPr>
        <w:t>Section 1: Short Title.</w:t>
      </w:r>
      <w:r w:rsidRPr="00C725C9">
        <w:rPr>
          <w:lang w:eastAsia="ja-JP"/>
        </w:rPr>
        <w:t> Revise appropriately</w:t>
      </w:r>
    </w:p>
    <w:p w14:paraId="6FBC8903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 w:rsidRPr="00C725C9">
        <w:rPr>
          <w:i/>
          <w:iCs/>
          <w:lang w:eastAsia="ja-JP"/>
        </w:rPr>
        <w:t>Section 2: Definitions.</w:t>
      </w:r>
    </w:p>
    <w:p w14:paraId="2EE131A1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>
        <w:rPr>
          <w:i/>
          <w:iCs/>
          <w:lang w:eastAsia="ja-JP"/>
        </w:rPr>
        <w:tab/>
      </w:r>
      <w:r w:rsidRPr="00C725C9">
        <w:rPr>
          <w:i/>
          <w:iCs/>
          <w:lang w:eastAsia="ja-JP"/>
        </w:rPr>
        <w:t>(4) Employee. </w:t>
      </w:r>
      <w:r w:rsidRPr="00C725C9">
        <w:rPr>
          <w:lang w:eastAsia="ja-JP"/>
        </w:rPr>
        <w:t>Omit</w:t>
      </w:r>
    </w:p>
    <w:p w14:paraId="1039A982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>
        <w:rPr>
          <w:i/>
          <w:iCs/>
          <w:lang w:eastAsia="ja-JP"/>
        </w:rPr>
        <w:tab/>
      </w:r>
      <w:r w:rsidRPr="00C725C9">
        <w:rPr>
          <w:i/>
          <w:iCs/>
          <w:lang w:eastAsia="ja-JP"/>
        </w:rPr>
        <w:t>(5) Employer. </w:t>
      </w:r>
      <w:r w:rsidRPr="00C725C9">
        <w:rPr>
          <w:lang w:eastAsia="ja-JP"/>
        </w:rPr>
        <w:t>Omit</w:t>
      </w:r>
    </w:p>
    <w:p w14:paraId="0F28A6AA" w14:textId="218843D1" w:rsidR="004750BB" w:rsidRPr="00C725C9" w:rsidRDefault="004750BB" w:rsidP="004750BB">
      <w:pPr>
        <w:pStyle w:val="ListParagraph"/>
        <w:spacing w:line="240" w:lineRule="auto"/>
        <w:rPr>
          <w:rFonts w:ascii="Palatino" w:hAnsi="Palatino" w:cs="Palatino"/>
          <w:lang w:eastAsia="ja-JP"/>
        </w:rPr>
      </w:pPr>
      <w:r>
        <w:rPr>
          <w:i/>
          <w:iCs/>
          <w:lang w:eastAsia="ja-JP"/>
        </w:rPr>
        <w:tab/>
      </w:r>
      <w:r w:rsidRPr="00C725C9">
        <w:rPr>
          <w:i/>
          <w:iCs/>
          <w:lang w:eastAsia="ja-JP"/>
        </w:rPr>
        <w:t>(6) Login information.</w:t>
      </w:r>
      <w:r w:rsidRPr="00C725C9">
        <w:rPr>
          <w:lang w:eastAsia="ja-JP"/>
        </w:rPr>
        <w:t> Remove reference to “employer</w:t>
      </w:r>
      <w:r w:rsidR="000A1D4B">
        <w:rPr>
          <w:lang w:eastAsia="ja-JP"/>
        </w:rPr>
        <w:t>” and “employee”</w:t>
      </w:r>
    </w:p>
    <w:p w14:paraId="258E7158" w14:textId="41B9F049" w:rsidR="004750BB" w:rsidRPr="00C725C9" w:rsidRDefault="004750BB" w:rsidP="004750BB">
      <w:pPr>
        <w:pStyle w:val="ListParagraph"/>
        <w:spacing w:line="240" w:lineRule="auto"/>
        <w:rPr>
          <w:rFonts w:ascii="Palatino" w:hAnsi="Palatino" w:cs="Palatino"/>
          <w:lang w:eastAsia="ja-JP"/>
        </w:rPr>
      </w:pPr>
      <w:r>
        <w:rPr>
          <w:i/>
          <w:iCs/>
          <w:lang w:eastAsia="ja-JP"/>
        </w:rPr>
        <w:tab/>
      </w:r>
      <w:r w:rsidRPr="00C725C9">
        <w:rPr>
          <w:i/>
          <w:iCs/>
          <w:lang w:eastAsia="ja-JP"/>
        </w:rPr>
        <w:t>(10) Protected personal online account. </w:t>
      </w:r>
      <w:r w:rsidRPr="00C725C9">
        <w:rPr>
          <w:lang w:eastAsia="ja-JP"/>
        </w:rPr>
        <w:t>Remove references to “employer” and “employee</w:t>
      </w:r>
      <w:r w:rsidR="000A1D4B">
        <w:rPr>
          <w:lang w:eastAsia="ja-JP"/>
        </w:rPr>
        <w:t>”</w:t>
      </w:r>
    </w:p>
    <w:p w14:paraId="649F0F8A" w14:textId="77777777" w:rsidR="004750BB" w:rsidRPr="00C725C9" w:rsidRDefault="004750BB" w:rsidP="004750BB">
      <w:pPr>
        <w:pStyle w:val="ListParagraph"/>
        <w:spacing w:line="240" w:lineRule="auto"/>
        <w:rPr>
          <w:lang w:eastAsia="ja-JP"/>
        </w:rPr>
      </w:pPr>
      <w:r w:rsidRPr="00C725C9">
        <w:rPr>
          <w:i/>
          <w:iCs/>
          <w:lang w:eastAsia="ja-JP"/>
        </w:rPr>
        <w:t xml:space="preserve">Section 3. Protection of </w:t>
      </w:r>
      <w:r>
        <w:rPr>
          <w:i/>
          <w:iCs/>
          <w:lang w:eastAsia="ja-JP"/>
        </w:rPr>
        <w:t>E</w:t>
      </w:r>
      <w:r w:rsidRPr="00C725C9">
        <w:rPr>
          <w:i/>
          <w:iCs/>
          <w:lang w:eastAsia="ja-JP"/>
        </w:rPr>
        <w:t xml:space="preserve">mployee </w:t>
      </w:r>
      <w:r>
        <w:rPr>
          <w:i/>
          <w:iCs/>
          <w:lang w:eastAsia="ja-JP"/>
        </w:rPr>
        <w:t>Online A</w:t>
      </w:r>
      <w:r w:rsidRPr="00C725C9">
        <w:rPr>
          <w:i/>
          <w:iCs/>
          <w:lang w:eastAsia="ja-JP"/>
        </w:rPr>
        <w:t>ccount. </w:t>
      </w:r>
      <w:r w:rsidRPr="00C725C9">
        <w:rPr>
          <w:lang w:eastAsia="ja-JP"/>
        </w:rPr>
        <w:t>Omit</w:t>
      </w:r>
    </w:p>
    <w:p w14:paraId="4524016A" w14:textId="74590292" w:rsidR="004750BB" w:rsidRPr="00C725C9" w:rsidRDefault="004750BB" w:rsidP="004750BB">
      <w:pPr>
        <w:pStyle w:val="ListParagraph"/>
        <w:spacing w:line="240" w:lineRule="auto"/>
        <w:rPr>
          <w:rFonts w:ascii="Palatino" w:hAnsi="Palatino" w:cs="Palatino"/>
          <w:lang w:eastAsia="ja-JP"/>
        </w:rPr>
      </w:pPr>
      <w:r w:rsidRPr="00C725C9">
        <w:rPr>
          <w:i/>
          <w:iCs/>
          <w:lang w:eastAsia="ja-JP"/>
        </w:rPr>
        <w:t>Section 5. Civil Action.</w:t>
      </w:r>
      <w:r w:rsidRPr="00C725C9">
        <w:rPr>
          <w:lang w:eastAsia="ja-JP"/>
        </w:rPr>
        <w:t> Remove references to “employer” and “employee</w:t>
      </w:r>
      <w:r w:rsidR="000A1D4B">
        <w:rPr>
          <w:lang w:eastAsia="ja-JP"/>
        </w:rPr>
        <w:t>”</w:t>
      </w:r>
    </w:p>
    <w:p w14:paraId="11572903" w14:textId="77777777" w:rsidR="00F51DB1" w:rsidRPr="00DF7249" w:rsidRDefault="00F51DB1" w:rsidP="00F51DB1"/>
    <w:p w14:paraId="57CD01F9" w14:textId="77777777" w:rsidR="00385E78" w:rsidRPr="00385E78" w:rsidRDefault="00DF7249" w:rsidP="00DF7249">
      <w:pPr>
        <w:pStyle w:val="NoSpacing"/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1" w:name="_Toc467060548"/>
      <w:r w:rsidR="003A7F4D">
        <w:rPr>
          <w:rStyle w:val="Heading1Char"/>
          <w:rFonts w:eastAsia="Calibri"/>
        </w:rPr>
        <w:t xml:space="preserve">SECTION </w:t>
      </w:r>
      <w:r w:rsidR="00291FC7">
        <w:rPr>
          <w:rStyle w:val="Heading1Char"/>
          <w:rFonts w:eastAsia="Calibri"/>
        </w:rPr>
        <w:t>10</w:t>
      </w:r>
      <w:r w:rsidR="005462D0" w:rsidRPr="00DF7249">
        <w:rPr>
          <w:rStyle w:val="Heading1Char"/>
          <w:rFonts w:eastAsia="Calibri"/>
        </w:rPr>
        <w:t>.  EFFECTIVE DATE.</w:t>
      </w:r>
      <w:bookmarkEnd w:id="11"/>
      <w:r w:rsidR="005462D0">
        <w:rPr>
          <w:rFonts w:ascii="Times New Roman" w:hAnsi="Times New Roman"/>
          <w:b/>
          <w:sz w:val="24"/>
          <w:szCs w:val="24"/>
        </w:rPr>
        <w:t xml:space="preserve">  </w:t>
      </w:r>
      <w:r w:rsidR="005462D0">
        <w:rPr>
          <w:rFonts w:ascii="Times New Roman" w:hAnsi="Times New Roman"/>
          <w:sz w:val="24"/>
          <w:szCs w:val="24"/>
        </w:rPr>
        <w:t>This [act] t</w:t>
      </w:r>
      <w:r w:rsidR="00DD6962">
        <w:rPr>
          <w:rFonts w:ascii="Times New Roman" w:hAnsi="Times New Roman"/>
          <w:sz w:val="24"/>
          <w:szCs w:val="24"/>
        </w:rPr>
        <w:t>akes effect . . . .</w:t>
      </w:r>
    </w:p>
    <w:sectPr w:rsidR="00385E78" w:rsidRPr="00385E78" w:rsidSect="00B77123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7F99" w14:textId="77777777" w:rsidR="004F20E2" w:rsidRDefault="004F20E2" w:rsidP="002525FC">
      <w:r>
        <w:separator/>
      </w:r>
    </w:p>
  </w:endnote>
  <w:endnote w:type="continuationSeparator" w:id="0">
    <w:p w14:paraId="4630FA9B" w14:textId="77777777" w:rsidR="004F20E2" w:rsidRDefault="004F20E2" w:rsidP="0025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C63D" w14:textId="77777777" w:rsidR="00DA56C5" w:rsidRDefault="00DA56C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BCB7" w14:textId="36067259" w:rsidR="00840232" w:rsidRDefault="008402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D4B">
      <w:rPr>
        <w:noProof/>
      </w:rPr>
      <w:t>10</w:t>
    </w:r>
    <w:r>
      <w:rPr>
        <w:noProof/>
      </w:rPr>
      <w:fldChar w:fldCharType="end"/>
    </w:r>
  </w:p>
  <w:p w14:paraId="6C92A38D" w14:textId="77777777" w:rsidR="00840232" w:rsidRDefault="0084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47CA" w14:textId="77777777" w:rsidR="004F20E2" w:rsidRDefault="004F20E2" w:rsidP="002525FC">
      <w:r>
        <w:separator/>
      </w:r>
    </w:p>
  </w:footnote>
  <w:footnote w:type="continuationSeparator" w:id="0">
    <w:p w14:paraId="2363FC0F" w14:textId="77777777" w:rsidR="004F20E2" w:rsidRDefault="004F20E2" w:rsidP="0025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DED8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C6495"/>
    <w:multiLevelType w:val="hybridMultilevel"/>
    <w:tmpl w:val="80AA848C"/>
    <w:lvl w:ilvl="0" w:tplc="7FAED1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3F4BCC"/>
    <w:multiLevelType w:val="hybridMultilevel"/>
    <w:tmpl w:val="EC1EFC1C"/>
    <w:lvl w:ilvl="0" w:tplc="F552D0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F24F8"/>
    <w:multiLevelType w:val="multilevel"/>
    <w:tmpl w:val="98D833A8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E6D9E"/>
    <w:multiLevelType w:val="hybridMultilevel"/>
    <w:tmpl w:val="B46AC0E0"/>
    <w:lvl w:ilvl="0" w:tplc="FEF81A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B5EF3"/>
    <w:multiLevelType w:val="hybridMultilevel"/>
    <w:tmpl w:val="DF4854B8"/>
    <w:lvl w:ilvl="0" w:tplc="AEB009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939B5"/>
    <w:multiLevelType w:val="hybridMultilevel"/>
    <w:tmpl w:val="16EA9242"/>
    <w:lvl w:ilvl="0" w:tplc="9EBC2A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743B1"/>
    <w:multiLevelType w:val="hybridMultilevel"/>
    <w:tmpl w:val="1D3E2D8E"/>
    <w:lvl w:ilvl="0" w:tplc="188AC0D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C2EA2"/>
    <w:multiLevelType w:val="hybridMultilevel"/>
    <w:tmpl w:val="ECA06A28"/>
    <w:lvl w:ilvl="0" w:tplc="BA38A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A18ED"/>
    <w:multiLevelType w:val="hybridMultilevel"/>
    <w:tmpl w:val="93828696"/>
    <w:lvl w:ilvl="0" w:tplc="4DC276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41763B"/>
    <w:multiLevelType w:val="hybridMultilevel"/>
    <w:tmpl w:val="D382A33C"/>
    <w:lvl w:ilvl="0" w:tplc="F13E95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85EE1"/>
    <w:multiLevelType w:val="hybridMultilevel"/>
    <w:tmpl w:val="6BB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1E33"/>
    <w:multiLevelType w:val="hybridMultilevel"/>
    <w:tmpl w:val="B456EF32"/>
    <w:lvl w:ilvl="0" w:tplc="EB40A3F0">
      <w:start w:val="1"/>
      <w:numFmt w:val="lowerRoman"/>
      <w:lvlText w:val="(%1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D92537"/>
    <w:multiLevelType w:val="hybridMultilevel"/>
    <w:tmpl w:val="4678CE82"/>
    <w:lvl w:ilvl="0" w:tplc="FBD0137E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373206"/>
    <w:multiLevelType w:val="hybridMultilevel"/>
    <w:tmpl w:val="5156D850"/>
    <w:lvl w:ilvl="0" w:tplc="8EA011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BC2DDD"/>
    <w:multiLevelType w:val="hybridMultilevel"/>
    <w:tmpl w:val="1F5EAEEE"/>
    <w:lvl w:ilvl="0" w:tplc="5AD40694">
      <w:start w:val="1"/>
      <w:numFmt w:val="lowerRoman"/>
      <w:lvlText w:val="(%1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BB0298F"/>
    <w:multiLevelType w:val="hybridMultilevel"/>
    <w:tmpl w:val="D48CB834"/>
    <w:lvl w:ilvl="0" w:tplc="42CAC13E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F15874"/>
    <w:multiLevelType w:val="hybridMultilevel"/>
    <w:tmpl w:val="DF0C5A4E"/>
    <w:lvl w:ilvl="0" w:tplc="49769E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F7C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686B8E"/>
    <w:multiLevelType w:val="hybridMultilevel"/>
    <w:tmpl w:val="E3303202"/>
    <w:lvl w:ilvl="0" w:tplc="30D82F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839B1"/>
    <w:multiLevelType w:val="hybridMultilevel"/>
    <w:tmpl w:val="C026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0845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F59B9"/>
    <w:multiLevelType w:val="hybridMultilevel"/>
    <w:tmpl w:val="E1B0C45C"/>
    <w:lvl w:ilvl="0" w:tplc="4D3C86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6329F"/>
    <w:multiLevelType w:val="hybridMultilevel"/>
    <w:tmpl w:val="328ED2F2"/>
    <w:lvl w:ilvl="0" w:tplc="05701724">
      <w:start w:val="1"/>
      <w:numFmt w:val="decimal"/>
      <w:lvlText w:val="(%1)"/>
      <w:lvlJc w:val="left"/>
      <w:pPr>
        <w:ind w:left="1770" w:hanging="105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864CD"/>
    <w:multiLevelType w:val="hybridMultilevel"/>
    <w:tmpl w:val="524EEF32"/>
    <w:lvl w:ilvl="0" w:tplc="9A4490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E207F"/>
    <w:multiLevelType w:val="hybridMultilevel"/>
    <w:tmpl w:val="3914042E"/>
    <w:lvl w:ilvl="0" w:tplc="D32A8926">
      <w:start w:val="1"/>
      <w:numFmt w:val="upperLetter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AFB3A74"/>
    <w:multiLevelType w:val="hybridMultilevel"/>
    <w:tmpl w:val="8B945456"/>
    <w:lvl w:ilvl="0" w:tplc="E31E9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B724E"/>
    <w:multiLevelType w:val="multilevel"/>
    <w:tmpl w:val="99106728"/>
    <w:lvl w:ilvl="0">
      <w:start w:val="1"/>
      <w:numFmt w:val="decimal"/>
      <w:lvlText w:val="(%1)"/>
      <w:lvlJc w:val="left"/>
      <w:pPr>
        <w:ind w:left="1770" w:hanging="105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852267"/>
    <w:multiLevelType w:val="hybridMultilevel"/>
    <w:tmpl w:val="7932D880"/>
    <w:lvl w:ilvl="0" w:tplc="229E6750">
      <w:start w:val="1"/>
      <w:numFmt w:val="upperLetter"/>
      <w:lvlText w:val="(%1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25667E1"/>
    <w:multiLevelType w:val="hybridMultilevel"/>
    <w:tmpl w:val="41BC2E5A"/>
    <w:lvl w:ilvl="0" w:tplc="37C85C7A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661B5"/>
    <w:multiLevelType w:val="hybridMultilevel"/>
    <w:tmpl w:val="0FE88F3C"/>
    <w:lvl w:ilvl="0" w:tplc="EF32EE4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450440F"/>
    <w:multiLevelType w:val="hybridMultilevel"/>
    <w:tmpl w:val="B5F88988"/>
    <w:lvl w:ilvl="0" w:tplc="48A40CF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3773A6"/>
    <w:multiLevelType w:val="hybridMultilevel"/>
    <w:tmpl w:val="7E46C0E6"/>
    <w:lvl w:ilvl="0" w:tplc="CEFE8D0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7C02353"/>
    <w:multiLevelType w:val="hybridMultilevel"/>
    <w:tmpl w:val="F754E238"/>
    <w:lvl w:ilvl="0" w:tplc="C6880040">
      <w:start w:val="1"/>
      <w:numFmt w:val="upp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 w15:restartNumberingAfterBreak="0">
    <w:nsid w:val="59153B7D"/>
    <w:multiLevelType w:val="hybridMultilevel"/>
    <w:tmpl w:val="967A2A30"/>
    <w:lvl w:ilvl="0" w:tplc="A4DC1AA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81B5E"/>
    <w:multiLevelType w:val="hybridMultilevel"/>
    <w:tmpl w:val="F198E0AE"/>
    <w:lvl w:ilvl="0" w:tplc="EED05F9C">
      <w:start w:val="1"/>
      <w:numFmt w:val="decimal"/>
      <w:lvlText w:val="(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B92B3B"/>
    <w:multiLevelType w:val="hybridMultilevel"/>
    <w:tmpl w:val="D5501FBE"/>
    <w:lvl w:ilvl="0" w:tplc="57F8501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 w15:restartNumberingAfterBreak="0">
    <w:nsid w:val="5AE01761"/>
    <w:multiLevelType w:val="hybridMultilevel"/>
    <w:tmpl w:val="65FAB628"/>
    <w:lvl w:ilvl="0" w:tplc="9C28328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77A88"/>
    <w:multiLevelType w:val="hybridMultilevel"/>
    <w:tmpl w:val="F48C5918"/>
    <w:lvl w:ilvl="0" w:tplc="5AB8D7AE">
      <w:start w:val="1"/>
      <w:numFmt w:val="lowerRoman"/>
      <w:lvlText w:val="(%1)"/>
      <w:lvlJc w:val="left"/>
      <w:pPr>
        <w:ind w:left="28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DEF6A15"/>
    <w:multiLevelType w:val="hybridMultilevel"/>
    <w:tmpl w:val="AD10D392"/>
    <w:lvl w:ilvl="0" w:tplc="0472EF3A">
      <w:start w:val="1"/>
      <w:numFmt w:val="decimal"/>
      <w:lvlText w:val="(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EC0CD3"/>
    <w:multiLevelType w:val="hybridMultilevel"/>
    <w:tmpl w:val="98D833A8"/>
    <w:lvl w:ilvl="0" w:tplc="C010B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446603"/>
    <w:multiLevelType w:val="hybridMultilevel"/>
    <w:tmpl w:val="ABC427A6"/>
    <w:lvl w:ilvl="0" w:tplc="FFB2DB3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5D61C5"/>
    <w:multiLevelType w:val="hybridMultilevel"/>
    <w:tmpl w:val="923A612A"/>
    <w:lvl w:ilvl="0" w:tplc="46EC4F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A3552A5"/>
    <w:multiLevelType w:val="hybridMultilevel"/>
    <w:tmpl w:val="13782070"/>
    <w:lvl w:ilvl="0" w:tplc="CB82C832">
      <w:start w:val="1"/>
      <w:numFmt w:val="upperLetter"/>
      <w:lvlText w:val="(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9D42F3"/>
    <w:multiLevelType w:val="hybridMultilevel"/>
    <w:tmpl w:val="99106728"/>
    <w:lvl w:ilvl="0" w:tplc="C8C6F1BC">
      <w:start w:val="1"/>
      <w:numFmt w:val="decimal"/>
      <w:lvlText w:val="(%1)"/>
      <w:lvlJc w:val="left"/>
      <w:pPr>
        <w:ind w:left="1770" w:hanging="105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650E3C"/>
    <w:multiLevelType w:val="hybridMultilevel"/>
    <w:tmpl w:val="11C8A788"/>
    <w:lvl w:ilvl="0" w:tplc="FCC4A9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3307B4"/>
    <w:multiLevelType w:val="hybridMultilevel"/>
    <w:tmpl w:val="06F8C44A"/>
    <w:lvl w:ilvl="0" w:tplc="4968B110">
      <w:start w:val="1"/>
      <w:numFmt w:val="upperLetter"/>
      <w:lvlText w:val="%1."/>
      <w:lvlJc w:val="left"/>
      <w:pPr>
        <w:ind w:left="2520" w:hanging="720"/>
      </w:pPr>
      <w:rPr>
        <w:rFonts w:ascii="Times New Roman" w:eastAsia="Calibri" w:hAnsi="Times New Roman" w:cs="Times New Roman"/>
      </w:rPr>
    </w:lvl>
    <w:lvl w:ilvl="1" w:tplc="F51CBC9C">
      <w:start w:val="1"/>
      <w:numFmt w:val="lowerRoman"/>
      <w:lvlText w:val="%2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2" w:tplc="D94CB852">
      <w:start w:val="1"/>
      <w:numFmt w:val="decimal"/>
      <w:lvlText w:val="(%3)"/>
      <w:lvlJc w:val="left"/>
      <w:pPr>
        <w:ind w:left="3780" w:hanging="360"/>
      </w:pPr>
      <w:rPr>
        <w:rFonts w:ascii="Times New Roman" w:eastAsia="Calibri" w:hAnsi="Times New Roman" w:cs="Times New Roman"/>
      </w:rPr>
    </w:lvl>
    <w:lvl w:ilvl="3" w:tplc="98F2F67E">
      <w:start w:val="1"/>
      <w:numFmt w:val="upperLetter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90C0342"/>
    <w:multiLevelType w:val="hybridMultilevel"/>
    <w:tmpl w:val="0F00AE9A"/>
    <w:lvl w:ilvl="0" w:tplc="049E69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8F2E18"/>
    <w:multiLevelType w:val="hybridMultilevel"/>
    <w:tmpl w:val="5E7E871E"/>
    <w:lvl w:ilvl="0" w:tplc="787EDD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265897">
    <w:abstractNumId w:val="25"/>
  </w:num>
  <w:num w:numId="2" w16cid:durableId="1002732963">
    <w:abstractNumId w:val="4"/>
  </w:num>
  <w:num w:numId="3" w16cid:durableId="480191410">
    <w:abstractNumId w:val="28"/>
  </w:num>
  <w:num w:numId="4" w16cid:durableId="568998681">
    <w:abstractNumId w:val="38"/>
  </w:num>
  <w:num w:numId="5" w16cid:durableId="413016624">
    <w:abstractNumId w:val="47"/>
  </w:num>
  <w:num w:numId="6" w16cid:durableId="1041907520">
    <w:abstractNumId w:val="9"/>
  </w:num>
  <w:num w:numId="7" w16cid:durableId="805048250">
    <w:abstractNumId w:val="24"/>
  </w:num>
  <w:num w:numId="8" w16cid:durableId="1191257142">
    <w:abstractNumId w:val="44"/>
  </w:num>
  <w:num w:numId="9" w16cid:durableId="395128669">
    <w:abstractNumId w:val="35"/>
  </w:num>
  <w:num w:numId="10" w16cid:durableId="767386683">
    <w:abstractNumId w:val="39"/>
  </w:num>
  <w:num w:numId="11" w16cid:durableId="10841162">
    <w:abstractNumId w:val="6"/>
  </w:num>
  <w:num w:numId="12" w16cid:durableId="719323272">
    <w:abstractNumId w:val="14"/>
  </w:num>
  <w:num w:numId="13" w16cid:durableId="393160077">
    <w:abstractNumId w:val="15"/>
  </w:num>
  <w:num w:numId="14" w16cid:durableId="837813088">
    <w:abstractNumId w:val="3"/>
  </w:num>
  <w:num w:numId="15" w16cid:durableId="1140001813">
    <w:abstractNumId w:val="27"/>
  </w:num>
  <w:num w:numId="16" w16cid:durableId="1700545515">
    <w:abstractNumId w:val="37"/>
  </w:num>
  <w:num w:numId="17" w16cid:durableId="558131506">
    <w:abstractNumId w:val="10"/>
  </w:num>
  <w:num w:numId="18" w16cid:durableId="2096248062">
    <w:abstractNumId w:val="41"/>
  </w:num>
  <w:num w:numId="19" w16cid:durableId="670524532">
    <w:abstractNumId w:val="45"/>
  </w:num>
  <w:num w:numId="20" w16cid:durableId="1098217840">
    <w:abstractNumId w:val="13"/>
  </w:num>
  <w:num w:numId="21" w16cid:durableId="574164885">
    <w:abstractNumId w:val="5"/>
  </w:num>
  <w:num w:numId="22" w16cid:durableId="2007174357">
    <w:abstractNumId w:val="42"/>
  </w:num>
  <w:num w:numId="23" w16cid:durableId="432097073">
    <w:abstractNumId w:val="11"/>
  </w:num>
  <w:num w:numId="24" w16cid:durableId="790243204">
    <w:abstractNumId w:val="12"/>
  </w:num>
  <w:num w:numId="25" w16cid:durableId="345206097">
    <w:abstractNumId w:val="21"/>
  </w:num>
  <w:num w:numId="26" w16cid:durableId="1158570155">
    <w:abstractNumId w:val="17"/>
  </w:num>
  <w:num w:numId="27" w16cid:durableId="1444500682">
    <w:abstractNumId w:val="34"/>
  </w:num>
  <w:num w:numId="28" w16cid:durableId="480388523">
    <w:abstractNumId w:val="31"/>
  </w:num>
  <w:num w:numId="29" w16cid:durableId="701788526">
    <w:abstractNumId w:val="29"/>
  </w:num>
  <w:num w:numId="30" w16cid:durableId="454762001">
    <w:abstractNumId w:val="2"/>
  </w:num>
  <w:num w:numId="31" w16cid:durableId="617639081">
    <w:abstractNumId w:val="32"/>
  </w:num>
  <w:num w:numId="32" w16cid:durableId="711996380">
    <w:abstractNumId w:val="7"/>
  </w:num>
  <w:num w:numId="33" w16cid:durableId="1732772539">
    <w:abstractNumId w:val="20"/>
  </w:num>
  <w:num w:numId="34" w16cid:durableId="1032533889">
    <w:abstractNumId w:val="16"/>
  </w:num>
  <w:num w:numId="35" w16cid:durableId="294145030">
    <w:abstractNumId w:val="40"/>
  </w:num>
  <w:num w:numId="36" w16cid:durableId="2145536703">
    <w:abstractNumId w:val="23"/>
  </w:num>
  <w:num w:numId="37" w16cid:durableId="1073313821">
    <w:abstractNumId w:val="46"/>
  </w:num>
  <w:num w:numId="38" w16cid:durableId="475805619">
    <w:abstractNumId w:val="36"/>
  </w:num>
  <w:num w:numId="39" w16cid:durableId="1305504544">
    <w:abstractNumId w:val="19"/>
  </w:num>
  <w:num w:numId="40" w16cid:durableId="667174490">
    <w:abstractNumId w:val="22"/>
  </w:num>
  <w:num w:numId="41" w16cid:durableId="1727530601">
    <w:abstractNumId w:val="8"/>
  </w:num>
  <w:num w:numId="42" w16cid:durableId="986008656">
    <w:abstractNumId w:val="33"/>
  </w:num>
  <w:num w:numId="43" w16cid:durableId="1637837365">
    <w:abstractNumId w:val="43"/>
  </w:num>
  <w:num w:numId="44" w16cid:durableId="2053190930">
    <w:abstractNumId w:val="26"/>
  </w:num>
  <w:num w:numId="45" w16cid:durableId="831263135">
    <w:abstractNumId w:val="1"/>
  </w:num>
  <w:num w:numId="46" w16cid:durableId="748624983">
    <w:abstractNumId w:val="18"/>
  </w:num>
  <w:num w:numId="47" w16cid:durableId="1140269736">
    <w:abstractNumId w:val="30"/>
  </w:num>
  <w:num w:numId="48" w16cid:durableId="563108913">
    <w:abstractNumId w:val="0"/>
    <w:lvlOverride w:ilvl="0">
      <w:lvl w:ilvl="0"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5F22"/>
    <w:rsid w:val="000011C3"/>
    <w:rsid w:val="000014CA"/>
    <w:rsid w:val="000031E6"/>
    <w:rsid w:val="000047A1"/>
    <w:rsid w:val="0000487C"/>
    <w:rsid w:val="000065D9"/>
    <w:rsid w:val="00012504"/>
    <w:rsid w:val="00012E47"/>
    <w:rsid w:val="000202DA"/>
    <w:rsid w:val="0002173D"/>
    <w:rsid w:val="000220A7"/>
    <w:rsid w:val="00022B0F"/>
    <w:rsid w:val="00022C13"/>
    <w:rsid w:val="0002337F"/>
    <w:rsid w:val="00023E80"/>
    <w:rsid w:val="00024F9A"/>
    <w:rsid w:val="0002758D"/>
    <w:rsid w:val="00035475"/>
    <w:rsid w:val="00036503"/>
    <w:rsid w:val="00036C38"/>
    <w:rsid w:val="00042D97"/>
    <w:rsid w:val="00044F31"/>
    <w:rsid w:val="0004506B"/>
    <w:rsid w:val="000473A5"/>
    <w:rsid w:val="000521D9"/>
    <w:rsid w:val="00053AA9"/>
    <w:rsid w:val="00053AD6"/>
    <w:rsid w:val="000569A5"/>
    <w:rsid w:val="000648D3"/>
    <w:rsid w:val="0006546F"/>
    <w:rsid w:val="000666CE"/>
    <w:rsid w:val="00066A96"/>
    <w:rsid w:val="000701E3"/>
    <w:rsid w:val="00071369"/>
    <w:rsid w:val="0007159E"/>
    <w:rsid w:val="000717B2"/>
    <w:rsid w:val="00072EE8"/>
    <w:rsid w:val="000732DE"/>
    <w:rsid w:val="000747A7"/>
    <w:rsid w:val="00075750"/>
    <w:rsid w:val="000803A4"/>
    <w:rsid w:val="00081A39"/>
    <w:rsid w:val="00083E33"/>
    <w:rsid w:val="00084DC6"/>
    <w:rsid w:val="00085053"/>
    <w:rsid w:val="000903BD"/>
    <w:rsid w:val="00091ABC"/>
    <w:rsid w:val="00093592"/>
    <w:rsid w:val="00093A50"/>
    <w:rsid w:val="000940A8"/>
    <w:rsid w:val="000941F0"/>
    <w:rsid w:val="0009611E"/>
    <w:rsid w:val="000964FC"/>
    <w:rsid w:val="000A04FF"/>
    <w:rsid w:val="000A06F6"/>
    <w:rsid w:val="000A0861"/>
    <w:rsid w:val="000A0CE5"/>
    <w:rsid w:val="000A1D4B"/>
    <w:rsid w:val="000A357B"/>
    <w:rsid w:val="000A42FB"/>
    <w:rsid w:val="000A5A2E"/>
    <w:rsid w:val="000A5CF8"/>
    <w:rsid w:val="000A777F"/>
    <w:rsid w:val="000B07F9"/>
    <w:rsid w:val="000B32CA"/>
    <w:rsid w:val="000B4208"/>
    <w:rsid w:val="000B520B"/>
    <w:rsid w:val="000C1018"/>
    <w:rsid w:val="000C13D7"/>
    <w:rsid w:val="000C29B6"/>
    <w:rsid w:val="000C2F51"/>
    <w:rsid w:val="000C45A8"/>
    <w:rsid w:val="000C4B5F"/>
    <w:rsid w:val="000C541A"/>
    <w:rsid w:val="000C5EA3"/>
    <w:rsid w:val="000C66B7"/>
    <w:rsid w:val="000C6797"/>
    <w:rsid w:val="000D17F7"/>
    <w:rsid w:val="000D1946"/>
    <w:rsid w:val="000D1A9F"/>
    <w:rsid w:val="000D202C"/>
    <w:rsid w:val="000D29F9"/>
    <w:rsid w:val="000D2B2A"/>
    <w:rsid w:val="000D4177"/>
    <w:rsid w:val="000D41A3"/>
    <w:rsid w:val="000D563F"/>
    <w:rsid w:val="000D6413"/>
    <w:rsid w:val="000D668B"/>
    <w:rsid w:val="000D6E21"/>
    <w:rsid w:val="000E081E"/>
    <w:rsid w:val="000E08E3"/>
    <w:rsid w:val="000E0B35"/>
    <w:rsid w:val="000E140F"/>
    <w:rsid w:val="000E1A0F"/>
    <w:rsid w:val="000E323F"/>
    <w:rsid w:val="000E36AA"/>
    <w:rsid w:val="000E47DC"/>
    <w:rsid w:val="000E7109"/>
    <w:rsid w:val="000F0215"/>
    <w:rsid w:val="000F1F18"/>
    <w:rsid w:val="000F2FA4"/>
    <w:rsid w:val="000F33F0"/>
    <w:rsid w:val="000F3DC1"/>
    <w:rsid w:val="000F40BC"/>
    <w:rsid w:val="000F41EB"/>
    <w:rsid w:val="000F4748"/>
    <w:rsid w:val="000F49E6"/>
    <w:rsid w:val="000F7CE4"/>
    <w:rsid w:val="001019A7"/>
    <w:rsid w:val="001030A8"/>
    <w:rsid w:val="0010353D"/>
    <w:rsid w:val="001049EF"/>
    <w:rsid w:val="00105E45"/>
    <w:rsid w:val="0010643F"/>
    <w:rsid w:val="00106FEA"/>
    <w:rsid w:val="001072BD"/>
    <w:rsid w:val="00111C01"/>
    <w:rsid w:val="001129D7"/>
    <w:rsid w:val="00115808"/>
    <w:rsid w:val="00116D27"/>
    <w:rsid w:val="001170B2"/>
    <w:rsid w:val="00117FC8"/>
    <w:rsid w:val="00117FEB"/>
    <w:rsid w:val="0012033B"/>
    <w:rsid w:val="00120DC0"/>
    <w:rsid w:val="00121676"/>
    <w:rsid w:val="001223C8"/>
    <w:rsid w:val="00124781"/>
    <w:rsid w:val="0012548D"/>
    <w:rsid w:val="00126091"/>
    <w:rsid w:val="0012679F"/>
    <w:rsid w:val="001302A1"/>
    <w:rsid w:val="00130F84"/>
    <w:rsid w:val="001319ED"/>
    <w:rsid w:val="00131D80"/>
    <w:rsid w:val="00132A23"/>
    <w:rsid w:val="001345FE"/>
    <w:rsid w:val="00134E6B"/>
    <w:rsid w:val="00140880"/>
    <w:rsid w:val="001408AB"/>
    <w:rsid w:val="00143799"/>
    <w:rsid w:val="00143937"/>
    <w:rsid w:val="00144D81"/>
    <w:rsid w:val="0014669E"/>
    <w:rsid w:val="0014703B"/>
    <w:rsid w:val="001508DF"/>
    <w:rsid w:val="00150AD9"/>
    <w:rsid w:val="00150C7A"/>
    <w:rsid w:val="00152FE1"/>
    <w:rsid w:val="0015560D"/>
    <w:rsid w:val="00156F94"/>
    <w:rsid w:val="00157A2E"/>
    <w:rsid w:val="001606FE"/>
    <w:rsid w:val="00161C92"/>
    <w:rsid w:val="00162606"/>
    <w:rsid w:val="00162B5A"/>
    <w:rsid w:val="001643EF"/>
    <w:rsid w:val="00165580"/>
    <w:rsid w:val="0016621C"/>
    <w:rsid w:val="001732DB"/>
    <w:rsid w:val="0017442F"/>
    <w:rsid w:val="0017533B"/>
    <w:rsid w:val="001753A7"/>
    <w:rsid w:val="00176014"/>
    <w:rsid w:val="00176C6C"/>
    <w:rsid w:val="001774CE"/>
    <w:rsid w:val="00180239"/>
    <w:rsid w:val="001823F6"/>
    <w:rsid w:val="00182E33"/>
    <w:rsid w:val="00184434"/>
    <w:rsid w:val="00185BE6"/>
    <w:rsid w:val="0018628F"/>
    <w:rsid w:val="0018703C"/>
    <w:rsid w:val="0019041B"/>
    <w:rsid w:val="00190CC5"/>
    <w:rsid w:val="00191F34"/>
    <w:rsid w:val="00191FCC"/>
    <w:rsid w:val="00193545"/>
    <w:rsid w:val="001A1232"/>
    <w:rsid w:val="001A18D7"/>
    <w:rsid w:val="001A208A"/>
    <w:rsid w:val="001A34B1"/>
    <w:rsid w:val="001A3ED3"/>
    <w:rsid w:val="001A6077"/>
    <w:rsid w:val="001B11D3"/>
    <w:rsid w:val="001B158C"/>
    <w:rsid w:val="001B296F"/>
    <w:rsid w:val="001B2F85"/>
    <w:rsid w:val="001B56A6"/>
    <w:rsid w:val="001B6D31"/>
    <w:rsid w:val="001C1577"/>
    <w:rsid w:val="001C2079"/>
    <w:rsid w:val="001C2D03"/>
    <w:rsid w:val="001C2E54"/>
    <w:rsid w:val="001C4D19"/>
    <w:rsid w:val="001D0235"/>
    <w:rsid w:val="001D0A3B"/>
    <w:rsid w:val="001D2BF3"/>
    <w:rsid w:val="001D384A"/>
    <w:rsid w:val="001D3D63"/>
    <w:rsid w:val="001D4065"/>
    <w:rsid w:val="001D4711"/>
    <w:rsid w:val="001D5CDE"/>
    <w:rsid w:val="001D5FFA"/>
    <w:rsid w:val="001E322C"/>
    <w:rsid w:val="001E4554"/>
    <w:rsid w:val="001E4E06"/>
    <w:rsid w:val="001E53B0"/>
    <w:rsid w:val="001E6BC6"/>
    <w:rsid w:val="001E7617"/>
    <w:rsid w:val="001F0E20"/>
    <w:rsid w:val="001F2525"/>
    <w:rsid w:val="001F25C4"/>
    <w:rsid w:val="001F4AB1"/>
    <w:rsid w:val="001F7242"/>
    <w:rsid w:val="001F757B"/>
    <w:rsid w:val="002028D4"/>
    <w:rsid w:val="002039F1"/>
    <w:rsid w:val="0020436D"/>
    <w:rsid w:val="00204519"/>
    <w:rsid w:val="00206281"/>
    <w:rsid w:val="00207BD9"/>
    <w:rsid w:val="002101EE"/>
    <w:rsid w:val="0021071C"/>
    <w:rsid w:val="0021128B"/>
    <w:rsid w:val="00211B7D"/>
    <w:rsid w:val="00214621"/>
    <w:rsid w:val="00214B62"/>
    <w:rsid w:val="00215124"/>
    <w:rsid w:val="00215B1E"/>
    <w:rsid w:val="00216444"/>
    <w:rsid w:val="00216BB8"/>
    <w:rsid w:val="00217BC2"/>
    <w:rsid w:val="00217E78"/>
    <w:rsid w:val="00220372"/>
    <w:rsid w:val="00220515"/>
    <w:rsid w:val="0022138A"/>
    <w:rsid w:val="002220FA"/>
    <w:rsid w:val="002221CE"/>
    <w:rsid w:val="00225730"/>
    <w:rsid w:val="0023091A"/>
    <w:rsid w:val="002318A7"/>
    <w:rsid w:val="00232513"/>
    <w:rsid w:val="00232E3B"/>
    <w:rsid w:val="00234474"/>
    <w:rsid w:val="002347E1"/>
    <w:rsid w:val="002364C8"/>
    <w:rsid w:val="00236957"/>
    <w:rsid w:val="002371FA"/>
    <w:rsid w:val="002374D1"/>
    <w:rsid w:val="0024790A"/>
    <w:rsid w:val="00251905"/>
    <w:rsid w:val="00251F80"/>
    <w:rsid w:val="002525FC"/>
    <w:rsid w:val="002533CC"/>
    <w:rsid w:val="00253C09"/>
    <w:rsid w:val="00255C4A"/>
    <w:rsid w:val="002566EE"/>
    <w:rsid w:val="00257983"/>
    <w:rsid w:val="00257B15"/>
    <w:rsid w:val="00260FC9"/>
    <w:rsid w:val="00262977"/>
    <w:rsid w:val="00263A4B"/>
    <w:rsid w:val="00264BDB"/>
    <w:rsid w:val="00265C28"/>
    <w:rsid w:val="00265EA3"/>
    <w:rsid w:val="00266523"/>
    <w:rsid w:val="0026688E"/>
    <w:rsid w:val="002674A2"/>
    <w:rsid w:val="00267D4A"/>
    <w:rsid w:val="00270307"/>
    <w:rsid w:val="00270B2F"/>
    <w:rsid w:val="00270BF3"/>
    <w:rsid w:val="00271027"/>
    <w:rsid w:val="00271DD6"/>
    <w:rsid w:val="00271E9F"/>
    <w:rsid w:val="00271F02"/>
    <w:rsid w:val="00272546"/>
    <w:rsid w:val="00272F1A"/>
    <w:rsid w:val="00273E08"/>
    <w:rsid w:val="00273E60"/>
    <w:rsid w:val="00275DDA"/>
    <w:rsid w:val="00277A71"/>
    <w:rsid w:val="002807F0"/>
    <w:rsid w:val="002812AD"/>
    <w:rsid w:val="00282891"/>
    <w:rsid w:val="00282BDC"/>
    <w:rsid w:val="00283298"/>
    <w:rsid w:val="00286299"/>
    <w:rsid w:val="00286955"/>
    <w:rsid w:val="00290CC4"/>
    <w:rsid w:val="00291FC7"/>
    <w:rsid w:val="00293746"/>
    <w:rsid w:val="0029397D"/>
    <w:rsid w:val="00294EC2"/>
    <w:rsid w:val="00295079"/>
    <w:rsid w:val="00297BBD"/>
    <w:rsid w:val="002A035C"/>
    <w:rsid w:val="002A1459"/>
    <w:rsid w:val="002A1782"/>
    <w:rsid w:val="002A2181"/>
    <w:rsid w:val="002A26FD"/>
    <w:rsid w:val="002A365A"/>
    <w:rsid w:val="002A41BC"/>
    <w:rsid w:val="002A4C86"/>
    <w:rsid w:val="002A7729"/>
    <w:rsid w:val="002A7906"/>
    <w:rsid w:val="002B076C"/>
    <w:rsid w:val="002B0FB9"/>
    <w:rsid w:val="002B1C79"/>
    <w:rsid w:val="002B3744"/>
    <w:rsid w:val="002B5A4E"/>
    <w:rsid w:val="002B6890"/>
    <w:rsid w:val="002B775D"/>
    <w:rsid w:val="002B7B39"/>
    <w:rsid w:val="002C05B5"/>
    <w:rsid w:val="002C4A10"/>
    <w:rsid w:val="002C502C"/>
    <w:rsid w:val="002C6FFB"/>
    <w:rsid w:val="002D0E13"/>
    <w:rsid w:val="002D10A8"/>
    <w:rsid w:val="002D29BB"/>
    <w:rsid w:val="002D2C1D"/>
    <w:rsid w:val="002D589B"/>
    <w:rsid w:val="002D60FB"/>
    <w:rsid w:val="002D6784"/>
    <w:rsid w:val="002D68FA"/>
    <w:rsid w:val="002E08F6"/>
    <w:rsid w:val="002E0F89"/>
    <w:rsid w:val="002E235B"/>
    <w:rsid w:val="002E39DF"/>
    <w:rsid w:val="002E44A4"/>
    <w:rsid w:val="002E63EA"/>
    <w:rsid w:val="002E6E2D"/>
    <w:rsid w:val="002E6E4C"/>
    <w:rsid w:val="002E7F76"/>
    <w:rsid w:val="002F0011"/>
    <w:rsid w:val="002F0A0E"/>
    <w:rsid w:val="002F47A7"/>
    <w:rsid w:val="002F4E36"/>
    <w:rsid w:val="002F570B"/>
    <w:rsid w:val="002F6157"/>
    <w:rsid w:val="002F6BE5"/>
    <w:rsid w:val="00300710"/>
    <w:rsid w:val="00301743"/>
    <w:rsid w:val="00303B29"/>
    <w:rsid w:val="0030500C"/>
    <w:rsid w:val="00305449"/>
    <w:rsid w:val="00306D13"/>
    <w:rsid w:val="00310CDD"/>
    <w:rsid w:val="00313C9F"/>
    <w:rsid w:val="003146AD"/>
    <w:rsid w:val="00315025"/>
    <w:rsid w:val="00316302"/>
    <w:rsid w:val="00316BE7"/>
    <w:rsid w:val="003222B9"/>
    <w:rsid w:val="00322A6F"/>
    <w:rsid w:val="00322AE5"/>
    <w:rsid w:val="00323D21"/>
    <w:rsid w:val="00324518"/>
    <w:rsid w:val="00327273"/>
    <w:rsid w:val="003305E2"/>
    <w:rsid w:val="00332B05"/>
    <w:rsid w:val="00333FC8"/>
    <w:rsid w:val="0033483A"/>
    <w:rsid w:val="0034035A"/>
    <w:rsid w:val="00341AD3"/>
    <w:rsid w:val="0034237D"/>
    <w:rsid w:val="0034245D"/>
    <w:rsid w:val="003448D9"/>
    <w:rsid w:val="00344FD7"/>
    <w:rsid w:val="00347EE4"/>
    <w:rsid w:val="00350283"/>
    <w:rsid w:val="0035097B"/>
    <w:rsid w:val="00350E22"/>
    <w:rsid w:val="0035219D"/>
    <w:rsid w:val="003529C5"/>
    <w:rsid w:val="00353C8B"/>
    <w:rsid w:val="00353DB7"/>
    <w:rsid w:val="0035427C"/>
    <w:rsid w:val="00354DE2"/>
    <w:rsid w:val="00355A29"/>
    <w:rsid w:val="00356CD6"/>
    <w:rsid w:val="003570BA"/>
    <w:rsid w:val="003579C0"/>
    <w:rsid w:val="00357D3F"/>
    <w:rsid w:val="00360526"/>
    <w:rsid w:val="00360A97"/>
    <w:rsid w:val="00360B19"/>
    <w:rsid w:val="003613AC"/>
    <w:rsid w:val="00364ABD"/>
    <w:rsid w:val="00365725"/>
    <w:rsid w:val="00365C2E"/>
    <w:rsid w:val="00366FFC"/>
    <w:rsid w:val="00367FC9"/>
    <w:rsid w:val="00370BDF"/>
    <w:rsid w:val="00370CE7"/>
    <w:rsid w:val="00370DEE"/>
    <w:rsid w:val="00371521"/>
    <w:rsid w:val="00371784"/>
    <w:rsid w:val="00373925"/>
    <w:rsid w:val="0037406A"/>
    <w:rsid w:val="003758ED"/>
    <w:rsid w:val="00375D46"/>
    <w:rsid w:val="00377442"/>
    <w:rsid w:val="00381DF1"/>
    <w:rsid w:val="003822DA"/>
    <w:rsid w:val="003839C4"/>
    <w:rsid w:val="00383E46"/>
    <w:rsid w:val="00385D42"/>
    <w:rsid w:val="00385E78"/>
    <w:rsid w:val="00393885"/>
    <w:rsid w:val="003948B7"/>
    <w:rsid w:val="003948D0"/>
    <w:rsid w:val="00394EC4"/>
    <w:rsid w:val="00395938"/>
    <w:rsid w:val="003966AD"/>
    <w:rsid w:val="00396DB7"/>
    <w:rsid w:val="0039717E"/>
    <w:rsid w:val="0039750B"/>
    <w:rsid w:val="00397606"/>
    <w:rsid w:val="00397F8E"/>
    <w:rsid w:val="003A0750"/>
    <w:rsid w:val="003A1696"/>
    <w:rsid w:val="003A1CB0"/>
    <w:rsid w:val="003A2AD7"/>
    <w:rsid w:val="003A3840"/>
    <w:rsid w:val="003A3CB3"/>
    <w:rsid w:val="003A51BB"/>
    <w:rsid w:val="003A64F9"/>
    <w:rsid w:val="003A6960"/>
    <w:rsid w:val="003A698A"/>
    <w:rsid w:val="003A7F4D"/>
    <w:rsid w:val="003B0451"/>
    <w:rsid w:val="003B165D"/>
    <w:rsid w:val="003B276F"/>
    <w:rsid w:val="003B2F13"/>
    <w:rsid w:val="003B3754"/>
    <w:rsid w:val="003B3884"/>
    <w:rsid w:val="003B3891"/>
    <w:rsid w:val="003B4D41"/>
    <w:rsid w:val="003B6B21"/>
    <w:rsid w:val="003B6CF9"/>
    <w:rsid w:val="003B6DA7"/>
    <w:rsid w:val="003B72E0"/>
    <w:rsid w:val="003C32C4"/>
    <w:rsid w:val="003C58FC"/>
    <w:rsid w:val="003C5B34"/>
    <w:rsid w:val="003C5DB8"/>
    <w:rsid w:val="003C764F"/>
    <w:rsid w:val="003D0518"/>
    <w:rsid w:val="003D1A74"/>
    <w:rsid w:val="003D3104"/>
    <w:rsid w:val="003D36E9"/>
    <w:rsid w:val="003D39FB"/>
    <w:rsid w:val="003D3BAB"/>
    <w:rsid w:val="003D46E5"/>
    <w:rsid w:val="003D4DD1"/>
    <w:rsid w:val="003D5D56"/>
    <w:rsid w:val="003D75F7"/>
    <w:rsid w:val="003E058C"/>
    <w:rsid w:val="003E142C"/>
    <w:rsid w:val="003E319D"/>
    <w:rsid w:val="003E32C5"/>
    <w:rsid w:val="003E32F8"/>
    <w:rsid w:val="003E3870"/>
    <w:rsid w:val="003E4218"/>
    <w:rsid w:val="003E4439"/>
    <w:rsid w:val="003E5DF2"/>
    <w:rsid w:val="003E659E"/>
    <w:rsid w:val="003E66E9"/>
    <w:rsid w:val="003E6D98"/>
    <w:rsid w:val="003F1E88"/>
    <w:rsid w:val="003F2A3C"/>
    <w:rsid w:val="003F2DBA"/>
    <w:rsid w:val="003F334C"/>
    <w:rsid w:val="003F35BB"/>
    <w:rsid w:val="003F3775"/>
    <w:rsid w:val="003F3B9C"/>
    <w:rsid w:val="003F5B26"/>
    <w:rsid w:val="003F6714"/>
    <w:rsid w:val="003F7441"/>
    <w:rsid w:val="004009E4"/>
    <w:rsid w:val="004033A3"/>
    <w:rsid w:val="00403499"/>
    <w:rsid w:val="00403CB8"/>
    <w:rsid w:val="004047E5"/>
    <w:rsid w:val="0040523F"/>
    <w:rsid w:val="004076CD"/>
    <w:rsid w:val="00410B03"/>
    <w:rsid w:val="00411E0D"/>
    <w:rsid w:val="00412342"/>
    <w:rsid w:val="00415026"/>
    <w:rsid w:val="00416857"/>
    <w:rsid w:val="00422BAE"/>
    <w:rsid w:val="00425F69"/>
    <w:rsid w:val="004265EB"/>
    <w:rsid w:val="00426A05"/>
    <w:rsid w:val="0043183D"/>
    <w:rsid w:val="00436DDD"/>
    <w:rsid w:val="004403BE"/>
    <w:rsid w:val="00441BDC"/>
    <w:rsid w:val="00441F8A"/>
    <w:rsid w:val="0044224B"/>
    <w:rsid w:val="00444C74"/>
    <w:rsid w:val="00445090"/>
    <w:rsid w:val="00447070"/>
    <w:rsid w:val="00447DCC"/>
    <w:rsid w:val="0045047F"/>
    <w:rsid w:val="00451753"/>
    <w:rsid w:val="004519B6"/>
    <w:rsid w:val="004542D2"/>
    <w:rsid w:val="00456167"/>
    <w:rsid w:val="004561AD"/>
    <w:rsid w:val="0046037B"/>
    <w:rsid w:val="004608CD"/>
    <w:rsid w:val="00460A45"/>
    <w:rsid w:val="00464B26"/>
    <w:rsid w:val="004702F6"/>
    <w:rsid w:val="004708B0"/>
    <w:rsid w:val="00470EA2"/>
    <w:rsid w:val="0047336D"/>
    <w:rsid w:val="00473B1C"/>
    <w:rsid w:val="00473B7C"/>
    <w:rsid w:val="004750BB"/>
    <w:rsid w:val="0047613F"/>
    <w:rsid w:val="00480035"/>
    <w:rsid w:val="0048239B"/>
    <w:rsid w:val="00485857"/>
    <w:rsid w:val="004859B4"/>
    <w:rsid w:val="00486232"/>
    <w:rsid w:val="00490741"/>
    <w:rsid w:val="00493166"/>
    <w:rsid w:val="00493C1C"/>
    <w:rsid w:val="00495BC4"/>
    <w:rsid w:val="004965B8"/>
    <w:rsid w:val="00496AA1"/>
    <w:rsid w:val="004A08AD"/>
    <w:rsid w:val="004A11F0"/>
    <w:rsid w:val="004A166D"/>
    <w:rsid w:val="004A1679"/>
    <w:rsid w:val="004A1FD6"/>
    <w:rsid w:val="004A24EE"/>
    <w:rsid w:val="004A3FE7"/>
    <w:rsid w:val="004A676D"/>
    <w:rsid w:val="004B0160"/>
    <w:rsid w:val="004B0495"/>
    <w:rsid w:val="004B0A6C"/>
    <w:rsid w:val="004B10A6"/>
    <w:rsid w:val="004B17F0"/>
    <w:rsid w:val="004B4EEB"/>
    <w:rsid w:val="004B503B"/>
    <w:rsid w:val="004B5418"/>
    <w:rsid w:val="004B570A"/>
    <w:rsid w:val="004C1C6B"/>
    <w:rsid w:val="004C27CB"/>
    <w:rsid w:val="004C2D10"/>
    <w:rsid w:val="004C3655"/>
    <w:rsid w:val="004C3A53"/>
    <w:rsid w:val="004C4B29"/>
    <w:rsid w:val="004C5C1A"/>
    <w:rsid w:val="004C7141"/>
    <w:rsid w:val="004D19A1"/>
    <w:rsid w:val="004D1C17"/>
    <w:rsid w:val="004D2989"/>
    <w:rsid w:val="004D2C91"/>
    <w:rsid w:val="004D3202"/>
    <w:rsid w:val="004D32EF"/>
    <w:rsid w:val="004D3DEF"/>
    <w:rsid w:val="004D4B37"/>
    <w:rsid w:val="004D5132"/>
    <w:rsid w:val="004D6320"/>
    <w:rsid w:val="004E0D8A"/>
    <w:rsid w:val="004E27BA"/>
    <w:rsid w:val="004E2F0C"/>
    <w:rsid w:val="004E4E4F"/>
    <w:rsid w:val="004E60F1"/>
    <w:rsid w:val="004F08BC"/>
    <w:rsid w:val="004F189E"/>
    <w:rsid w:val="004F20E2"/>
    <w:rsid w:val="004F5E92"/>
    <w:rsid w:val="00500477"/>
    <w:rsid w:val="00501752"/>
    <w:rsid w:val="0050252F"/>
    <w:rsid w:val="005027C6"/>
    <w:rsid w:val="00502C4B"/>
    <w:rsid w:val="0050334A"/>
    <w:rsid w:val="005036AA"/>
    <w:rsid w:val="00504347"/>
    <w:rsid w:val="005055F4"/>
    <w:rsid w:val="0050712F"/>
    <w:rsid w:val="005075A4"/>
    <w:rsid w:val="00510609"/>
    <w:rsid w:val="00510BB2"/>
    <w:rsid w:val="00513975"/>
    <w:rsid w:val="005163C0"/>
    <w:rsid w:val="00516D3C"/>
    <w:rsid w:val="005171A4"/>
    <w:rsid w:val="00517837"/>
    <w:rsid w:val="00517848"/>
    <w:rsid w:val="005201A0"/>
    <w:rsid w:val="00520226"/>
    <w:rsid w:val="00520B40"/>
    <w:rsid w:val="0052128D"/>
    <w:rsid w:val="005215DD"/>
    <w:rsid w:val="005216D0"/>
    <w:rsid w:val="005226DA"/>
    <w:rsid w:val="00523321"/>
    <w:rsid w:val="005260FF"/>
    <w:rsid w:val="00526490"/>
    <w:rsid w:val="00526FB6"/>
    <w:rsid w:val="005309AE"/>
    <w:rsid w:val="005315A4"/>
    <w:rsid w:val="00531DEA"/>
    <w:rsid w:val="00534303"/>
    <w:rsid w:val="00534D5B"/>
    <w:rsid w:val="0053649F"/>
    <w:rsid w:val="00540AE8"/>
    <w:rsid w:val="00540C43"/>
    <w:rsid w:val="005414B3"/>
    <w:rsid w:val="00542E6A"/>
    <w:rsid w:val="005437F9"/>
    <w:rsid w:val="00544395"/>
    <w:rsid w:val="005462D0"/>
    <w:rsid w:val="005468B9"/>
    <w:rsid w:val="00550AF5"/>
    <w:rsid w:val="00550FD0"/>
    <w:rsid w:val="00552F46"/>
    <w:rsid w:val="005530A3"/>
    <w:rsid w:val="00553D83"/>
    <w:rsid w:val="00557A24"/>
    <w:rsid w:val="005603A8"/>
    <w:rsid w:val="0056093E"/>
    <w:rsid w:val="00561244"/>
    <w:rsid w:val="0056331B"/>
    <w:rsid w:val="00564991"/>
    <w:rsid w:val="005656ED"/>
    <w:rsid w:val="00565C66"/>
    <w:rsid w:val="0056644B"/>
    <w:rsid w:val="00566B45"/>
    <w:rsid w:val="00567D8E"/>
    <w:rsid w:val="00572332"/>
    <w:rsid w:val="00575566"/>
    <w:rsid w:val="0057565E"/>
    <w:rsid w:val="00577C67"/>
    <w:rsid w:val="005827E2"/>
    <w:rsid w:val="0058434B"/>
    <w:rsid w:val="005845DE"/>
    <w:rsid w:val="00585C90"/>
    <w:rsid w:val="005864A5"/>
    <w:rsid w:val="00587613"/>
    <w:rsid w:val="005942BC"/>
    <w:rsid w:val="005955F3"/>
    <w:rsid w:val="00595DD0"/>
    <w:rsid w:val="005960D1"/>
    <w:rsid w:val="00596BF0"/>
    <w:rsid w:val="005A047C"/>
    <w:rsid w:val="005A0AFF"/>
    <w:rsid w:val="005A1E4D"/>
    <w:rsid w:val="005A2E21"/>
    <w:rsid w:val="005A47D6"/>
    <w:rsid w:val="005A6A82"/>
    <w:rsid w:val="005B171C"/>
    <w:rsid w:val="005B2CFA"/>
    <w:rsid w:val="005B349B"/>
    <w:rsid w:val="005B3730"/>
    <w:rsid w:val="005B50BF"/>
    <w:rsid w:val="005B5928"/>
    <w:rsid w:val="005B5D3E"/>
    <w:rsid w:val="005B7DC4"/>
    <w:rsid w:val="005C0482"/>
    <w:rsid w:val="005C0AD4"/>
    <w:rsid w:val="005C0E6E"/>
    <w:rsid w:val="005C10F9"/>
    <w:rsid w:val="005C36CC"/>
    <w:rsid w:val="005C4B92"/>
    <w:rsid w:val="005C514B"/>
    <w:rsid w:val="005C78DD"/>
    <w:rsid w:val="005C7B46"/>
    <w:rsid w:val="005D1316"/>
    <w:rsid w:val="005D189B"/>
    <w:rsid w:val="005D1E89"/>
    <w:rsid w:val="005D3982"/>
    <w:rsid w:val="005D43C8"/>
    <w:rsid w:val="005D56B3"/>
    <w:rsid w:val="005E270E"/>
    <w:rsid w:val="005E35AE"/>
    <w:rsid w:val="005E56E3"/>
    <w:rsid w:val="005E6A88"/>
    <w:rsid w:val="005E7901"/>
    <w:rsid w:val="005F05CC"/>
    <w:rsid w:val="005F4D1A"/>
    <w:rsid w:val="005F4DEE"/>
    <w:rsid w:val="005F559A"/>
    <w:rsid w:val="005F7689"/>
    <w:rsid w:val="006032DB"/>
    <w:rsid w:val="00603A22"/>
    <w:rsid w:val="00603CD3"/>
    <w:rsid w:val="0060703A"/>
    <w:rsid w:val="00610377"/>
    <w:rsid w:val="006104E7"/>
    <w:rsid w:val="00611FE0"/>
    <w:rsid w:val="0061224C"/>
    <w:rsid w:val="00612A3C"/>
    <w:rsid w:val="00616599"/>
    <w:rsid w:val="00616900"/>
    <w:rsid w:val="00616DD3"/>
    <w:rsid w:val="0062215A"/>
    <w:rsid w:val="00623336"/>
    <w:rsid w:val="00624448"/>
    <w:rsid w:val="006247EE"/>
    <w:rsid w:val="00625407"/>
    <w:rsid w:val="006257BB"/>
    <w:rsid w:val="00625C8E"/>
    <w:rsid w:val="00626CB5"/>
    <w:rsid w:val="00626E22"/>
    <w:rsid w:val="00630D45"/>
    <w:rsid w:val="00632507"/>
    <w:rsid w:val="00633852"/>
    <w:rsid w:val="006362EE"/>
    <w:rsid w:val="0064021C"/>
    <w:rsid w:val="00641713"/>
    <w:rsid w:val="00641E09"/>
    <w:rsid w:val="0064373F"/>
    <w:rsid w:val="00646495"/>
    <w:rsid w:val="00650C3A"/>
    <w:rsid w:val="0065132A"/>
    <w:rsid w:val="006533CD"/>
    <w:rsid w:val="006540DB"/>
    <w:rsid w:val="00656045"/>
    <w:rsid w:val="00657748"/>
    <w:rsid w:val="00660993"/>
    <w:rsid w:val="00661D01"/>
    <w:rsid w:val="0066459B"/>
    <w:rsid w:val="00665478"/>
    <w:rsid w:val="00665579"/>
    <w:rsid w:val="006663EB"/>
    <w:rsid w:val="0066641D"/>
    <w:rsid w:val="00666C7B"/>
    <w:rsid w:val="00667195"/>
    <w:rsid w:val="00667DDB"/>
    <w:rsid w:val="006710B4"/>
    <w:rsid w:val="00672284"/>
    <w:rsid w:val="00674BD8"/>
    <w:rsid w:val="00676181"/>
    <w:rsid w:val="00680CFE"/>
    <w:rsid w:val="00681E38"/>
    <w:rsid w:val="0068264F"/>
    <w:rsid w:val="00682A53"/>
    <w:rsid w:val="00682E7C"/>
    <w:rsid w:val="00682FDE"/>
    <w:rsid w:val="00682FE9"/>
    <w:rsid w:val="0068390B"/>
    <w:rsid w:val="0068401A"/>
    <w:rsid w:val="00686104"/>
    <w:rsid w:val="00691598"/>
    <w:rsid w:val="00691899"/>
    <w:rsid w:val="00691BDE"/>
    <w:rsid w:val="00691FA6"/>
    <w:rsid w:val="00692040"/>
    <w:rsid w:val="0069417A"/>
    <w:rsid w:val="00694FAC"/>
    <w:rsid w:val="0069520F"/>
    <w:rsid w:val="0069695E"/>
    <w:rsid w:val="006A0007"/>
    <w:rsid w:val="006A021B"/>
    <w:rsid w:val="006A0224"/>
    <w:rsid w:val="006A3977"/>
    <w:rsid w:val="006A4C37"/>
    <w:rsid w:val="006A4E50"/>
    <w:rsid w:val="006A4FE7"/>
    <w:rsid w:val="006A534A"/>
    <w:rsid w:val="006A597D"/>
    <w:rsid w:val="006A7D4A"/>
    <w:rsid w:val="006B0237"/>
    <w:rsid w:val="006B08EB"/>
    <w:rsid w:val="006B259A"/>
    <w:rsid w:val="006B358C"/>
    <w:rsid w:val="006B3E35"/>
    <w:rsid w:val="006B472C"/>
    <w:rsid w:val="006B4BAE"/>
    <w:rsid w:val="006B52A5"/>
    <w:rsid w:val="006B5432"/>
    <w:rsid w:val="006B55C6"/>
    <w:rsid w:val="006B6B06"/>
    <w:rsid w:val="006C037C"/>
    <w:rsid w:val="006C077A"/>
    <w:rsid w:val="006C32A2"/>
    <w:rsid w:val="006C447D"/>
    <w:rsid w:val="006C44EA"/>
    <w:rsid w:val="006C4DA0"/>
    <w:rsid w:val="006C5E0C"/>
    <w:rsid w:val="006D0986"/>
    <w:rsid w:val="006D0BD7"/>
    <w:rsid w:val="006D0ECC"/>
    <w:rsid w:val="006D46B5"/>
    <w:rsid w:val="006D4C6E"/>
    <w:rsid w:val="006D6CBA"/>
    <w:rsid w:val="006D7B47"/>
    <w:rsid w:val="006E007C"/>
    <w:rsid w:val="006E04BB"/>
    <w:rsid w:val="006E0810"/>
    <w:rsid w:val="006E3913"/>
    <w:rsid w:val="006E437C"/>
    <w:rsid w:val="006E43B1"/>
    <w:rsid w:val="006E4E40"/>
    <w:rsid w:val="006E58E9"/>
    <w:rsid w:val="006E5A03"/>
    <w:rsid w:val="006E6647"/>
    <w:rsid w:val="006E7A83"/>
    <w:rsid w:val="006E7BE2"/>
    <w:rsid w:val="006F2016"/>
    <w:rsid w:val="006F3042"/>
    <w:rsid w:val="006F423B"/>
    <w:rsid w:val="006F58D9"/>
    <w:rsid w:val="006F798D"/>
    <w:rsid w:val="00700051"/>
    <w:rsid w:val="00701736"/>
    <w:rsid w:val="00706590"/>
    <w:rsid w:val="00710AF9"/>
    <w:rsid w:val="00711205"/>
    <w:rsid w:val="0071186D"/>
    <w:rsid w:val="007125A7"/>
    <w:rsid w:val="00720564"/>
    <w:rsid w:val="00720D51"/>
    <w:rsid w:val="00721882"/>
    <w:rsid w:val="00721B56"/>
    <w:rsid w:val="007238B8"/>
    <w:rsid w:val="0072455A"/>
    <w:rsid w:val="00726B49"/>
    <w:rsid w:val="00730EF4"/>
    <w:rsid w:val="00732209"/>
    <w:rsid w:val="00732E45"/>
    <w:rsid w:val="00732FAB"/>
    <w:rsid w:val="00733C4C"/>
    <w:rsid w:val="00735BE8"/>
    <w:rsid w:val="00735C85"/>
    <w:rsid w:val="0073722E"/>
    <w:rsid w:val="00737398"/>
    <w:rsid w:val="0074047B"/>
    <w:rsid w:val="00741C4D"/>
    <w:rsid w:val="0074482F"/>
    <w:rsid w:val="007449AD"/>
    <w:rsid w:val="0074668F"/>
    <w:rsid w:val="007466F8"/>
    <w:rsid w:val="00750093"/>
    <w:rsid w:val="00752C91"/>
    <w:rsid w:val="007536EA"/>
    <w:rsid w:val="00753DE7"/>
    <w:rsid w:val="007561F4"/>
    <w:rsid w:val="00756687"/>
    <w:rsid w:val="00756E96"/>
    <w:rsid w:val="007574F8"/>
    <w:rsid w:val="00761967"/>
    <w:rsid w:val="00761BA8"/>
    <w:rsid w:val="00761D71"/>
    <w:rsid w:val="0076397E"/>
    <w:rsid w:val="00763982"/>
    <w:rsid w:val="00764072"/>
    <w:rsid w:val="00765F80"/>
    <w:rsid w:val="007674AE"/>
    <w:rsid w:val="00767B74"/>
    <w:rsid w:val="00767C80"/>
    <w:rsid w:val="00771901"/>
    <w:rsid w:val="00772C00"/>
    <w:rsid w:val="007731AA"/>
    <w:rsid w:val="0077389D"/>
    <w:rsid w:val="00773D69"/>
    <w:rsid w:val="00775B22"/>
    <w:rsid w:val="00775FB1"/>
    <w:rsid w:val="00776E2D"/>
    <w:rsid w:val="007773B3"/>
    <w:rsid w:val="007776E3"/>
    <w:rsid w:val="007803DB"/>
    <w:rsid w:val="007817F9"/>
    <w:rsid w:val="007829A5"/>
    <w:rsid w:val="00785C29"/>
    <w:rsid w:val="0078675B"/>
    <w:rsid w:val="007918C9"/>
    <w:rsid w:val="0079215D"/>
    <w:rsid w:val="0079266D"/>
    <w:rsid w:val="00793039"/>
    <w:rsid w:val="00796EDD"/>
    <w:rsid w:val="007971FB"/>
    <w:rsid w:val="007974AF"/>
    <w:rsid w:val="007A093E"/>
    <w:rsid w:val="007A29AE"/>
    <w:rsid w:val="007A3554"/>
    <w:rsid w:val="007A3821"/>
    <w:rsid w:val="007A42CA"/>
    <w:rsid w:val="007A5051"/>
    <w:rsid w:val="007A6BAD"/>
    <w:rsid w:val="007B016B"/>
    <w:rsid w:val="007B0774"/>
    <w:rsid w:val="007B13A5"/>
    <w:rsid w:val="007B1A96"/>
    <w:rsid w:val="007B1CBD"/>
    <w:rsid w:val="007B3248"/>
    <w:rsid w:val="007B33BE"/>
    <w:rsid w:val="007B40FA"/>
    <w:rsid w:val="007B4BE6"/>
    <w:rsid w:val="007B4E7D"/>
    <w:rsid w:val="007B5470"/>
    <w:rsid w:val="007B55F0"/>
    <w:rsid w:val="007B580B"/>
    <w:rsid w:val="007B5A2A"/>
    <w:rsid w:val="007C0894"/>
    <w:rsid w:val="007C18EE"/>
    <w:rsid w:val="007C21AC"/>
    <w:rsid w:val="007C281F"/>
    <w:rsid w:val="007C28CB"/>
    <w:rsid w:val="007C4A7D"/>
    <w:rsid w:val="007C4B77"/>
    <w:rsid w:val="007C5C05"/>
    <w:rsid w:val="007C61A2"/>
    <w:rsid w:val="007C67F2"/>
    <w:rsid w:val="007D1B28"/>
    <w:rsid w:val="007D2191"/>
    <w:rsid w:val="007D685E"/>
    <w:rsid w:val="007D6D26"/>
    <w:rsid w:val="007D7EE9"/>
    <w:rsid w:val="007E0681"/>
    <w:rsid w:val="007E76A6"/>
    <w:rsid w:val="007F0732"/>
    <w:rsid w:val="007F0A3C"/>
    <w:rsid w:val="007F3498"/>
    <w:rsid w:val="007F34CB"/>
    <w:rsid w:val="007F39B4"/>
    <w:rsid w:val="007F45C9"/>
    <w:rsid w:val="007F49F0"/>
    <w:rsid w:val="007F4EEF"/>
    <w:rsid w:val="007F67FB"/>
    <w:rsid w:val="00800990"/>
    <w:rsid w:val="00801DC2"/>
    <w:rsid w:val="00802FBA"/>
    <w:rsid w:val="008034E8"/>
    <w:rsid w:val="00803C0E"/>
    <w:rsid w:val="00803CC6"/>
    <w:rsid w:val="00805998"/>
    <w:rsid w:val="008064EF"/>
    <w:rsid w:val="00806CB8"/>
    <w:rsid w:val="0080701D"/>
    <w:rsid w:val="00812C1B"/>
    <w:rsid w:val="00813B72"/>
    <w:rsid w:val="00813E32"/>
    <w:rsid w:val="008143EE"/>
    <w:rsid w:val="00814CC8"/>
    <w:rsid w:val="00816261"/>
    <w:rsid w:val="008173C9"/>
    <w:rsid w:val="00817E8B"/>
    <w:rsid w:val="00820ED0"/>
    <w:rsid w:val="008216B9"/>
    <w:rsid w:val="0082370C"/>
    <w:rsid w:val="00823A43"/>
    <w:rsid w:val="008262E1"/>
    <w:rsid w:val="00831D82"/>
    <w:rsid w:val="0083267E"/>
    <w:rsid w:val="00832F5B"/>
    <w:rsid w:val="00832FE6"/>
    <w:rsid w:val="0083664F"/>
    <w:rsid w:val="00837577"/>
    <w:rsid w:val="008375FC"/>
    <w:rsid w:val="00837988"/>
    <w:rsid w:val="00837D67"/>
    <w:rsid w:val="00837D68"/>
    <w:rsid w:val="008401A1"/>
    <w:rsid w:val="00840232"/>
    <w:rsid w:val="008410FB"/>
    <w:rsid w:val="008419AF"/>
    <w:rsid w:val="00843331"/>
    <w:rsid w:val="00844102"/>
    <w:rsid w:val="00845280"/>
    <w:rsid w:val="008471D5"/>
    <w:rsid w:val="00847E13"/>
    <w:rsid w:val="00850D25"/>
    <w:rsid w:val="00851C14"/>
    <w:rsid w:val="00852E7F"/>
    <w:rsid w:val="00856ACB"/>
    <w:rsid w:val="00862589"/>
    <w:rsid w:val="0086366E"/>
    <w:rsid w:val="008638FE"/>
    <w:rsid w:val="00864873"/>
    <w:rsid w:val="0086610A"/>
    <w:rsid w:val="00866193"/>
    <w:rsid w:val="008715B6"/>
    <w:rsid w:val="008754E0"/>
    <w:rsid w:val="008762AE"/>
    <w:rsid w:val="00876888"/>
    <w:rsid w:val="00880F2B"/>
    <w:rsid w:val="00881E46"/>
    <w:rsid w:val="00882021"/>
    <w:rsid w:val="008828BF"/>
    <w:rsid w:val="00883136"/>
    <w:rsid w:val="0088379C"/>
    <w:rsid w:val="00884356"/>
    <w:rsid w:val="00884E31"/>
    <w:rsid w:val="00885138"/>
    <w:rsid w:val="00885859"/>
    <w:rsid w:val="00885A63"/>
    <w:rsid w:val="00886463"/>
    <w:rsid w:val="00886690"/>
    <w:rsid w:val="00886CC5"/>
    <w:rsid w:val="00887B22"/>
    <w:rsid w:val="00890386"/>
    <w:rsid w:val="00891FCE"/>
    <w:rsid w:val="00893035"/>
    <w:rsid w:val="00893385"/>
    <w:rsid w:val="00894365"/>
    <w:rsid w:val="0089548D"/>
    <w:rsid w:val="00895520"/>
    <w:rsid w:val="008970C2"/>
    <w:rsid w:val="0089731E"/>
    <w:rsid w:val="00897A89"/>
    <w:rsid w:val="008A0FF9"/>
    <w:rsid w:val="008A2865"/>
    <w:rsid w:val="008A344E"/>
    <w:rsid w:val="008A3701"/>
    <w:rsid w:val="008A3DC0"/>
    <w:rsid w:val="008A59FC"/>
    <w:rsid w:val="008A6F4A"/>
    <w:rsid w:val="008A7B1D"/>
    <w:rsid w:val="008B1387"/>
    <w:rsid w:val="008B2514"/>
    <w:rsid w:val="008B284D"/>
    <w:rsid w:val="008B2A9E"/>
    <w:rsid w:val="008B2DE6"/>
    <w:rsid w:val="008B3940"/>
    <w:rsid w:val="008B3C05"/>
    <w:rsid w:val="008B4602"/>
    <w:rsid w:val="008B4D8A"/>
    <w:rsid w:val="008B6430"/>
    <w:rsid w:val="008C199B"/>
    <w:rsid w:val="008C28D3"/>
    <w:rsid w:val="008C2E2A"/>
    <w:rsid w:val="008C3BD4"/>
    <w:rsid w:val="008D030E"/>
    <w:rsid w:val="008D16AA"/>
    <w:rsid w:val="008D1D15"/>
    <w:rsid w:val="008D27AF"/>
    <w:rsid w:val="008D406C"/>
    <w:rsid w:val="008D5D16"/>
    <w:rsid w:val="008D6C6F"/>
    <w:rsid w:val="008D7B50"/>
    <w:rsid w:val="008E05C3"/>
    <w:rsid w:val="008E23C9"/>
    <w:rsid w:val="008E3189"/>
    <w:rsid w:val="008E3B66"/>
    <w:rsid w:val="008E4DE3"/>
    <w:rsid w:val="008E75A2"/>
    <w:rsid w:val="008E7B67"/>
    <w:rsid w:val="008F1DAC"/>
    <w:rsid w:val="008F21F8"/>
    <w:rsid w:val="008F2CC7"/>
    <w:rsid w:val="008F464C"/>
    <w:rsid w:val="008F7F8C"/>
    <w:rsid w:val="00901270"/>
    <w:rsid w:val="00901BA2"/>
    <w:rsid w:val="00902FE7"/>
    <w:rsid w:val="0090301D"/>
    <w:rsid w:val="009032F0"/>
    <w:rsid w:val="0090402F"/>
    <w:rsid w:val="00904C86"/>
    <w:rsid w:val="009055DF"/>
    <w:rsid w:val="00905D29"/>
    <w:rsid w:val="00906728"/>
    <w:rsid w:val="00906B96"/>
    <w:rsid w:val="00906E54"/>
    <w:rsid w:val="009109A9"/>
    <w:rsid w:val="009120DE"/>
    <w:rsid w:val="00912641"/>
    <w:rsid w:val="00913DD9"/>
    <w:rsid w:val="00915866"/>
    <w:rsid w:val="009160BF"/>
    <w:rsid w:val="0091658B"/>
    <w:rsid w:val="00916D58"/>
    <w:rsid w:val="00927D58"/>
    <w:rsid w:val="00927FDF"/>
    <w:rsid w:val="00930D52"/>
    <w:rsid w:val="0093231B"/>
    <w:rsid w:val="00932567"/>
    <w:rsid w:val="009326E4"/>
    <w:rsid w:val="00932BD5"/>
    <w:rsid w:val="00932F63"/>
    <w:rsid w:val="009341C7"/>
    <w:rsid w:val="00934816"/>
    <w:rsid w:val="009350FE"/>
    <w:rsid w:val="0093656A"/>
    <w:rsid w:val="00936C9A"/>
    <w:rsid w:val="00937D22"/>
    <w:rsid w:val="00940EDF"/>
    <w:rsid w:val="00942104"/>
    <w:rsid w:val="00943CE7"/>
    <w:rsid w:val="00943F1F"/>
    <w:rsid w:val="0094599F"/>
    <w:rsid w:val="00946314"/>
    <w:rsid w:val="00946B0E"/>
    <w:rsid w:val="00946F6D"/>
    <w:rsid w:val="00947B91"/>
    <w:rsid w:val="00951F85"/>
    <w:rsid w:val="0095301B"/>
    <w:rsid w:val="0095664F"/>
    <w:rsid w:val="0095799F"/>
    <w:rsid w:val="009622A3"/>
    <w:rsid w:val="009632ED"/>
    <w:rsid w:val="00964202"/>
    <w:rsid w:val="00964239"/>
    <w:rsid w:val="009648E2"/>
    <w:rsid w:val="00965149"/>
    <w:rsid w:val="009657BC"/>
    <w:rsid w:val="00966CD1"/>
    <w:rsid w:val="00967E08"/>
    <w:rsid w:val="009701AC"/>
    <w:rsid w:val="00970CB6"/>
    <w:rsid w:val="0097228D"/>
    <w:rsid w:val="00973D06"/>
    <w:rsid w:val="009746A4"/>
    <w:rsid w:val="00975448"/>
    <w:rsid w:val="009758A4"/>
    <w:rsid w:val="00977709"/>
    <w:rsid w:val="00977D37"/>
    <w:rsid w:val="00980E7C"/>
    <w:rsid w:val="00981711"/>
    <w:rsid w:val="00981AAD"/>
    <w:rsid w:val="00982063"/>
    <w:rsid w:val="009833B2"/>
    <w:rsid w:val="00983CA2"/>
    <w:rsid w:val="009853A2"/>
    <w:rsid w:val="00986051"/>
    <w:rsid w:val="009860F0"/>
    <w:rsid w:val="00986C6F"/>
    <w:rsid w:val="00987D3C"/>
    <w:rsid w:val="00992588"/>
    <w:rsid w:val="00994B19"/>
    <w:rsid w:val="00995214"/>
    <w:rsid w:val="00995CE1"/>
    <w:rsid w:val="00997638"/>
    <w:rsid w:val="009A1728"/>
    <w:rsid w:val="009A36BB"/>
    <w:rsid w:val="009A3919"/>
    <w:rsid w:val="009A449C"/>
    <w:rsid w:val="009A565C"/>
    <w:rsid w:val="009A63AC"/>
    <w:rsid w:val="009A6610"/>
    <w:rsid w:val="009A6695"/>
    <w:rsid w:val="009A6AD9"/>
    <w:rsid w:val="009A7D8B"/>
    <w:rsid w:val="009B0BDE"/>
    <w:rsid w:val="009B192E"/>
    <w:rsid w:val="009B4881"/>
    <w:rsid w:val="009B62E1"/>
    <w:rsid w:val="009B7447"/>
    <w:rsid w:val="009B7E4E"/>
    <w:rsid w:val="009B7FCD"/>
    <w:rsid w:val="009C04BE"/>
    <w:rsid w:val="009C0C91"/>
    <w:rsid w:val="009C4291"/>
    <w:rsid w:val="009C4996"/>
    <w:rsid w:val="009C4A49"/>
    <w:rsid w:val="009C6797"/>
    <w:rsid w:val="009C7A0B"/>
    <w:rsid w:val="009D16F1"/>
    <w:rsid w:val="009D2FD5"/>
    <w:rsid w:val="009D341C"/>
    <w:rsid w:val="009D56AC"/>
    <w:rsid w:val="009D58FC"/>
    <w:rsid w:val="009D7618"/>
    <w:rsid w:val="009D7945"/>
    <w:rsid w:val="009E02E3"/>
    <w:rsid w:val="009E12F7"/>
    <w:rsid w:val="009E6A8C"/>
    <w:rsid w:val="009E6E0C"/>
    <w:rsid w:val="009F17C9"/>
    <w:rsid w:val="009F2AEF"/>
    <w:rsid w:val="009F4F55"/>
    <w:rsid w:val="009F52C9"/>
    <w:rsid w:val="009F6001"/>
    <w:rsid w:val="009F6479"/>
    <w:rsid w:val="009F6E94"/>
    <w:rsid w:val="009F72E9"/>
    <w:rsid w:val="009F74F9"/>
    <w:rsid w:val="00A00C3C"/>
    <w:rsid w:val="00A01AD0"/>
    <w:rsid w:val="00A07499"/>
    <w:rsid w:val="00A10925"/>
    <w:rsid w:val="00A11385"/>
    <w:rsid w:val="00A203EB"/>
    <w:rsid w:val="00A209A1"/>
    <w:rsid w:val="00A210E4"/>
    <w:rsid w:val="00A215ED"/>
    <w:rsid w:val="00A2221F"/>
    <w:rsid w:val="00A2291A"/>
    <w:rsid w:val="00A253C2"/>
    <w:rsid w:val="00A27FC4"/>
    <w:rsid w:val="00A3016E"/>
    <w:rsid w:val="00A315F9"/>
    <w:rsid w:val="00A31756"/>
    <w:rsid w:val="00A31A98"/>
    <w:rsid w:val="00A33133"/>
    <w:rsid w:val="00A3322E"/>
    <w:rsid w:val="00A33F3C"/>
    <w:rsid w:val="00A34232"/>
    <w:rsid w:val="00A3639A"/>
    <w:rsid w:val="00A4023F"/>
    <w:rsid w:val="00A40CB3"/>
    <w:rsid w:val="00A4168D"/>
    <w:rsid w:val="00A438C5"/>
    <w:rsid w:val="00A44165"/>
    <w:rsid w:val="00A44628"/>
    <w:rsid w:val="00A452A1"/>
    <w:rsid w:val="00A45605"/>
    <w:rsid w:val="00A47362"/>
    <w:rsid w:val="00A47F2A"/>
    <w:rsid w:val="00A51221"/>
    <w:rsid w:val="00A54FB4"/>
    <w:rsid w:val="00A56EE3"/>
    <w:rsid w:val="00A5722D"/>
    <w:rsid w:val="00A618E6"/>
    <w:rsid w:val="00A61DA6"/>
    <w:rsid w:val="00A6396F"/>
    <w:rsid w:val="00A64C19"/>
    <w:rsid w:val="00A65BF3"/>
    <w:rsid w:val="00A65D9F"/>
    <w:rsid w:val="00A66A37"/>
    <w:rsid w:val="00A66C21"/>
    <w:rsid w:val="00A67EA2"/>
    <w:rsid w:val="00A7135B"/>
    <w:rsid w:val="00A7165F"/>
    <w:rsid w:val="00A71D5B"/>
    <w:rsid w:val="00A7288F"/>
    <w:rsid w:val="00A72990"/>
    <w:rsid w:val="00A7427C"/>
    <w:rsid w:val="00A75593"/>
    <w:rsid w:val="00A769BB"/>
    <w:rsid w:val="00A804CB"/>
    <w:rsid w:val="00A80B5E"/>
    <w:rsid w:val="00A816C4"/>
    <w:rsid w:val="00A838F3"/>
    <w:rsid w:val="00A83E7F"/>
    <w:rsid w:val="00A84251"/>
    <w:rsid w:val="00A85CD5"/>
    <w:rsid w:val="00A90633"/>
    <w:rsid w:val="00A90815"/>
    <w:rsid w:val="00A90FB0"/>
    <w:rsid w:val="00A9246D"/>
    <w:rsid w:val="00A95BAF"/>
    <w:rsid w:val="00A95D6E"/>
    <w:rsid w:val="00A9606C"/>
    <w:rsid w:val="00A960EE"/>
    <w:rsid w:val="00A962BA"/>
    <w:rsid w:val="00A964D4"/>
    <w:rsid w:val="00A96D24"/>
    <w:rsid w:val="00AA4ADE"/>
    <w:rsid w:val="00AA4B89"/>
    <w:rsid w:val="00AA59F4"/>
    <w:rsid w:val="00AA795A"/>
    <w:rsid w:val="00AA7B7C"/>
    <w:rsid w:val="00AB511B"/>
    <w:rsid w:val="00AB647E"/>
    <w:rsid w:val="00AC09F3"/>
    <w:rsid w:val="00AC164F"/>
    <w:rsid w:val="00AC1ECC"/>
    <w:rsid w:val="00AC282D"/>
    <w:rsid w:val="00AC33EE"/>
    <w:rsid w:val="00AC4181"/>
    <w:rsid w:val="00AC4FC1"/>
    <w:rsid w:val="00AC5127"/>
    <w:rsid w:val="00AC5F1B"/>
    <w:rsid w:val="00AC6C16"/>
    <w:rsid w:val="00AD16DA"/>
    <w:rsid w:val="00AD618A"/>
    <w:rsid w:val="00AD6ED0"/>
    <w:rsid w:val="00AE06EC"/>
    <w:rsid w:val="00AE1D18"/>
    <w:rsid w:val="00AE2BC6"/>
    <w:rsid w:val="00AE51BA"/>
    <w:rsid w:val="00AE5285"/>
    <w:rsid w:val="00AE5835"/>
    <w:rsid w:val="00AE5E37"/>
    <w:rsid w:val="00AE6278"/>
    <w:rsid w:val="00AE6FC3"/>
    <w:rsid w:val="00AE7331"/>
    <w:rsid w:val="00AE74BF"/>
    <w:rsid w:val="00AF006A"/>
    <w:rsid w:val="00AF03C1"/>
    <w:rsid w:val="00AF0453"/>
    <w:rsid w:val="00AF06FD"/>
    <w:rsid w:val="00AF1C87"/>
    <w:rsid w:val="00AF35EC"/>
    <w:rsid w:val="00AF4346"/>
    <w:rsid w:val="00AF4A90"/>
    <w:rsid w:val="00AF4FC1"/>
    <w:rsid w:val="00AF56A0"/>
    <w:rsid w:val="00AF5929"/>
    <w:rsid w:val="00AF5D76"/>
    <w:rsid w:val="00AF60B8"/>
    <w:rsid w:val="00AF6E3D"/>
    <w:rsid w:val="00B005E9"/>
    <w:rsid w:val="00B01261"/>
    <w:rsid w:val="00B016DC"/>
    <w:rsid w:val="00B01C9C"/>
    <w:rsid w:val="00B02097"/>
    <w:rsid w:val="00B02BC7"/>
    <w:rsid w:val="00B03EF3"/>
    <w:rsid w:val="00B068A4"/>
    <w:rsid w:val="00B06AA9"/>
    <w:rsid w:val="00B06B51"/>
    <w:rsid w:val="00B10451"/>
    <w:rsid w:val="00B11A9A"/>
    <w:rsid w:val="00B1370A"/>
    <w:rsid w:val="00B13A03"/>
    <w:rsid w:val="00B13D62"/>
    <w:rsid w:val="00B14A52"/>
    <w:rsid w:val="00B16F4F"/>
    <w:rsid w:val="00B173ED"/>
    <w:rsid w:val="00B175B4"/>
    <w:rsid w:val="00B1797E"/>
    <w:rsid w:val="00B20089"/>
    <w:rsid w:val="00B20612"/>
    <w:rsid w:val="00B22AB2"/>
    <w:rsid w:val="00B30070"/>
    <w:rsid w:val="00B30544"/>
    <w:rsid w:val="00B32456"/>
    <w:rsid w:val="00B32A16"/>
    <w:rsid w:val="00B32A80"/>
    <w:rsid w:val="00B32F26"/>
    <w:rsid w:val="00B3350B"/>
    <w:rsid w:val="00B36ACE"/>
    <w:rsid w:val="00B40394"/>
    <w:rsid w:val="00B405E1"/>
    <w:rsid w:val="00B41ED8"/>
    <w:rsid w:val="00B42BBC"/>
    <w:rsid w:val="00B43504"/>
    <w:rsid w:val="00B43D96"/>
    <w:rsid w:val="00B4485E"/>
    <w:rsid w:val="00B44C9C"/>
    <w:rsid w:val="00B45213"/>
    <w:rsid w:val="00B4560F"/>
    <w:rsid w:val="00B457C7"/>
    <w:rsid w:val="00B459B2"/>
    <w:rsid w:val="00B45A53"/>
    <w:rsid w:val="00B46515"/>
    <w:rsid w:val="00B50015"/>
    <w:rsid w:val="00B51715"/>
    <w:rsid w:val="00B5398C"/>
    <w:rsid w:val="00B53CB6"/>
    <w:rsid w:val="00B555D6"/>
    <w:rsid w:val="00B55660"/>
    <w:rsid w:val="00B560CE"/>
    <w:rsid w:val="00B56C93"/>
    <w:rsid w:val="00B578EC"/>
    <w:rsid w:val="00B60269"/>
    <w:rsid w:val="00B602E5"/>
    <w:rsid w:val="00B61554"/>
    <w:rsid w:val="00B622FE"/>
    <w:rsid w:val="00B64A56"/>
    <w:rsid w:val="00B66664"/>
    <w:rsid w:val="00B7186F"/>
    <w:rsid w:val="00B728EE"/>
    <w:rsid w:val="00B749EC"/>
    <w:rsid w:val="00B7654E"/>
    <w:rsid w:val="00B7699E"/>
    <w:rsid w:val="00B77123"/>
    <w:rsid w:val="00B81295"/>
    <w:rsid w:val="00B84E0C"/>
    <w:rsid w:val="00B85C98"/>
    <w:rsid w:val="00B85F22"/>
    <w:rsid w:val="00B87FF2"/>
    <w:rsid w:val="00B911DE"/>
    <w:rsid w:val="00B91785"/>
    <w:rsid w:val="00B925E2"/>
    <w:rsid w:val="00B93EB1"/>
    <w:rsid w:val="00B95BFE"/>
    <w:rsid w:val="00B95E71"/>
    <w:rsid w:val="00B973F4"/>
    <w:rsid w:val="00BA102A"/>
    <w:rsid w:val="00BA1E8C"/>
    <w:rsid w:val="00BA5463"/>
    <w:rsid w:val="00BA691C"/>
    <w:rsid w:val="00BB165E"/>
    <w:rsid w:val="00BB280B"/>
    <w:rsid w:val="00BB2B48"/>
    <w:rsid w:val="00BB4829"/>
    <w:rsid w:val="00BB4AC1"/>
    <w:rsid w:val="00BB5F56"/>
    <w:rsid w:val="00BB75DB"/>
    <w:rsid w:val="00BC36C6"/>
    <w:rsid w:val="00BC4E99"/>
    <w:rsid w:val="00BC5B26"/>
    <w:rsid w:val="00BC6002"/>
    <w:rsid w:val="00BC62EA"/>
    <w:rsid w:val="00BC6E39"/>
    <w:rsid w:val="00BD0C2E"/>
    <w:rsid w:val="00BD0FDD"/>
    <w:rsid w:val="00BD1240"/>
    <w:rsid w:val="00BD1669"/>
    <w:rsid w:val="00BD3641"/>
    <w:rsid w:val="00BD42C9"/>
    <w:rsid w:val="00BD444B"/>
    <w:rsid w:val="00BD4F66"/>
    <w:rsid w:val="00BD5BC2"/>
    <w:rsid w:val="00BE1252"/>
    <w:rsid w:val="00BE3DD2"/>
    <w:rsid w:val="00BF1C32"/>
    <w:rsid w:val="00BF31F7"/>
    <w:rsid w:val="00BF3E6F"/>
    <w:rsid w:val="00BF63A4"/>
    <w:rsid w:val="00BF77B0"/>
    <w:rsid w:val="00BF7CD3"/>
    <w:rsid w:val="00BF7DE6"/>
    <w:rsid w:val="00C01648"/>
    <w:rsid w:val="00C017A3"/>
    <w:rsid w:val="00C02AEF"/>
    <w:rsid w:val="00C03333"/>
    <w:rsid w:val="00C045E9"/>
    <w:rsid w:val="00C053AA"/>
    <w:rsid w:val="00C05F1B"/>
    <w:rsid w:val="00C075DA"/>
    <w:rsid w:val="00C07ACB"/>
    <w:rsid w:val="00C1009E"/>
    <w:rsid w:val="00C106BC"/>
    <w:rsid w:val="00C13C22"/>
    <w:rsid w:val="00C1500E"/>
    <w:rsid w:val="00C16D83"/>
    <w:rsid w:val="00C17228"/>
    <w:rsid w:val="00C25BE4"/>
    <w:rsid w:val="00C263C1"/>
    <w:rsid w:val="00C269ED"/>
    <w:rsid w:val="00C27C12"/>
    <w:rsid w:val="00C27D15"/>
    <w:rsid w:val="00C30F14"/>
    <w:rsid w:val="00C37374"/>
    <w:rsid w:val="00C423E4"/>
    <w:rsid w:val="00C42744"/>
    <w:rsid w:val="00C46278"/>
    <w:rsid w:val="00C469DC"/>
    <w:rsid w:val="00C4765B"/>
    <w:rsid w:val="00C47AC2"/>
    <w:rsid w:val="00C500F8"/>
    <w:rsid w:val="00C501EB"/>
    <w:rsid w:val="00C51579"/>
    <w:rsid w:val="00C518BE"/>
    <w:rsid w:val="00C51B5F"/>
    <w:rsid w:val="00C51DFB"/>
    <w:rsid w:val="00C544A3"/>
    <w:rsid w:val="00C55B85"/>
    <w:rsid w:val="00C55D60"/>
    <w:rsid w:val="00C56DD8"/>
    <w:rsid w:val="00C60417"/>
    <w:rsid w:val="00C6202F"/>
    <w:rsid w:val="00C626FC"/>
    <w:rsid w:val="00C62CE4"/>
    <w:rsid w:val="00C64716"/>
    <w:rsid w:val="00C64FFB"/>
    <w:rsid w:val="00C65F7F"/>
    <w:rsid w:val="00C66B56"/>
    <w:rsid w:val="00C7000A"/>
    <w:rsid w:val="00C70573"/>
    <w:rsid w:val="00C7169D"/>
    <w:rsid w:val="00C716D0"/>
    <w:rsid w:val="00C75A1F"/>
    <w:rsid w:val="00C7720A"/>
    <w:rsid w:val="00C82B8D"/>
    <w:rsid w:val="00C847F7"/>
    <w:rsid w:val="00C849E8"/>
    <w:rsid w:val="00C86347"/>
    <w:rsid w:val="00C87099"/>
    <w:rsid w:val="00C873D8"/>
    <w:rsid w:val="00C8754C"/>
    <w:rsid w:val="00C877BB"/>
    <w:rsid w:val="00C9017A"/>
    <w:rsid w:val="00C93394"/>
    <w:rsid w:val="00C947CD"/>
    <w:rsid w:val="00C94D03"/>
    <w:rsid w:val="00C9511F"/>
    <w:rsid w:val="00CA207E"/>
    <w:rsid w:val="00CA2244"/>
    <w:rsid w:val="00CA4D44"/>
    <w:rsid w:val="00CA4FBF"/>
    <w:rsid w:val="00CA7D39"/>
    <w:rsid w:val="00CA7F98"/>
    <w:rsid w:val="00CB071B"/>
    <w:rsid w:val="00CB0988"/>
    <w:rsid w:val="00CB12E1"/>
    <w:rsid w:val="00CB260E"/>
    <w:rsid w:val="00CB26A1"/>
    <w:rsid w:val="00CB2E4C"/>
    <w:rsid w:val="00CB3D57"/>
    <w:rsid w:val="00CB4C72"/>
    <w:rsid w:val="00CC02BC"/>
    <w:rsid w:val="00CC047E"/>
    <w:rsid w:val="00CC0939"/>
    <w:rsid w:val="00CC1E14"/>
    <w:rsid w:val="00CC2FB1"/>
    <w:rsid w:val="00CC3695"/>
    <w:rsid w:val="00CC45F9"/>
    <w:rsid w:val="00CC6F4A"/>
    <w:rsid w:val="00CD0A20"/>
    <w:rsid w:val="00CD34FB"/>
    <w:rsid w:val="00CD4350"/>
    <w:rsid w:val="00CD543B"/>
    <w:rsid w:val="00CD7DD4"/>
    <w:rsid w:val="00CE0705"/>
    <w:rsid w:val="00CE1595"/>
    <w:rsid w:val="00CE1828"/>
    <w:rsid w:val="00CE26D7"/>
    <w:rsid w:val="00CE3DB5"/>
    <w:rsid w:val="00CE4F64"/>
    <w:rsid w:val="00CE5394"/>
    <w:rsid w:val="00CE5B89"/>
    <w:rsid w:val="00CE6198"/>
    <w:rsid w:val="00CE7D74"/>
    <w:rsid w:val="00CF08CC"/>
    <w:rsid w:val="00CF406F"/>
    <w:rsid w:val="00CF4EB8"/>
    <w:rsid w:val="00CF571D"/>
    <w:rsid w:val="00CF6F91"/>
    <w:rsid w:val="00D01A42"/>
    <w:rsid w:val="00D01CAD"/>
    <w:rsid w:val="00D0395A"/>
    <w:rsid w:val="00D04735"/>
    <w:rsid w:val="00D04E0B"/>
    <w:rsid w:val="00D05A2E"/>
    <w:rsid w:val="00D074C8"/>
    <w:rsid w:val="00D117BB"/>
    <w:rsid w:val="00D12354"/>
    <w:rsid w:val="00D12BB4"/>
    <w:rsid w:val="00D14F6A"/>
    <w:rsid w:val="00D15CFC"/>
    <w:rsid w:val="00D16379"/>
    <w:rsid w:val="00D1698D"/>
    <w:rsid w:val="00D16F73"/>
    <w:rsid w:val="00D17C11"/>
    <w:rsid w:val="00D2014D"/>
    <w:rsid w:val="00D2169F"/>
    <w:rsid w:val="00D21F6D"/>
    <w:rsid w:val="00D23505"/>
    <w:rsid w:val="00D2384E"/>
    <w:rsid w:val="00D25AEB"/>
    <w:rsid w:val="00D275EA"/>
    <w:rsid w:val="00D27B23"/>
    <w:rsid w:val="00D301CD"/>
    <w:rsid w:val="00D316EA"/>
    <w:rsid w:val="00D3291F"/>
    <w:rsid w:val="00D33F33"/>
    <w:rsid w:val="00D34AA0"/>
    <w:rsid w:val="00D34FE8"/>
    <w:rsid w:val="00D35422"/>
    <w:rsid w:val="00D35DB3"/>
    <w:rsid w:val="00D36170"/>
    <w:rsid w:val="00D36B1A"/>
    <w:rsid w:val="00D36CBD"/>
    <w:rsid w:val="00D36E55"/>
    <w:rsid w:val="00D37F31"/>
    <w:rsid w:val="00D41981"/>
    <w:rsid w:val="00D420F7"/>
    <w:rsid w:val="00D42C40"/>
    <w:rsid w:val="00D42D15"/>
    <w:rsid w:val="00D43065"/>
    <w:rsid w:val="00D433CE"/>
    <w:rsid w:val="00D4347F"/>
    <w:rsid w:val="00D4654D"/>
    <w:rsid w:val="00D46B4B"/>
    <w:rsid w:val="00D50037"/>
    <w:rsid w:val="00D52407"/>
    <w:rsid w:val="00D52792"/>
    <w:rsid w:val="00D5316B"/>
    <w:rsid w:val="00D55F13"/>
    <w:rsid w:val="00D579AA"/>
    <w:rsid w:val="00D6021E"/>
    <w:rsid w:val="00D612FE"/>
    <w:rsid w:val="00D617B9"/>
    <w:rsid w:val="00D640E3"/>
    <w:rsid w:val="00D64874"/>
    <w:rsid w:val="00D6597B"/>
    <w:rsid w:val="00D71C4A"/>
    <w:rsid w:val="00D73CFF"/>
    <w:rsid w:val="00D75354"/>
    <w:rsid w:val="00D75B50"/>
    <w:rsid w:val="00D75C4B"/>
    <w:rsid w:val="00D76C3D"/>
    <w:rsid w:val="00D7715E"/>
    <w:rsid w:val="00D77850"/>
    <w:rsid w:val="00D80156"/>
    <w:rsid w:val="00D80DB4"/>
    <w:rsid w:val="00D84048"/>
    <w:rsid w:val="00D84E75"/>
    <w:rsid w:val="00D84F3B"/>
    <w:rsid w:val="00D863B5"/>
    <w:rsid w:val="00D866F5"/>
    <w:rsid w:val="00D86A86"/>
    <w:rsid w:val="00D919ED"/>
    <w:rsid w:val="00D92B1F"/>
    <w:rsid w:val="00D92D98"/>
    <w:rsid w:val="00D932C6"/>
    <w:rsid w:val="00D9377D"/>
    <w:rsid w:val="00D93DAC"/>
    <w:rsid w:val="00D9428E"/>
    <w:rsid w:val="00D94750"/>
    <w:rsid w:val="00D947DB"/>
    <w:rsid w:val="00D95B5D"/>
    <w:rsid w:val="00DA0344"/>
    <w:rsid w:val="00DA4B5F"/>
    <w:rsid w:val="00DA5288"/>
    <w:rsid w:val="00DA5436"/>
    <w:rsid w:val="00DA56C5"/>
    <w:rsid w:val="00DB0AC2"/>
    <w:rsid w:val="00DB10E0"/>
    <w:rsid w:val="00DB3B76"/>
    <w:rsid w:val="00DB5E7B"/>
    <w:rsid w:val="00DB5FDA"/>
    <w:rsid w:val="00DB66AE"/>
    <w:rsid w:val="00DB6FC0"/>
    <w:rsid w:val="00DB716C"/>
    <w:rsid w:val="00DC20B9"/>
    <w:rsid w:val="00DC2382"/>
    <w:rsid w:val="00DC2F07"/>
    <w:rsid w:val="00DC3DF3"/>
    <w:rsid w:val="00DC42D5"/>
    <w:rsid w:val="00DC5098"/>
    <w:rsid w:val="00DC5C27"/>
    <w:rsid w:val="00DC7389"/>
    <w:rsid w:val="00DD01EF"/>
    <w:rsid w:val="00DD4568"/>
    <w:rsid w:val="00DD67C1"/>
    <w:rsid w:val="00DD6962"/>
    <w:rsid w:val="00DD6AEB"/>
    <w:rsid w:val="00DD6C3D"/>
    <w:rsid w:val="00DD7C72"/>
    <w:rsid w:val="00DD7CA1"/>
    <w:rsid w:val="00DE2B86"/>
    <w:rsid w:val="00DE3144"/>
    <w:rsid w:val="00DE40FE"/>
    <w:rsid w:val="00DE55E1"/>
    <w:rsid w:val="00DE63C3"/>
    <w:rsid w:val="00DE646E"/>
    <w:rsid w:val="00DE65E3"/>
    <w:rsid w:val="00DE687C"/>
    <w:rsid w:val="00DF0082"/>
    <w:rsid w:val="00DF06DF"/>
    <w:rsid w:val="00DF299D"/>
    <w:rsid w:val="00DF2B47"/>
    <w:rsid w:val="00DF377E"/>
    <w:rsid w:val="00DF473F"/>
    <w:rsid w:val="00DF5691"/>
    <w:rsid w:val="00DF6342"/>
    <w:rsid w:val="00DF638F"/>
    <w:rsid w:val="00DF67E5"/>
    <w:rsid w:val="00DF6D2D"/>
    <w:rsid w:val="00DF7249"/>
    <w:rsid w:val="00DF75DD"/>
    <w:rsid w:val="00DF7CAC"/>
    <w:rsid w:val="00DF7D79"/>
    <w:rsid w:val="00E00FDC"/>
    <w:rsid w:val="00E022D9"/>
    <w:rsid w:val="00E026D7"/>
    <w:rsid w:val="00E02C5D"/>
    <w:rsid w:val="00E04C6B"/>
    <w:rsid w:val="00E04E8A"/>
    <w:rsid w:val="00E053BD"/>
    <w:rsid w:val="00E05C0E"/>
    <w:rsid w:val="00E075E2"/>
    <w:rsid w:val="00E1244E"/>
    <w:rsid w:val="00E12E2A"/>
    <w:rsid w:val="00E14269"/>
    <w:rsid w:val="00E14937"/>
    <w:rsid w:val="00E14A43"/>
    <w:rsid w:val="00E14E0C"/>
    <w:rsid w:val="00E1522D"/>
    <w:rsid w:val="00E15B05"/>
    <w:rsid w:val="00E15DB4"/>
    <w:rsid w:val="00E168FE"/>
    <w:rsid w:val="00E219E8"/>
    <w:rsid w:val="00E21CF1"/>
    <w:rsid w:val="00E23196"/>
    <w:rsid w:val="00E23729"/>
    <w:rsid w:val="00E24692"/>
    <w:rsid w:val="00E24808"/>
    <w:rsid w:val="00E2655E"/>
    <w:rsid w:val="00E26A56"/>
    <w:rsid w:val="00E26FBB"/>
    <w:rsid w:val="00E3093B"/>
    <w:rsid w:val="00E3264B"/>
    <w:rsid w:val="00E32F4D"/>
    <w:rsid w:val="00E35320"/>
    <w:rsid w:val="00E35CF0"/>
    <w:rsid w:val="00E35FDC"/>
    <w:rsid w:val="00E4026C"/>
    <w:rsid w:val="00E4282A"/>
    <w:rsid w:val="00E441F8"/>
    <w:rsid w:val="00E4524F"/>
    <w:rsid w:val="00E476B1"/>
    <w:rsid w:val="00E5038A"/>
    <w:rsid w:val="00E514B8"/>
    <w:rsid w:val="00E51B07"/>
    <w:rsid w:val="00E51B7A"/>
    <w:rsid w:val="00E53D77"/>
    <w:rsid w:val="00E56679"/>
    <w:rsid w:val="00E57AC0"/>
    <w:rsid w:val="00E60F41"/>
    <w:rsid w:val="00E61A00"/>
    <w:rsid w:val="00E623DF"/>
    <w:rsid w:val="00E62C8D"/>
    <w:rsid w:val="00E6348F"/>
    <w:rsid w:val="00E64474"/>
    <w:rsid w:val="00E64BBA"/>
    <w:rsid w:val="00E65483"/>
    <w:rsid w:val="00E66484"/>
    <w:rsid w:val="00E6701D"/>
    <w:rsid w:val="00E70D28"/>
    <w:rsid w:val="00E71A7F"/>
    <w:rsid w:val="00E71C86"/>
    <w:rsid w:val="00E724B6"/>
    <w:rsid w:val="00E73ACD"/>
    <w:rsid w:val="00E75CC6"/>
    <w:rsid w:val="00E75D90"/>
    <w:rsid w:val="00E75D93"/>
    <w:rsid w:val="00E76614"/>
    <w:rsid w:val="00E80D97"/>
    <w:rsid w:val="00E8284E"/>
    <w:rsid w:val="00E830B9"/>
    <w:rsid w:val="00E83594"/>
    <w:rsid w:val="00E8487A"/>
    <w:rsid w:val="00E8507E"/>
    <w:rsid w:val="00E86674"/>
    <w:rsid w:val="00E900C7"/>
    <w:rsid w:val="00E906E9"/>
    <w:rsid w:val="00E91992"/>
    <w:rsid w:val="00E9266F"/>
    <w:rsid w:val="00E93914"/>
    <w:rsid w:val="00E97B6A"/>
    <w:rsid w:val="00E97EC0"/>
    <w:rsid w:val="00EA012B"/>
    <w:rsid w:val="00EA0DC4"/>
    <w:rsid w:val="00EA0FCE"/>
    <w:rsid w:val="00EA22FC"/>
    <w:rsid w:val="00EA4E3F"/>
    <w:rsid w:val="00EA6C19"/>
    <w:rsid w:val="00EB2562"/>
    <w:rsid w:val="00EB2923"/>
    <w:rsid w:val="00EB358C"/>
    <w:rsid w:val="00EB4223"/>
    <w:rsid w:val="00EB57EE"/>
    <w:rsid w:val="00EB64A4"/>
    <w:rsid w:val="00EB7C89"/>
    <w:rsid w:val="00EC2150"/>
    <w:rsid w:val="00EC2E2D"/>
    <w:rsid w:val="00EC5F06"/>
    <w:rsid w:val="00EC634B"/>
    <w:rsid w:val="00EC706D"/>
    <w:rsid w:val="00EC7792"/>
    <w:rsid w:val="00EC7C68"/>
    <w:rsid w:val="00ED0B23"/>
    <w:rsid w:val="00ED19D5"/>
    <w:rsid w:val="00ED4469"/>
    <w:rsid w:val="00ED45CD"/>
    <w:rsid w:val="00ED4963"/>
    <w:rsid w:val="00ED49CD"/>
    <w:rsid w:val="00ED51C0"/>
    <w:rsid w:val="00ED6367"/>
    <w:rsid w:val="00ED75AC"/>
    <w:rsid w:val="00EE103E"/>
    <w:rsid w:val="00EE112F"/>
    <w:rsid w:val="00EE1249"/>
    <w:rsid w:val="00EE1E08"/>
    <w:rsid w:val="00EE206F"/>
    <w:rsid w:val="00EE3134"/>
    <w:rsid w:val="00EE535A"/>
    <w:rsid w:val="00EE5D41"/>
    <w:rsid w:val="00EE67A6"/>
    <w:rsid w:val="00EF0DB2"/>
    <w:rsid w:val="00EF0F62"/>
    <w:rsid w:val="00EF16F0"/>
    <w:rsid w:val="00EF27D0"/>
    <w:rsid w:val="00EF31E7"/>
    <w:rsid w:val="00EF332F"/>
    <w:rsid w:val="00EF355D"/>
    <w:rsid w:val="00EF35FF"/>
    <w:rsid w:val="00EF3FB7"/>
    <w:rsid w:val="00EF791B"/>
    <w:rsid w:val="00EF7CD0"/>
    <w:rsid w:val="00F008EA"/>
    <w:rsid w:val="00F00DCD"/>
    <w:rsid w:val="00F0278F"/>
    <w:rsid w:val="00F02FDB"/>
    <w:rsid w:val="00F0383A"/>
    <w:rsid w:val="00F03EC4"/>
    <w:rsid w:val="00F05FEF"/>
    <w:rsid w:val="00F07016"/>
    <w:rsid w:val="00F10890"/>
    <w:rsid w:val="00F123EB"/>
    <w:rsid w:val="00F12422"/>
    <w:rsid w:val="00F12EC6"/>
    <w:rsid w:val="00F135B5"/>
    <w:rsid w:val="00F14462"/>
    <w:rsid w:val="00F1463D"/>
    <w:rsid w:val="00F14D11"/>
    <w:rsid w:val="00F14EBA"/>
    <w:rsid w:val="00F14F12"/>
    <w:rsid w:val="00F1568F"/>
    <w:rsid w:val="00F157D6"/>
    <w:rsid w:val="00F1607B"/>
    <w:rsid w:val="00F17014"/>
    <w:rsid w:val="00F17FF6"/>
    <w:rsid w:val="00F215DD"/>
    <w:rsid w:val="00F22B33"/>
    <w:rsid w:val="00F23EDB"/>
    <w:rsid w:val="00F24428"/>
    <w:rsid w:val="00F24B14"/>
    <w:rsid w:val="00F2769B"/>
    <w:rsid w:val="00F276CE"/>
    <w:rsid w:val="00F27777"/>
    <w:rsid w:val="00F27DDF"/>
    <w:rsid w:val="00F33AE0"/>
    <w:rsid w:val="00F34BCA"/>
    <w:rsid w:val="00F35302"/>
    <w:rsid w:val="00F3577E"/>
    <w:rsid w:val="00F3672E"/>
    <w:rsid w:val="00F373D1"/>
    <w:rsid w:val="00F375F1"/>
    <w:rsid w:val="00F40CF4"/>
    <w:rsid w:val="00F43995"/>
    <w:rsid w:val="00F44876"/>
    <w:rsid w:val="00F456A3"/>
    <w:rsid w:val="00F46433"/>
    <w:rsid w:val="00F517F0"/>
    <w:rsid w:val="00F51DB1"/>
    <w:rsid w:val="00F524D0"/>
    <w:rsid w:val="00F54DCF"/>
    <w:rsid w:val="00F577F0"/>
    <w:rsid w:val="00F577FC"/>
    <w:rsid w:val="00F607C5"/>
    <w:rsid w:val="00F620BF"/>
    <w:rsid w:val="00F6274C"/>
    <w:rsid w:val="00F6651B"/>
    <w:rsid w:val="00F66542"/>
    <w:rsid w:val="00F668C6"/>
    <w:rsid w:val="00F67385"/>
    <w:rsid w:val="00F677CD"/>
    <w:rsid w:val="00F67F0A"/>
    <w:rsid w:val="00F7084E"/>
    <w:rsid w:val="00F71B8D"/>
    <w:rsid w:val="00F726CA"/>
    <w:rsid w:val="00F728A7"/>
    <w:rsid w:val="00F74A82"/>
    <w:rsid w:val="00F7514D"/>
    <w:rsid w:val="00F76470"/>
    <w:rsid w:val="00F76A56"/>
    <w:rsid w:val="00F76AA9"/>
    <w:rsid w:val="00F816AC"/>
    <w:rsid w:val="00F86CED"/>
    <w:rsid w:val="00F87559"/>
    <w:rsid w:val="00F8788A"/>
    <w:rsid w:val="00F90DBA"/>
    <w:rsid w:val="00F912E1"/>
    <w:rsid w:val="00F916B0"/>
    <w:rsid w:val="00F917FF"/>
    <w:rsid w:val="00F918E6"/>
    <w:rsid w:val="00F92437"/>
    <w:rsid w:val="00F950B2"/>
    <w:rsid w:val="00F96F4B"/>
    <w:rsid w:val="00F97C7F"/>
    <w:rsid w:val="00FA0015"/>
    <w:rsid w:val="00FA390F"/>
    <w:rsid w:val="00FA5577"/>
    <w:rsid w:val="00FA6B9B"/>
    <w:rsid w:val="00FB1729"/>
    <w:rsid w:val="00FB174B"/>
    <w:rsid w:val="00FB29A9"/>
    <w:rsid w:val="00FB2D9C"/>
    <w:rsid w:val="00FB7612"/>
    <w:rsid w:val="00FC1DAE"/>
    <w:rsid w:val="00FC6793"/>
    <w:rsid w:val="00FC6929"/>
    <w:rsid w:val="00FC7355"/>
    <w:rsid w:val="00FC739E"/>
    <w:rsid w:val="00FC7521"/>
    <w:rsid w:val="00FC77BD"/>
    <w:rsid w:val="00FC7D08"/>
    <w:rsid w:val="00FD1207"/>
    <w:rsid w:val="00FD15FC"/>
    <w:rsid w:val="00FD1B06"/>
    <w:rsid w:val="00FD2A38"/>
    <w:rsid w:val="00FD32E7"/>
    <w:rsid w:val="00FD4455"/>
    <w:rsid w:val="00FD564E"/>
    <w:rsid w:val="00FD6055"/>
    <w:rsid w:val="00FD69E0"/>
    <w:rsid w:val="00FE04BA"/>
    <w:rsid w:val="00FE061D"/>
    <w:rsid w:val="00FE074F"/>
    <w:rsid w:val="00FE0887"/>
    <w:rsid w:val="00FE0FD2"/>
    <w:rsid w:val="00FE1641"/>
    <w:rsid w:val="00FE1871"/>
    <w:rsid w:val="00FE2194"/>
    <w:rsid w:val="00FE23A1"/>
    <w:rsid w:val="00FE25F3"/>
    <w:rsid w:val="00FE5E53"/>
    <w:rsid w:val="00FE692B"/>
    <w:rsid w:val="00FF040F"/>
    <w:rsid w:val="00FF0D47"/>
    <w:rsid w:val="00FF2232"/>
    <w:rsid w:val="00FF3100"/>
    <w:rsid w:val="00FF326B"/>
    <w:rsid w:val="00FF3918"/>
    <w:rsid w:val="00FF3937"/>
    <w:rsid w:val="00FF5DA4"/>
    <w:rsid w:val="00FF71BA"/>
    <w:rsid w:val="00FF73BC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7450"/>
  <w15:chartTrackingRefBased/>
  <w15:docId w15:val="{9368F73B-7AC2-46FD-8BF4-3450B12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49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8E"/>
    <w:pPr>
      <w:widowControl w:val="0"/>
      <w:spacing w:line="48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2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5FC"/>
  </w:style>
  <w:style w:type="paragraph" w:styleId="Footer">
    <w:name w:val="footer"/>
    <w:basedOn w:val="Normal"/>
    <w:link w:val="FooterChar"/>
    <w:uiPriority w:val="99"/>
    <w:unhideWhenUsed/>
    <w:rsid w:val="0025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FC"/>
  </w:style>
  <w:style w:type="paragraph" w:customStyle="1" w:styleId="Default">
    <w:name w:val="Default"/>
    <w:rsid w:val="00F76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76A56"/>
    <w:rPr>
      <w:color w:val="0563C1"/>
      <w:u w:val="single"/>
    </w:rPr>
  </w:style>
  <w:style w:type="character" w:styleId="LineNumber">
    <w:name w:val="line number"/>
    <w:uiPriority w:val="99"/>
    <w:semiHidden/>
    <w:unhideWhenUsed/>
    <w:rsid w:val="00F35302"/>
  </w:style>
  <w:style w:type="character" w:customStyle="1" w:styleId="Heading1Char">
    <w:name w:val="Heading 1 Char"/>
    <w:link w:val="Heading1"/>
    <w:uiPriority w:val="9"/>
    <w:rsid w:val="00D9428E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82A53"/>
    <w:pPr>
      <w:widowControl w:val="0"/>
      <w:tabs>
        <w:tab w:val="right" w:leader="dot" w:pos="9350"/>
      </w:tabs>
      <w:ind w:left="720" w:hanging="720"/>
    </w:pPr>
  </w:style>
  <w:style w:type="paragraph" w:styleId="Revision">
    <w:name w:val="Revision"/>
    <w:hidden/>
    <w:uiPriority w:val="99"/>
    <w:semiHidden/>
    <w:rsid w:val="00610377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037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5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0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5240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407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577F0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0732DE"/>
    <w:pPr>
      <w:widowControl w:val="0"/>
      <w:spacing w:line="480" w:lineRule="auto"/>
      <w:ind w:left="720"/>
      <w:contextualSpacing/>
    </w:pPr>
    <w:rPr>
      <w:rFonts w:eastAsia="Times New Roman"/>
      <w:color w:val="000000"/>
    </w:rPr>
  </w:style>
  <w:style w:type="paragraph" w:customStyle="1" w:styleId="CM13">
    <w:name w:val="CM13"/>
    <w:basedOn w:val="Normal"/>
    <w:rsid w:val="000732DE"/>
    <w:pPr>
      <w:widowControl w:val="0"/>
      <w:spacing w:after="275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1"/>
    <w:qFormat/>
    <w:rsid w:val="000732DE"/>
    <w:pPr>
      <w:widowControl w:val="0"/>
      <w:ind w:left="119"/>
    </w:pPr>
    <w:rPr>
      <w:rFonts w:eastAsia="Times New Roman"/>
      <w:szCs w:val="24"/>
    </w:rPr>
  </w:style>
  <w:style w:type="character" w:customStyle="1" w:styleId="BodyTextChar">
    <w:name w:val="Body Text Char"/>
    <w:link w:val="BodyText"/>
    <w:uiPriority w:val="1"/>
    <w:rsid w:val="000732DE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0732DE"/>
    <w:pPr>
      <w:jc w:val="center"/>
    </w:pPr>
    <w:rPr>
      <w:rFonts w:eastAsia="MS Gothic"/>
      <w:b/>
      <w:sz w:val="26"/>
      <w:szCs w:val="52"/>
    </w:rPr>
  </w:style>
  <w:style w:type="character" w:customStyle="1" w:styleId="TitleChar">
    <w:name w:val="Title Char"/>
    <w:link w:val="Title"/>
    <w:uiPriority w:val="3"/>
    <w:rsid w:val="000732DE"/>
    <w:rPr>
      <w:rFonts w:ascii="Times New Roman" w:eastAsia="MS Gothic" w:hAnsi="Times New Roman"/>
      <w:b/>
      <w:sz w:val="26"/>
      <w:szCs w:val="52"/>
    </w:rPr>
  </w:style>
  <w:style w:type="paragraph" w:customStyle="1" w:styleId="Level1">
    <w:name w:val="Level 1"/>
    <w:uiPriority w:val="99"/>
    <w:rsid w:val="000732DE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2E2EFB972AC46AF19E4A97C3B1169" ma:contentTypeVersion="6" ma:contentTypeDescription="Create a new document." ma:contentTypeScope="" ma:versionID="aef61f5dd594e0b646328e44ce14ecba">
  <xsd:schema xmlns:xsd="http://www.w3.org/2001/XMLSchema" xmlns:xs="http://www.w3.org/2001/XMLSchema" xmlns:p="http://schemas.microsoft.com/office/2006/metadata/properties" xmlns:ns2="82604057-f520-4bf7-b6fc-9755f40bb662" targetNamespace="http://schemas.microsoft.com/office/2006/metadata/properties" ma:root="true" ma:fieldsID="c2c4fd8738282e6e603c0697dc4018d1" ns2:_="">
    <xsd:import namespace="82604057-f520-4bf7-b6fc-9755f40bb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04057-f520-4bf7-b6fc-9755f40bb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3F381-8554-4380-9982-39672EA19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FBB70-EBA9-447F-8EBC-040E7EE7C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04057-f520-4bf7-b6fc-9755f40bb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C2106-8A61-4589-9E9C-8DE34FAEB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76298-7404-4F07-9884-DFFAD9F7508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3f4cf5b3-32bb-4d39-ba18-ebb19205f0bf"/>
    <ds:schemaRef ds:uri="http://purl.org/dc/dcmitype/"/>
    <ds:schemaRef ds:uri="http://www.w3.org/XML/1998/namespace"/>
    <ds:schemaRef ds:uri="http://schemas.microsoft.com/office/infopath/2007/PartnerControls"/>
    <ds:schemaRef ds:uri="0362d699-4759-4e8c-a764-bf5609123e25"/>
    <ds:schemaRef ds:uri="a03bdd10-3fef-4d9a-ae28-ce84893265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2643</Words>
  <Characters>14090</Characters>
  <Application>Microsoft Office Word</Application>
  <DocSecurity>0</DocSecurity>
  <Lines>234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Moritz College of Law</Company>
  <LinksUpToDate>false</LinksUpToDate>
  <CharactersWithSpaces>16677</CharactersWithSpaces>
  <SharedDoc>false</SharedDoc>
  <HLinks>
    <vt:vector size="66" baseType="variant">
      <vt:variant>
        <vt:i4>6226004</vt:i4>
      </vt:variant>
      <vt:variant>
        <vt:i4>65</vt:i4>
      </vt:variant>
      <vt:variant>
        <vt:i4>0</vt:i4>
      </vt:variant>
      <vt:variant>
        <vt:i4>5</vt:i4>
      </vt:variant>
      <vt:variant>
        <vt:lpwstr>http://www.ncsl.org/research/</vt:lpwstr>
      </vt:variant>
      <vt:variant>
        <vt:lpwstr/>
      </vt:variant>
      <vt:variant>
        <vt:i4>1376304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_Toc467060548</vt:lpwstr>
      </vt:variant>
      <vt:variant>
        <vt:i4>1376304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_Toc467060547</vt:lpwstr>
      </vt:variant>
      <vt:variant>
        <vt:i4>1376304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_Toc467060546</vt:lpwstr>
      </vt:variant>
      <vt:variant>
        <vt:i4>1376304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_Toc467060545</vt:lpwstr>
      </vt:variant>
      <vt:variant>
        <vt:i4>1376304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_Toc467060544</vt:lpwstr>
      </vt:variant>
      <vt:variant>
        <vt:i4>1376304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_Toc467060543</vt:lpwstr>
      </vt:variant>
      <vt:variant>
        <vt:i4>1376304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_Toc467060542</vt:lpwstr>
      </vt:variant>
      <vt:variant>
        <vt:i4>1376304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_Toc467060541</vt:lpwstr>
      </vt:variant>
      <vt:variant>
        <vt:i4>1376304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_Toc467060540</vt:lpwstr>
      </vt:variant>
      <vt:variant>
        <vt:i4>1179696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_Toc467060539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Hirsch</dc:creator>
  <cp:keywords/>
  <cp:lastModifiedBy>Lucy Grelle</cp:lastModifiedBy>
  <cp:revision>9</cp:revision>
  <cp:lastPrinted>2016-11-16T21:44:00Z</cp:lastPrinted>
  <dcterms:created xsi:type="dcterms:W3CDTF">2016-11-16T21:46:00Z</dcterms:created>
  <dcterms:modified xsi:type="dcterms:W3CDTF">2022-11-16T23:04:00Z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0x01010015C2E2EFB972AC46AF19E4A97C3B1169</vt:lpwstr>
  </property>
</Properties>
</file>